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DFCB9" w14:textId="1ABA78E7" w:rsidR="00642758" w:rsidRPr="00642758" w:rsidRDefault="00642758" w:rsidP="00642758">
      <w:pPr>
        <w:jc w:val="center"/>
        <w:rPr>
          <w:b/>
          <w:bCs/>
          <w:sz w:val="32"/>
          <w:szCs w:val="32"/>
        </w:rPr>
      </w:pPr>
      <w:r w:rsidRPr="00642758">
        <w:rPr>
          <w:b/>
          <w:bCs/>
          <w:sz w:val="32"/>
          <w:szCs w:val="32"/>
        </w:rPr>
        <w:t xml:space="preserve">Jak se dnes v českých firmách </w:t>
      </w:r>
      <w:r>
        <w:rPr>
          <w:b/>
          <w:bCs/>
          <w:sz w:val="32"/>
          <w:szCs w:val="32"/>
        </w:rPr>
        <w:t xml:space="preserve">reálně </w:t>
      </w:r>
      <w:r w:rsidRPr="00642758">
        <w:rPr>
          <w:b/>
          <w:bCs/>
          <w:sz w:val="32"/>
          <w:szCs w:val="32"/>
        </w:rPr>
        <w:t>používá AI</w:t>
      </w:r>
      <w:r>
        <w:rPr>
          <w:b/>
          <w:bCs/>
          <w:sz w:val="32"/>
          <w:szCs w:val="32"/>
        </w:rPr>
        <w:t>?</w:t>
      </w:r>
      <w:r w:rsidRPr="00642758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Č</w:t>
      </w:r>
      <w:r w:rsidRPr="00642758">
        <w:rPr>
          <w:b/>
          <w:bCs/>
          <w:sz w:val="32"/>
          <w:szCs w:val="32"/>
        </w:rPr>
        <w:t>ást zaměstnanců ji využívá potají</w:t>
      </w:r>
    </w:p>
    <w:p w14:paraId="1CCE17F2" w14:textId="77777777" w:rsidR="00642758" w:rsidRDefault="00642758" w:rsidP="00642758"/>
    <w:p w14:paraId="14153F6B" w14:textId="5E45A85E" w:rsidR="00642758" w:rsidRPr="00642758" w:rsidRDefault="00642758" w:rsidP="00642758">
      <w:r w:rsidRPr="00642758">
        <w:rPr>
          <w:b/>
          <w:bCs/>
        </w:rPr>
        <w:t>Praha, 1</w:t>
      </w:r>
      <w:r w:rsidR="004F69FB">
        <w:rPr>
          <w:b/>
          <w:bCs/>
        </w:rPr>
        <w:t>8</w:t>
      </w:r>
      <w:r w:rsidRPr="00642758">
        <w:rPr>
          <w:b/>
          <w:bCs/>
        </w:rPr>
        <w:t>. září 2025 -</w:t>
      </w:r>
      <w:r>
        <w:t xml:space="preserve"> </w:t>
      </w:r>
      <w:r w:rsidRPr="00642758">
        <w:t xml:space="preserve">Umělá inteligence pronikla do českých firem napříč obory – </w:t>
      </w:r>
      <w:r w:rsidR="00A30A2A">
        <w:t>nejvíce pomáhá v kancelářích</w:t>
      </w:r>
      <w:r w:rsidRPr="00642758">
        <w:t xml:space="preserve">. Podle posledních průzkumů využívá AI v práci </w:t>
      </w:r>
      <w:r w:rsidR="00A30A2A">
        <w:t>přes 40 %</w:t>
      </w:r>
      <w:r w:rsidRPr="00642758">
        <w:t xml:space="preserve"> firem, další část ji testuje. Ne všude však mají zaměstnanci jasno, zda a jak ji mohou používat. A právě to otevírá prostor pro stínové</w:t>
      </w:r>
      <w:r w:rsidR="00FD3C3F">
        <w:t xml:space="preserve"> </w:t>
      </w:r>
      <w:r w:rsidRPr="00642758">
        <w:t>využívání AI, tedy bez vědomí zaměstnavatele.</w:t>
      </w:r>
    </w:p>
    <w:p w14:paraId="0E2EA93E" w14:textId="278A6457" w:rsidR="00642758" w:rsidRPr="00642758" w:rsidRDefault="00642758" w:rsidP="00642758"/>
    <w:p w14:paraId="2F1F59EF" w14:textId="77777777" w:rsidR="00642758" w:rsidRPr="00642758" w:rsidRDefault="00642758" w:rsidP="00642758">
      <w:pPr>
        <w:rPr>
          <w:b/>
          <w:bCs/>
        </w:rPr>
      </w:pPr>
      <w:r w:rsidRPr="00642758">
        <w:rPr>
          <w:b/>
          <w:bCs/>
        </w:rPr>
        <w:t>AI v českých firmách rychle roste</w:t>
      </w:r>
    </w:p>
    <w:p w14:paraId="60C9F852" w14:textId="0BD6CF7F" w:rsidR="00642758" w:rsidRDefault="00642758" w:rsidP="00642758">
      <w:r w:rsidRPr="00642758">
        <w:t xml:space="preserve">Podíl firem, které umělou inteligenci zapojují do pracovních procesů, se </w:t>
      </w:r>
      <w:r w:rsidR="007B7DD8">
        <w:t xml:space="preserve">dle odhadů </w:t>
      </w:r>
      <w:r w:rsidRPr="00642758">
        <w:t xml:space="preserve">během posledního roku téměř ztrojnásobil. </w:t>
      </w:r>
      <w:r w:rsidR="00FD3C3F">
        <w:t>„</w:t>
      </w:r>
      <w:r w:rsidR="00B76C53">
        <w:t>Více než</w:t>
      </w:r>
      <w:r w:rsidRPr="00642758">
        <w:t xml:space="preserve"> 40 procent středních a velkých podniků AI aktivně nasazuje – nejčastěji k automatizaci rutinních úkolů, vytěžování dokumentů, zákaznické podpoře nebo prediktivním analýzám</w:t>
      </w:r>
      <w:r w:rsidR="00FD3C3F">
        <w:t>,“ říká Michal Španěl, manažer a datový analytik společnosti JenPráce.cz</w:t>
      </w:r>
    </w:p>
    <w:p w14:paraId="0FC2FEAE" w14:textId="585ACCDA" w:rsidR="00DA1620" w:rsidRDefault="00642758" w:rsidP="00642758">
      <w:r w:rsidRPr="00642758">
        <w:t>Průzkum společnosti eD system ukázal, že 38</w:t>
      </w:r>
      <w:r w:rsidR="00FD3C3F">
        <w:t xml:space="preserve"> % </w:t>
      </w:r>
      <w:r w:rsidRPr="00642758">
        <w:t>firem zaměstnance v práci k využívání AI podporuje. Čtvrtina firem ale její používání výslovně zakazuje</w:t>
      </w:r>
      <w:r w:rsidR="00970E21">
        <w:t>, nejčastěji kvůli obavám</w:t>
      </w:r>
      <w:r w:rsidRPr="00642758">
        <w:t xml:space="preserve"> z úniku dat nebo nedostatečné kvality výstupů. Zvlášť ve velkých firmách jsou pravidla často přísnější než v menších podnicích.</w:t>
      </w:r>
      <w:r w:rsidR="00DA1620">
        <w:t xml:space="preserve"> Každopádně </w:t>
      </w:r>
      <w:r w:rsidR="00A30A2A">
        <w:t>podle</w:t>
      </w:r>
      <w:r w:rsidR="00DA1620">
        <w:t xml:space="preserve"> </w:t>
      </w:r>
      <w:r w:rsidR="00DA1620" w:rsidRPr="00DA1620">
        <w:t xml:space="preserve">analýzy </w:t>
      </w:r>
      <w:r w:rsidR="00DA1620">
        <w:t>s</w:t>
      </w:r>
      <w:r w:rsidR="00DA1620" w:rsidRPr="00DA1620">
        <w:t xml:space="preserve">polečnosti EY patří Češi v zavádění umělé inteligence mezi nejaktivnější ve střední a východní Evropě. </w:t>
      </w:r>
    </w:p>
    <w:p w14:paraId="67EE39FF" w14:textId="51D87023" w:rsidR="00D35C9A" w:rsidRDefault="00D35C9A" w:rsidP="00642758">
      <w:r>
        <w:t>„</w:t>
      </w:r>
      <w:r w:rsidRPr="00D35C9A">
        <w:t>Nejvíce používan</w:t>
      </w:r>
      <w:r>
        <w:t xml:space="preserve">ým </w:t>
      </w:r>
      <w:r w:rsidRPr="00D35C9A">
        <w:t>nástroj</w:t>
      </w:r>
      <w:r>
        <w:t xml:space="preserve">em u nás je </w:t>
      </w:r>
      <w:r w:rsidRPr="00D35C9A">
        <w:t xml:space="preserve">ChatGPT podporovaný společností Microsoft, nicméně pomalu ho dohánějí další AI, jako je Google Gemini, </w:t>
      </w:r>
      <w:r w:rsidR="00E676C5" w:rsidRPr="00E676C5">
        <w:t xml:space="preserve">Anthropic </w:t>
      </w:r>
      <w:r w:rsidRPr="00D35C9A">
        <w:t>Claude</w:t>
      </w:r>
      <w:r w:rsidR="00E676C5">
        <w:t xml:space="preserve"> či G</w:t>
      </w:r>
      <w:r w:rsidRPr="00D35C9A">
        <w:t>rok a čínský Deepseek</w:t>
      </w:r>
      <w:r>
        <w:t xml:space="preserve">,“ dodává Michal Španěl z JenPráce.cz. </w:t>
      </w:r>
    </w:p>
    <w:p w14:paraId="2125BA99" w14:textId="44E5073D" w:rsidR="00DA1620" w:rsidRPr="00DA1620" w:rsidRDefault="00DA1620" w:rsidP="00DA1620">
      <w:pPr>
        <w:rPr>
          <w:b/>
          <w:bCs/>
        </w:rPr>
      </w:pPr>
      <w:r w:rsidRPr="00DA1620">
        <w:rPr>
          <w:b/>
          <w:bCs/>
        </w:rPr>
        <w:t>Nejčastěji šetří čas a vyhledá</w:t>
      </w:r>
      <w:r w:rsidR="000B2A87">
        <w:rPr>
          <w:b/>
          <w:bCs/>
        </w:rPr>
        <w:t>vá</w:t>
      </w:r>
      <w:r w:rsidRPr="00DA1620">
        <w:rPr>
          <w:b/>
          <w:bCs/>
        </w:rPr>
        <w:t xml:space="preserve"> </w:t>
      </w:r>
    </w:p>
    <w:p w14:paraId="15BE974C" w14:textId="1FE94D72" w:rsidR="00DA1620" w:rsidRDefault="00DA1620" w:rsidP="00DA1620">
      <w:r w:rsidRPr="001B51B5">
        <w:t xml:space="preserve">Firmy </w:t>
      </w:r>
      <w:r w:rsidR="00B77CEF">
        <w:t>logicky</w:t>
      </w:r>
      <w:r w:rsidRPr="001B51B5">
        <w:t xml:space="preserve"> hledají nástroje, které jim ušetří čas. </w:t>
      </w:r>
      <w:r>
        <w:t xml:space="preserve">„Aktivně používají ty nástroje AI, které jim v tom pomohou. Nejvíce oceňují, když jim nástroje pomohou s tvorbou zápisů z porad a následném vyhledávání v datech, jako to dokáže například </w:t>
      </w:r>
      <w:r w:rsidRPr="001B51B5">
        <w:t xml:space="preserve">technologie Cabolo. </w:t>
      </w:r>
      <w:r>
        <w:t>V</w:t>
      </w:r>
      <w:r w:rsidRPr="001B51B5">
        <w:t xml:space="preserve">šechna data jsou snadno dostupná díky fulltextovému vyhledávání,“ </w:t>
      </w:r>
      <w:r>
        <w:t xml:space="preserve">říká Michal Černý z </w:t>
      </w:r>
      <w:r w:rsidRPr="001B51B5">
        <w:t>Audiopro.</w:t>
      </w:r>
    </w:p>
    <w:p w14:paraId="0EA90972" w14:textId="7E7B939E" w:rsidR="00DA1620" w:rsidRDefault="00B77CEF" w:rsidP="00DA1620">
      <w:pPr>
        <w:rPr>
          <w:kern w:val="0"/>
          <w14:ligatures w14:val="none"/>
        </w:rPr>
      </w:pPr>
      <w:r>
        <w:t>Češi si oblíbili také nástroje integrované do systémů, které jsou dlouhodobě zvyklí používat.</w:t>
      </w:r>
      <w:r w:rsidR="00B76C53">
        <w:t xml:space="preserve"> </w:t>
      </w:r>
      <w:r w:rsidR="00DA1620">
        <w:rPr>
          <w:kern w:val="0"/>
          <w14:ligatures w14:val="none"/>
        </w:rPr>
        <w:t xml:space="preserve">„Pokročilé jazykové modely v podobě Copilota integrovaného v Outlooku </w:t>
      </w:r>
      <w:r>
        <w:rPr>
          <w:kern w:val="0"/>
          <w14:ligatures w14:val="none"/>
        </w:rPr>
        <w:t xml:space="preserve">získaly </w:t>
      </w:r>
      <w:r w:rsidR="00DA1620">
        <w:rPr>
          <w:kern w:val="0"/>
          <w14:ligatures w14:val="none"/>
        </w:rPr>
        <w:t xml:space="preserve">rychle </w:t>
      </w:r>
      <w:r>
        <w:rPr>
          <w:kern w:val="0"/>
          <w14:ligatures w14:val="none"/>
        </w:rPr>
        <w:t xml:space="preserve">popularitu při analýze </w:t>
      </w:r>
      <w:r w:rsidR="00DA1620">
        <w:rPr>
          <w:kern w:val="0"/>
          <w14:ligatures w14:val="none"/>
        </w:rPr>
        <w:t>e-mailov</w:t>
      </w:r>
      <w:r>
        <w:rPr>
          <w:kern w:val="0"/>
          <w14:ligatures w14:val="none"/>
        </w:rPr>
        <w:t>ých</w:t>
      </w:r>
      <w:r w:rsidR="00DA1620">
        <w:rPr>
          <w:kern w:val="0"/>
          <w14:ligatures w14:val="none"/>
        </w:rPr>
        <w:t xml:space="preserve"> komunikac</w:t>
      </w:r>
      <w:r>
        <w:rPr>
          <w:kern w:val="0"/>
          <w14:ligatures w14:val="none"/>
        </w:rPr>
        <w:t>í</w:t>
      </w:r>
      <w:r w:rsidR="00DA1620">
        <w:rPr>
          <w:kern w:val="0"/>
          <w14:ligatures w14:val="none"/>
        </w:rPr>
        <w:t xml:space="preserve">. </w:t>
      </w:r>
      <w:r>
        <w:rPr>
          <w:kern w:val="0"/>
          <w14:ligatures w14:val="none"/>
        </w:rPr>
        <w:t>Shrnou komunikaci na zadané téma třeba za poslední rok a</w:t>
      </w:r>
      <w:r w:rsidR="00DA1620">
        <w:rPr>
          <w:kern w:val="0"/>
          <w14:ligatures w14:val="none"/>
        </w:rPr>
        <w:t xml:space="preserve"> vytvoří odstavec, ve kterém seskupí klíčové informace z těch 30 nebo 40 e-mailů,“ říká Jan Dvořák, výkonný ředitel Počítačové školy GOPAS.  </w:t>
      </w:r>
    </w:p>
    <w:p w14:paraId="513C3E52" w14:textId="3F8B4E3F" w:rsidR="00B77CEF" w:rsidRDefault="00B77CEF" w:rsidP="00DA1620">
      <w:pPr>
        <w:rPr>
          <w:kern w:val="0"/>
          <w14:ligatures w14:val="none"/>
        </w:rPr>
      </w:pPr>
      <w:r>
        <w:t xml:space="preserve">„V Trenýrkárna.cz využíváme Chat GPT k pomoci s </w:t>
      </w:r>
      <w:r w:rsidR="00D35C9A">
        <w:t>texty</w:t>
      </w:r>
      <w:r>
        <w:t xml:space="preserve">, </w:t>
      </w:r>
      <w:r w:rsidR="00D35C9A">
        <w:t>slogany</w:t>
      </w:r>
      <w:r>
        <w:t xml:space="preserve"> nebo s popisky produktů pro e-shop. Nahrajeme fotku a vložíme zadání pro tvorbu popisků. Text pak slouží jako vodítko </w:t>
      </w:r>
      <w:r>
        <w:lastRenderedPageBreak/>
        <w:t>pro copywritera,“ říká Adam Rožánek z Trenýrkárna.cz.</w:t>
      </w:r>
      <w:r w:rsidR="00D35C9A">
        <w:t xml:space="preserve"> „Když přijde nový zaměstnanec, sta</w:t>
      </w:r>
      <w:r w:rsidR="00E676C5">
        <w:t>č</w:t>
      </w:r>
      <w:r w:rsidR="00D35C9A">
        <w:t>í krátké zaškolení a je schopen samostatně s nástroji pracovat,“ dodává.</w:t>
      </w:r>
    </w:p>
    <w:p w14:paraId="0884E0A3" w14:textId="3740AC0D" w:rsidR="00642758" w:rsidRPr="00642758" w:rsidRDefault="00642758" w:rsidP="00642758">
      <w:pPr>
        <w:rPr>
          <w:b/>
          <w:bCs/>
        </w:rPr>
      </w:pPr>
      <w:r w:rsidRPr="00642758">
        <w:rPr>
          <w:b/>
          <w:bCs/>
        </w:rPr>
        <w:t>Shadow AI</w:t>
      </w:r>
      <w:r w:rsidR="00FD3C3F">
        <w:rPr>
          <w:b/>
          <w:bCs/>
        </w:rPr>
        <w:t xml:space="preserve"> -</w:t>
      </w:r>
      <w:r w:rsidRPr="00642758">
        <w:rPr>
          <w:b/>
          <w:bCs/>
        </w:rPr>
        <w:t xml:space="preserve"> zaměstnanci si pomáhají sami</w:t>
      </w:r>
    </w:p>
    <w:p w14:paraId="6CAA7094" w14:textId="30E92CF4" w:rsidR="00642758" w:rsidRPr="00642758" w:rsidRDefault="00642758" w:rsidP="00642758">
      <w:r w:rsidRPr="00642758">
        <w:t>Tam, kde chybí jasná pravidla, vzniká fenomén tzv. shadow AI. Část zaměstnanců používá generativní AI potají – například k překladu textů, psaní e-mailů, tvorbě prezentací nebo programování. Někteří si dokonce</w:t>
      </w:r>
      <w:r w:rsidR="00B77CEF">
        <w:t xml:space="preserve"> sami</w:t>
      </w:r>
      <w:r w:rsidRPr="00642758">
        <w:t xml:space="preserve"> platí prémiové verze nástrojů, protože jim je zaměstnavatel neposkytuje. </w:t>
      </w:r>
    </w:p>
    <w:p w14:paraId="1C9A35D0" w14:textId="119A4BDF" w:rsidR="00642758" w:rsidRPr="00642758" w:rsidRDefault="00B77CEF" w:rsidP="00642758">
      <w:r>
        <w:t>„</w:t>
      </w:r>
      <w:r w:rsidR="00642758" w:rsidRPr="00642758">
        <w:t>Zatímco část firem zaměstnance</w:t>
      </w:r>
      <w:r>
        <w:t xml:space="preserve"> v používání AI </w:t>
      </w:r>
      <w:r w:rsidR="00642758" w:rsidRPr="00642758">
        <w:t xml:space="preserve">podporuje a školí, </w:t>
      </w:r>
      <w:r>
        <w:t>někde ji zakazují</w:t>
      </w:r>
      <w:r w:rsidR="00642758" w:rsidRPr="00642758">
        <w:t>. Vzniká tak šedá zóna, kde lidé AI používají potají. Budoucnost ukáže, zda se české podniky rozhodnou pro aktivní přístup – a nabídnou svým zaměstnancům jasná pravidla a školení – nebo zda budou dál přehlížet realitu, že AI se už v kancelářích i dílnách stala každodenním pomocníkem</w:t>
      </w:r>
      <w:r>
        <w:t>,“ dodává Jan Dvořák z Počítačové školy GOPAS.</w:t>
      </w:r>
    </w:p>
    <w:p w14:paraId="1AF94BF6" w14:textId="77777777" w:rsidR="00FD3C3F" w:rsidRDefault="00FD3C3F"/>
    <w:sectPr w:rsidR="00FD3C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E3798"/>
    <w:multiLevelType w:val="multilevel"/>
    <w:tmpl w:val="10968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3665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758"/>
    <w:rsid w:val="000B2A87"/>
    <w:rsid w:val="000B6520"/>
    <w:rsid w:val="001C1EF1"/>
    <w:rsid w:val="00430F02"/>
    <w:rsid w:val="004F69FB"/>
    <w:rsid w:val="00642758"/>
    <w:rsid w:val="007B7DD8"/>
    <w:rsid w:val="00970E21"/>
    <w:rsid w:val="00A30A2A"/>
    <w:rsid w:val="00AD082C"/>
    <w:rsid w:val="00B76C53"/>
    <w:rsid w:val="00B77CEF"/>
    <w:rsid w:val="00D04A66"/>
    <w:rsid w:val="00D35C9A"/>
    <w:rsid w:val="00DA1620"/>
    <w:rsid w:val="00E676C5"/>
    <w:rsid w:val="00EE00AC"/>
    <w:rsid w:val="00F26B0D"/>
    <w:rsid w:val="00FD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09B27"/>
  <w15:chartTrackingRefBased/>
  <w15:docId w15:val="{EB8C8DB4-7B4A-4809-917D-6200F88BE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427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427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427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427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427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427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427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427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427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427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427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427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4275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4275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4275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4275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4275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4275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427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427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427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427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427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4275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4275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42758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427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42758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427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494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dcterms:created xsi:type="dcterms:W3CDTF">2025-09-18T09:04:00Z</dcterms:created>
  <dcterms:modified xsi:type="dcterms:W3CDTF">2025-09-18T09:21:00Z</dcterms:modified>
</cp:coreProperties>
</file>