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7E2AA9" w14:textId="799D9842" w:rsidR="004F66D4" w:rsidRDefault="004F66D4" w:rsidP="00806E8A">
      <w:pPr>
        <w:jc w:val="center"/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</w:pPr>
      <w: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Znovín představuje řadu </w:t>
      </w:r>
      <w:r w:rsidRPr="004F66D4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Lehké jako pírko</w:t>
      </w:r>
      <w: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.</w:t>
      </w:r>
      <w:r w:rsidRPr="004F66D4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</w:t>
      </w:r>
      <w: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br/>
        <w:t>Č</w:t>
      </w:r>
      <w:r w:rsidRPr="004F66D4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tyři vína v moderním, lehkém stylu</w:t>
      </w:r>
      <w:r w:rsidR="00196D1D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s nižším obsahem alkoholu</w:t>
      </w:r>
    </w:p>
    <w:p w14:paraId="167B478E" w14:textId="77777777" w:rsidR="00066E18" w:rsidRDefault="00066E18" w:rsidP="00806E8A">
      <w:pPr>
        <w:jc w:val="center"/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</w:pPr>
    </w:p>
    <w:p w14:paraId="772B5A81" w14:textId="77777777" w:rsidR="004F66D4" w:rsidRPr="00066E18" w:rsidRDefault="004F66D4" w:rsidP="00806E8A">
      <w:pPr>
        <w:jc w:val="center"/>
        <w:rPr>
          <w:rFonts w:asciiTheme="minorHAnsi" w:hAnsiTheme="minorHAnsi" w:cstheme="minorHAnsi"/>
          <w:b/>
          <w:bCs/>
          <w:color w:val="000000" w:themeColor="text1"/>
          <w:sz w:val="23"/>
          <w:szCs w:val="23"/>
        </w:rPr>
      </w:pPr>
    </w:p>
    <w:p w14:paraId="34156468" w14:textId="4BBD12E0" w:rsidR="004F66D4" w:rsidRPr="00066E18" w:rsidRDefault="00806E8A" w:rsidP="00806E8A">
      <w:pPr>
        <w:rPr>
          <w:rFonts w:asciiTheme="minorHAnsi" w:hAnsiTheme="minorHAnsi" w:cstheme="minorHAnsi"/>
          <w:b/>
          <w:bCs/>
          <w:color w:val="000000" w:themeColor="text1"/>
          <w:sz w:val="23"/>
          <w:szCs w:val="23"/>
        </w:rPr>
      </w:pPr>
      <w:r w:rsidRPr="00066E18">
        <w:rPr>
          <w:rFonts w:asciiTheme="minorHAnsi" w:hAnsiTheme="minorHAnsi" w:cstheme="minorHAnsi"/>
          <w:b/>
          <w:bCs/>
          <w:color w:val="000000" w:themeColor="text1"/>
          <w:sz w:val="23"/>
          <w:szCs w:val="23"/>
          <w:shd w:val="clear" w:color="auto" w:fill="FFFFFF"/>
        </w:rPr>
        <w:t xml:space="preserve">Znojmo, </w:t>
      </w:r>
      <w:r w:rsidR="001D564D">
        <w:rPr>
          <w:rFonts w:asciiTheme="minorHAnsi" w:hAnsiTheme="minorHAnsi" w:cstheme="minorHAnsi"/>
          <w:b/>
          <w:bCs/>
          <w:color w:val="000000" w:themeColor="text1"/>
          <w:sz w:val="23"/>
          <w:szCs w:val="23"/>
          <w:shd w:val="clear" w:color="auto" w:fill="FFFFFF"/>
        </w:rPr>
        <w:t>26</w:t>
      </w:r>
      <w:r w:rsidRPr="00066E18">
        <w:rPr>
          <w:rFonts w:asciiTheme="minorHAnsi" w:hAnsiTheme="minorHAnsi" w:cstheme="minorHAnsi"/>
          <w:b/>
          <w:bCs/>
          <w:color w:val="000000" w:themeColor="text1"/>
          <w:sz w:val="23"/>
          <w:szCs w:val="23"/>
          <w:shd w:val="clear" w:color="auto" w:fill="FFFFFF"/>
        </w:rPr>
        <w:t xml:space="preserve">. </w:t>
      </w:r>
      <w:r w:rsidR="004F66D4" w:rsidRPr="00066E18">
        <w:rPr>
          <w:rFonts w:asciiTheme="minorHAnsi" w:hAnsiTheme="minorHAnsi" w:cstheme="minorHAnsi"/>
          <w:b/>
          <w:bCs/>
          <w:color w:val="000000" w:themeColor="text1"/>
          <w:sz w:val="23"/>
          <w:szCs w:val="23"/>
          <w:shd w:val="clear" w:color="auto" w:fill="FFFFFF"/>
        </w:rPr>
        <w:t xml:space="preserve">února </w:t>
      </w:r>
      <w:r w:rsidRPr="00066E18">
        <w:rPr>
          <w:rFonts w:asciiTheme="minorHAnsi" w:hAnsiTheme="minorHAnsi" w:cstheme="minorHAnsi"/>
          <w:b/>
          <w:bCs/>
          <w:color w:val="000000" w:themeColor="text1"/>
          <w:sz w:val="23"/>
          <w:szCs w:val="23"/>
          <w:shd w:val="clear" w:color="auto" w:fill="FFFFFF"/>
        </w:rPr>
        <w:t>202</w:t>
      </w:r>
      <w:r w:rsidR="004F66D4" w:rsidRPr="00066E18">
        <w:rPr>
          <w:rFonts w:asciiTheme="minorHAnsi" w:hAnsiTheme="minorHAnsi" w:cstheme="minorHAnsi"/>
          <w:b/>
          <w:bCs/>
          <w:color w:val="000000" w:themeColor="text1"/>
          <w:sz w:val="23"/>
          <w:szCs w:val="23"/>
          <w:shd w:val="clear" w:color="auto" w:fill="FFFFFF"/>
        </w:rPr>
        <w:t>6</w:t>
      </w:r>
      <w:r w:rsidRPr="00066E18">
        <w:rPr>
          <w:rFonts w:asciiTheme="minorHAnsi" w:hAnsiTheme="minorHAnsi" w:cstheme="minorHAnsi"/>
          <w:b/>
          <w:bCs/>
          <w:color w:val="000000" w:themeColor="text1"/>
          <w:sz w:val="23"/>
          <w:szCs w:val="23"/>
          <w:shd w:val="clear" w:color="auto" w:fill="FFFFFF"/>
        </w:rPr>
        <w:t xml:space="preserve"> </w:t>
      </w:r>
      <w:r w:rsidR="004F66D4" w:rsidRPr="00066E18">
        <w:rPr>
          <w:rFonts w:asciiTheme="minorHAnsi" w:hAnsiTheme="minorHAnsi" w:cstheme="minorHAnsi"/>
          <w:b/>
          <w:bCs/>
          <w:color w:val="000000" w:themeColor="text1"/>
          <w:sz w:val="23"/>
          <w:szCs w:val="23"/>
          <w:shd w:val="clear" w:color="auto" w:fill="FFFFFF"/>
        </w:rPr>
        <w:t>– Tradiční moravské vinař</w:t>
      </w:r>
      <w:r w:rsidR="004C1B94" w:rsidRPr="00066E18">
        <w:rPr>
          <w:rFonts w:asciiTheme="minorHAnsi" w:hAnsiTheme="minorHAnsi" w:cstheme="minorHAnsi"/>
          <w:b/>
          <w:bCs/>
          <w:color w:val="000000" w:themeColor="text1"/>
          <w:sz w:val="23"/>
          <w:szCs w:val="23"/>
          <w:shd w:val="clear" w:color="auto" w:fill="FFFFFF"/>
        </w:rPr>
        <w:t>s</w:t>
      </w:r>
      <w:r w:rsidR="004F66D4" w:rsidRPr="00066E18">
        <w:rPr>
          <w:rFonts w:asciiTheme="minorHAnsi" w:hAnsiTheme="minorHAnsi" w:cstheme="minorHAnsi"/>
          <w:b/>
          <w:bCs/>
          <w:color w:val="000000" w:themeColor="text1"/>
          <w:sz w:val="23"/>
          <w:szCs w:val="23"/>
          <w:shd w:val="clear" w:color="auto" w:fill="FFFFFF"/>
        </w:rPr>
        <w:t xml:space="preserve">tví </w:t>
      </w:r>
      <w:r w:rsidR="004F66D4" w:rsidRPr="00066E18">
        <w:rPr>
          <w:rFonts w:asciiTheme="minorHAnsi" w:hAnsiTheme="minorHAnsi" w:cstheme="minorHAnsi"/>
          <w:b/>
          <w:bCs/>
          <w:color w:val="000000" w:themeColor="text1"/>
          <w:sz w:val="23"/>
          <w:szCs w:val="23"/>
        </w:rPr>
        <w:t>Znovín reaguje na měnící se preference spotřebitelů a představuje novou kolekci vín „Lehké jako pírko“, která staví na přirozeně nižším obsahu alkoholu, svěžesti a moderním stylu.</w:t>
      </w:r>
    </w:p>
    <w:p w14:paraId="250213EA" w14:textId="60311C5C" w:rsidR="004F66D4" w:rsidRPr="00066E18" w:rsidRDefault="00806E8A" w:rsidP="004F66D4">
      <w:pPr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066E18">
        <w:rPr>
          <w:rFonts w:asciiTheme="minorHAnsi" w:hAnsiTheme="minorHAnsi" w:cstheme="minorHAnsi"/>
          <w:b/>
          <w:bCs/>
          <w:color w:val="000000" w:themeColor="text1"/>
          <w:sz w:val="23"/>
          <w:szCs w:val="23"/>
        </w:rPr>
        <w:br/>
      </w:r>
      <w:r w:rsidR="004F66D4" w:rsidRPr="00066E18">
        <w:rPr>
          <w:rFonts w:asciiTheme="minorHAnsi" w:hAnsiTheme="minorHAnsi" w:cstheme="minorHAnsi"/>
          <w:color w:val="000000" w:themeColor="text1"/>
          <w:sz w:val="23"/>
          <w:szCs w:val="23"/>
        </w:rPr>
        <w:t>„Uvedením těchto novinek reaguje</w:t>
      </w:r>
      <w:r w:rsidR="004C1B94" w:rsidRPr="00066E18">
        <w:rPr>
          <w:rFonts w:asciiTheme="minorHAnsi" w:hAnsiTheme="minorHAnsi" w:cstheme="minorHAnsi"/>
          <w:color w:val="000000" w:themeColor="text1"/>
          <w:sz w:val="23"/>
          <w:szCs w:val="23"/>
        </w:rPr>
        <w:t>me</w:t>
      </w:r>
      <w:r w:rsidR="004F66D4" w:rsidRPr="00066E18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 na rostoucí zájem o lehčí, dobře pitelná vína, která si zachovávají plnou aromatiku i chuťovou vyváženost. </w:t>
      </w:r>
      <w:r w:rsidR="004C1B94" w:rsidRPr="00066E18">
        <w:rPr>
          <w:rFonts w:asciiTheme="minorHAnsi" w:hAnsiTheme="minorHAnsi" w:cstheme="minorHAnsi"/>
          <w:color w:val="000000" w:themeColor="text1"/>
          <w:sz w:val="23"/>
          <w:szCs w:val="23"/>
        </w:rPr>
        <w:t>Naše nová řada</w:t>
      </w:r>
      <w:r w:rsidR="004F66D4" w:rsidRPr="00066E18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 zahrnuje</w:t>
      </w:r>
      <w:r w:rsidR="004C1B94" w:rsidRPr="00066E18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 v první fázi</w:t>
      </w:r>
      <w:r w:rsidR="004F66D4" w:rsidRPr="00066E18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 čtyři moravská zemská vína ročníku 2025 s přirozeně nižším obsahem alkoholu, sjednoceným na úrovni 9 %</w:t>
      </w:r>
      <w:r w:rsidR="004C1B94" w:rsidRPr="00066E18">
        <w:rPr>
          <w:rFonts w:asciiTheme="minorHAnsi" w:hAnsiTheme="minorHAnsi" w:cstheme="minorHAnsi"/>
          <w:color w:val="000000" w:themeColor="text1"/>
          <w:sz w:val="23"/>
          <w:szCs w:val="23"/>
        </w:rPr>
        <w:t>. S</w:t>
      </w:r>
      <w:r w:rsidR="004F66D4" w:rsidRPr="00066E18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pojuje </w:t>
      </w:r>
      <w:r w:rsidR="004C1B94" w:rsidRPr="00066E18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je </w:t>
      </w:r>
      <w:r w:rsidR="004F66D4" w:rsidRPr="00066E18">
        <w:rPr>
          <w:rFonts w:asciiTheme="minorHAnsi" w:hAnsiTheme="minorHAnsi" w:cstheme="minorHAnsi"/>
          <w:color w:val="000000" w:themeColor="text1"/>
          <w:sz w:val="23"/>
          <w:szCs w:val="23"/>
        </w:rPr>
        <w:t>jemný, harmonický charakter, svěží ovocný projev a vysoká elegance. Vína lze zakoupit samostatně i jako ucelenou kolekci a jsou určena všem, kdo hledají moderní, lehký vinařský zážitek postavený na eleganci a snadné pitelnosti,“ říká Miroslav Majer ze Znovínu Znojmo.</w:t>
      </w:r>
    </w:p>
    <w:p w14:paraId="57619866" w14:textId="77777777" w:rsidR="004F66D4" w:rsidRPr="00066E18" w:rsidRDefault="004F66D4" w:rsidP="004F66D4">
      <w:pPr>
        <w:rPr>
          <w:rFonts w:asciiTheme="minorHAnsi" w:hAnsiTheme="minorHAnsi" w:cstheme="minorHAnsi"/>
          <w:color w:val="000000" w:themeColor="text1"/>
          <w:sz w:val="23"/>
          <w:szCs w:val="23"/>
        </w:rPr>
      </w:pPr>
    </w:p>
    <w:p w14:paraId="44A8A962" w14:textId="77777777" w:rsidR="004F66D4" w:rsidRPr="00066E18" w:rsidRDefault="004F66D4" w:rsidP="004F66D4">
      <w:pPr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066E18">
        <w:rPr>
          <w:rFonts w:asciiTheme="minorHAnsi" w:hAnsiTheme="minorHAnsi" w:cstheme="minorHAnsi"/>
          <w:b/>
          <w:bCs/>
          <w:color w:val="000000" w:themeColor="text1"/>
          <w:sz w:val="23"/>
          <w:szCs w:val="23"/>
        </w:rPr>
        <w:t>Muškát moravský Lehké jako</w:t>
      </w:r>
      <w:r w:rsidRPr="00066E18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 pírko z viniční trati Weinperky v Miroslavi na Znojemsku představuje suché, moderní víno s přirozeně nižším obsahem alkoholu. Typická odrůdová aromatika se zde snoubí s vyváženou a příjemně svěží chutí. V chuti dominují tóny citrusů a zahradního peckového ovoce, které podtrhují lehkost a velmi dobrou pitelnost tohoto vína. Muškát působí čistě, elegantně a je ideální volbou pro ty, kteří dávají přednost suchému, ale zároveň aromaticky výraznému stylu.</w:t>
      </w:r>
    </w:p>
    <w:p w14:paraId="515B3C8E" w14:textId="77777777" w:rsidR="004F66D4" w:rsidRPr="00066E18" w:rsidRDefault="004F66D4" w:rsidP="004F66D4">
      <w:pPr>
        <w:rPr>
          <w:rFonts w:asciiTheme="minorHAnsi" w:hAnsiTheme="minorHAnsi" w:cstheme="minorHAnsi"/>
          <w:color w:val="000000" w:themeColor="text1"/>
          <w:sz w:val="23"/>
          <w:szCs w:val="23"/>
        </w:rPr>
      </w:pPr>
    </w:p>
    <w:p w14:paraId="1576EF1E" w14:textId="77777777" w:rsidR="004F66D4" w:rsidRPr="00066E18" w:rsidRDefault="004F66D4" w:rsidP="004F66D4">
      <w:pPr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066E18">
        <w:rPr>
          <w:rFonts w:asciiTheme="minorHAnsi" w:hAnsiTheme="minorHAnsi" w:cstheme="minorHAnsi"/>
          <w:b/>
          <w:bCs/>
          <w:color w:val="000000" w:themeColor="text1"/>
          <w:sz w:val="23"/>
          <w:szCs w:val="23"/>
        </w:rPr>
        <w:t>Kerner Lehké jako pírko</w:t>
      </w:r>
      <w:r w:rsidRPr="00066E18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 je polosladké moravské zemské víno z téhož terroiru v Miroslavi, které zaujme svou moderní, svěží a ovocnou podobou. Díky nižšímu obsahu alkoholu působí velmi lehce, přesto nabízí bohatý aromatický i chuťový profil. Ve vůni i chuti se objevují tóny čerstvých meruněk, ananasu, manga a žlutého melounu, které doplňuje příjemná nasládlost a šťavnatá kyselinka. Výsledkem je harmonické, hravé víno s výrazně přístupným charakterem.</w:t>
      </w:r>
    </w:p>
    <w:p w14:paraId="058E34D6" w14:textId="77777777" w:rsidR="004F66D4" w:rsidRPr="00066E18" w:rsidRDefault="004F66D4" w:rsidP="004F66D4">
      <w:pPr>
        <w:rPr>
          <w:rFonts w:asciiTheme="minorHAnsi" w:hAnsiTheme="minorHAnsi" w:cstheme="minorHAnsi"/>
          <w:color w:val="000000" w:themeColor="text1"/>
          <w:sz w:val="23"/>
          <w:szCs w:val="23"/>
        </w:rPr>
      </w:pPr>
    </w:p>
    <w:p w14:paraId="0EC01590" w14:textId="0B5F3AB4" w:rsidR="004F66D4" w:rsidRPr="00066E18" w:rsidRDefault="004F66D4" w:rsidP="004F66D4">
      <w:pPr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066E18">
        <w:rPr>
          <w:rFonts w:asciiTheme="minorHAnsi" w:hAnsiTheme="minorHAnsi" w:cstheme="minorHAnsi"/>
          <w:b/>
          <w:bCs/>
          <w:color w:val="000000" w:themeColor="text1"/>
          <w:sz w:val="23"/>
          <w:szCs w:val="23"/>
        </w:rPr>
        <w:t>Chardonnay Lehké jako pírko</w:t>
      </w:r>
      <w:r w:rsidRPr="00066E18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 z viniční trati Na výsluní v Hustopečích reprezentuje moderní ovocný styl této tradiční odrůdy v lehčím provedení. Nižší obsah alkoholu dodává vínu vzdušnost a eleganci, kterou podporuje vyvážená kombinace jemné nasládlosti a svěží kyselinky. Chuťový profil se pohybuje od žlutého melounu a manga přes kompotovaný ananas až k vyzrálým rynglím a nektarinkám. Víno působí uhlazeně, přístupně a </w:t>
      </w:r>
      <w:r w:rsidR="0071159D">
        <w:rPr>
          <w:rFonts w:asciiTheme="minorHAnsi" w:hAnsiTheme="minorHAnsi" w:cstheme="minorHAnsi"/>
          <w:color w:val="000000" w:themeColor="text1"/>
          <w:sz w:val="23"/>
          <w:szCs w:val="23"/>
        </w:rPr>
        <w:t>zároveň</w:t>
      </w:r>
      <w:r w:rsidRPr="00066E18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 velm</w:t>
      </w:r>
      <w:r w:rsidR="0071159D">
        <w:rPr>
          <w:rFonts w:asciiTheme="minorHAnsi" w:hAnsiTheme="minorHAnsi" w:cstheme="minorHAnsi"/>
          <w:color w:val="000000" w:themeColor="text1"/>
          <w:sz w:val="23"/>
          <w:szCs w:val="23"/>
        </w:rPr>
        <w:t>i moderně.</w:t>
      </w:r>
    </w:p>
    <w:p w14:paraId="4506367D" w14:textId="77777777" w:rsidR="004F66D4" w:rsidRPr="00066E18" w:rsidRDefault="004F66D4" w:rsidP="004F66D4">
      <w:pPr>
        <w:rPr>
          <w:rFonts w:asciiTheme="minorHAnsi" w:hAnsiTheme="minorHAnsi" w:cstheme="minorHAnsi"/>
          <w:color w:val="000000" w:themeColor="text1"/>
          <w:sz w:val="23"/>
          <w:szCs w:val="23"/>
        </w:rPr>
      </w:pPr>
    </w:p>
    <w:p w14:paraId="5E53CA5D" w14:textId="02D0843B" w:rsidR="00F65B82" w:rsidRPr="00066E18" w:rsidRDefault="004F66D4">
      <w:pPr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066E18">
        <w:rPr>
          <w:rFonts w:asciiTheme="minorHAnsi" w:hAnsiTheme="minorHAnsi" w:cstheme="minorHAnsi"/>
          <w:b/>
          <w:bCs/>
          <w:color w:val="000000" w:themeColor="text1"/>
          <w:sz w:val="23"/>
          <w:szCs w:val="23"/>
        </w:rPr>
        <w:t>Zweigeltrebe rosé Lehké jako pírko</w:t>
      </w:r>
      <w:r w:rsidRPr="00066E18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 pochází z viniční trati Kyndlířky v Nosislavi </w:t>
      </w:r>
      <w:r w:rsidR="004C1B94" w:rsidRPr="00066E18">
        <w:rPr>
          <w:rFonts w:asciiTheme="minorHAnsi" w:hAnsiTheme="minorHAnsi" w:cstheme="minorHAnsi"/>
          <w:color w:val="000000" w:themeColor="text1"/>
          <w:sz w:val="23"/>
          <w:szCs w:val="23"/>
        </w:rPr>
        <w:t>z regionu</w:t>
      </w:r>
      <w:r w:rsidRPr="00066E18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 Hustopečs</w:t>
      </w:r>
      <w:r w:rsidR="004C1B94" w:rsidRPr="00066E18">
        <w:rPr>
          <w:rFonts w:asciiTheme="minorHAnsi" w:hAnsiTheme="minorHAnsi" w:cstheme="minorHAnsi"/>
          <w:color w:val="000000" w:themeColor="text1"/>
          <w:sz w:val="23"/>
          <w:szCs w:val="23"/>
        </w:rPr>
        <w:t>ko</w:t>
      </w:r>
      <w:r w:rsidRPr="00066E18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 a nabízí růžové víno v moderním, svůdně nasládlém stylu. Díky přirozeně nižšímu obsahu alkoholu si zachovává lehkost a výbornou pitelnost, přesto neztrácí na aromatické bohatosti. Ve vůni i chuti se objevují tóny lesních jahod, malin a zralých třešní, které doplňuje jemná krémovost a celková harmonie. Jde o elegantní rosé s výraznou ovocností, které dokonale zapadá do konceptu celé kolekce Lehké jako pírko.</w:t>
      </w:r>
      <w:r w:rsidR="00806E8A" w:rsidRPr="00066E18">
        <w:rPr>
          <w:rFonts w:asciiTheme="minorHAnsi" w:hAnsiTheme="minorHAnsi" w:cstheme="minorHAnsi"/>
          <w:color w:val="000000" w:themeColor="text1"/>
          <w:sz w:val="23"/>
          <w:szCs w:val="23"/>
        </w:rPr>
        <w:br/>
      </w:r>
      <w:r w:rsidR="00806E8A" w:rsidRPr="00066E18">
        <w:rPr>
          <w:rFonts w:asciiTheme="minorHAnsi" w:hAnsiTheme="minorHAnsi" w:cstheme="minorHAnsi"/>
          <w:color w:val="000000" w:themeColor="text1"/>
          <w:sz w:val="23"/>
          <w:szCs w:val="23"/>
        </w:rPr>
        <w:br/>
      </w:r>
      <w:r w:rsidR="00066E18" w:rsidRPr="00066E18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K dostání na </w:t>
      </w:r>
      <w:hyperlink r:id="rId4" w:history="1">
        <w:r w:rsidR="00066E18" w:rsidRPr="00066E18">
          <w:rPr>
            <w:rStyle w:val="Hypertextovodkaz"/>
            <w:rFonts w:asciiTheme="minorHAnsi" w:hAnsiTheme="minorHAnsi" w:cstheme="minorHAnsi"/>
            <w:sz w:val="23"/>
            <w:szCs w:val="23"/>
          </w:rPr>
          <w:t>www.znovin.cz</w:t>
        </w:r>
      </w:hyperlink>
      <w:r w:rsidR="00066E18" w:rsidRPr="00066E18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 za 480,- při koupi celé kolekce. Samostatně pak </w:t>
      </w:r>
      <w:r w:rsidR="009D455D">
        <w:rPr>
          <w:rFonts w:asciiTheme="minorHAnsi" w:hAnsiTheme="minorHAnsi" w:cstheme="minorHAnsi"/>
          <w:color w:val="000000" w:themeColor="text1"/>
          <w:sz w:val="23"/>
          <w:szCs w:val="23"/>
        </w:rPr>
        <w:t>jednotlivá vín</w:t>
      </w:r>
      <w:r w:rsidR="00066E18" w:rsidRPr="00066E18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a </w:t>
      </w:r>
      <w:r w:rsidR="009D455D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za </w:t>
      </w:r>
      <w:r w:rsidR="00066E18" w:rsidRPr="00066E18">
        <w:rPr>
          <w:rFonts w:asciiTheme="minorHAnsi" w:hAnsiTheme="minorHAnsi" w:cstheme="minorHAnsi"/>
          <w:color w:val="000000" w:themeColor="text1"/>
          <w:sz w:val="23"/>
          <w:szCs w:val="23"/>
        </w:rPr>
        <w:t>130 Kč.</w:t>
      </w:r>
    </w:p>
    <w:sectPr w:rsidR="00F65B82" w:rsidRPr="00066E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927"/>
    <w:rsid w:val="00066E18"/>
    <w:rsid w:val="00113020"/>
    <w:rsid w:val="001961C1"/>
    <w:rsid w:val="00196D1D"/>
    <w:rsid w:val="001D564D"/>
    <w:rsid w:val="00214A1F"/>
    <w:rsid w:val="0029404C"/>
    <w:rsid w:val="003C37A0"/>
    <w:rsid w:val="004C1B94"/>
    <w:rsid w:val="004F66D4"/>
    <w:rsid w:val="00632254"/>
    <w:rsid w:val="006F554F"/>
    <w:rsid w:val="0071159D"/>
    <w:rsid w:val="00806E8A"/>
    <w:rsid w:val="008533AB"/>
    <w:rsid w:val="008B4AD3"/>
    <w:rsid w:val="009978AD"/>
    <w:rsid w:val="009D455D"/>
    <w:rsid w:val="00A52D4C"/>
    <w:rsid w:val="00B2380D"/>
    <w:rsid w:val="00B95927"/>
    <w:rsid w:val="00BB3873"/>
    <w:rsid w:val="00BC5003"/>
    <w:rsid w:val="00C55CFF"/>
    <w:rsid w:val="00DF43FB"/>
    <w:rsid w:val="00F24291"/>
    <w:rsid w:val="00F65B82"/>
    <w:rsid w:val="00FC2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97BCE"/>
  <w15:chartTrackingRefBased/>
  <w15:docId w15:val="{02FC0322-3509-4690-8E96-473462502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06E8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B959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959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9592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959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9592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9592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9592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9592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9592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9592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959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9592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95927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95927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9592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9592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9592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95927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B9592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959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959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B959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B959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B95927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B95927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B95927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9592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95927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95927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F65B82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65B82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8533AB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Standardnpsmoodstavce"/>
    <w:rsid w:val="00806E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znovin.cz/e-shop/kolekce-lehke-jako-pirko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430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Straková</dc:creator>
  <cp:keywords/>
  <dc:description/>
  <cp:lastModifiedBy>petr jarkovský</cp:lastModifiedBy>
  <cp:revision>3</cp:revision>
  <dcterms:created xsi:type="dcterms:W3CDTF">2026-02-26T10:13:00Z</dcterms:created>
  <dcterms:modified xsi:type="dcterms:W3CDTF">2026-02-26T10:13:00Z</dcterms:modified>
</cp:coreProperties>
</file>