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C3398" w14:textId="77777777" w:rsidR="00293369" w:rsidRDefault="00293369" w:rsidP="00293369">
      <w:pPr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Generace Z uvažuje o práci jinak. A firmy se tomu musí přizpůsobit</w:t>
      </w:r>
      <w:r>
        <w:rPr>
          <w:rFonts w:ascii="Arial" w:eastAsia="Arial" w:hAnsi="Arial" w:cs="Arial"/>
          <w:b/>
          <w:bCs/>
          <w:sz w:val="28"/>
          <w:szCs w:val="28"/>
        </w:rPr>
        <w:br/>
      </w:r>
    </w:p>
    <w:p w14:paraId="2D144D99" w14:textId="77777777" w:rsidR="00293369" w:rsidRDefault="00293369" w:rsidP="00293369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</w:rPr>
        <w:t>Praha, 23. února 2026 - Ještě před pár lety platila v mnoha firmách jednoduchá rovnice, stabilní práce výměnou za loajalitu. U Generace Z ale tento model přestává fungovat. Nejmladší zaměstnanci vstupující na trh práce mají jiné zkušenosti, jiné priority a jiný vztah k autoritám, času i kariéře. Neznamená to, že by nechtěli pracovat. Znamená to, že od práce očekávají něco jiného než předchozí generace. Zaměstnavatelé, kteří tuto změnu podcení, budou čelit vyšší fluktuaci a ztrátě talentů. Ti, kteří ji pochopí, naopak získají motivované a rychle se rozvíjející lidi.</w:t>
      </w:r>
    </w:p>
    <w:p w14:paraId="7EF1B853" w14:textId="77777777" w:rsidR="00293369" w:rsidRDefault="00293369" w:rsidP="00293369">
      <w:pPr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Smysl práce jako základní podmínka</w:t>
      </w:r>
      <w:r>
        <w:rPr>
          <w:rFonts w:ascii="Arial" w:eastAsia="Arial" w:hAnsi="Arial" w:cs="Arial"/>
          <w:b/>
          <w:bCs/>
          <w:color w:val="000000"/>
        </w:rPr>
        <w:br/>
      </w:r>
      <w:r>
        <w:rPr>
          <w:rFonts w:ascii="Arial" w:eastAsia="Arial" w:hAnsi="Arial" w:cs="Arial"/>
          <w:color w:val="000000"/>
        </w:rPr>
        <w:t>„Jedním z největších rozdílů je důraz na smysluplnost. Pro Generaci Z není práce jen zdrojem příjmu, ale součástí identity. Pokud mladí lidé chápou, proč svou práci dělají, jaký má dopad a mají pocit férového zacházení, dokážou být velmi angažovaní. Naopak v prostředí, kde se úkoly zadávají bez kontextu a rozhodnutí se nevysvětlují, přichází rychlé odcizení,“ říká Michal Španěl, manažer a datový analytik pracovního portálu JenPráce.cz a dodává: „To klade nové nároky na komunikaci firem i manažerů. Nestačí říkat „takto to prostě je“. Zaměstnanci chtějí vědět, jak jejich práce zapadá do celku a jaký má smysl. V některých oborech to může být obtížné, o to důležitější je transparentnost a realistické sliby.“</w:t>
      </w:r>
    </w:p>
    <w:p w14:paraId="1A394EE0" w14:textId="77777777" w:rsidR="00293369" w:rsidRDefault="00293369" w:rsidP="00293369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Mýtus o lenosti neobstojí</w:t>
      </w:r>
      <w:r>
        <w:rPr>
          <w:rFonts w:ascii="Arial" w:eastAsia="Arial" w:hAnsi="Arial" w:cs="Arial"/>
          <w:color w:val="000000"/>
        </w:rPr>
        <w:br/>
        <w:t xml:space="preserve">Často opakovaný stereotyp o „líné Generaci Z“ se v praxi ukazuje </w:t>
      </w:r>
      <w:r>
        <w:rPr>
          <w:rFonts w:ascii="Arial" w:eastAsia="Arial" w:hAnsi="Arial" w:cs="Arial"/>
        </w:rPr>
        <w:t>jen jako nepochopení stylu práce nové generace</w:t>
      </w:r>
      <w:r>
        <w:rPr>
          <w:rFonts w:ascii="Arial" w:eastAsia="Arial" w:hAnsi="Arial" w:cs="Arial"/>
          <w:color w:val="000000"/>
        </w:rPr>
        <w:t>. Nejde o neochotu pracovat, ale o neochotu dělat věci, které nedávají smysl nebo nejsou dobře vysvětlené. Pokud mají jasná očekávání, konkrétní cíle a zpětnou vazbu, pracují velmi solidně.</w:t>
      </w:r>
    </w:p>
    <w:p w14:paraId="2393B1A2" w14:textId="77777777" w:rsidR="00293369" w:rsidRDefault="00293369" w:rsidP="00293369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Částečně se naopak potvrzuje, že očekávají rychlejší posun. Ne nutně okamžitý kariérní skok, ale průběžné učení, rozvoj a pocit, že se někam posouvají. Pokud mají delší dobu pocit stagnace, motivace klesá. Tento tlak zesiluje i rychlá technologická změna a nástup umělé inteligence, který zvyšuje potřebu neustálého rozvoje dovedností. Podle</w:t>
      </w:r>
      <w:r>
        <w:rPr>
          <w:rFonts w:ascii="Arial" w:eastAsia="Arial" w:hAnsi="Arial" w:cs="Arial"/>
        </w:rPr>
        <w:t xml:space="preserve"> oficiálních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</w:rPr>
        <w:t>údajů statistického úřadu je generace Z nejvíce progresivní v použív</w:t>
      </w:r>
      <w:sdt>
        <w:sdtPr>
          <w:tag w:val="goog_rdk_0"/>
          <w:id w:val="1170430631"/>
        </w:sdtPr>
        <w:sdtContent/>
      </w:sdt>
      <w:sdt>
        <w:sdtPr>
          <w:tag w:val="goog_rdk_1"/>
          <w:id w:val="-85072085"/>
        </w:sdtPr>
        <w:sdtContent/>
      </w:sdt>
      <w:r>
        <w:rPr>
          <w:rFonts w:ascii="Arial" w:eastAsia="Arial" w:hAnsi="Arial" w:cs="Arial"/>
        </w:rPr>
        <w:t xml:space="preserve">ání AI, používá ji přibližně 78 % z nich, pro porovnání v generaci mileniálů ji používá </w:t>
      </w:r>
      <w:proofErr w:type="gramStart"/>
      <w:r>
        <w:rPr>
          <w:rFonts w:ascii="Arial" w:eastAsia="Arial" w:hAnsi="Arial" w:cs="Arial"/>
        </w:rPr>
        <w:t>40 - 56</w:t>
      </w:r>
      <w:proofErr w:type="gramEnd"/>
      <w:r>
        <w:rPr>
          <w:rFonts w:ascii="Arial" w:eastAsia="Arial" w:hAnsi="Arial" w:cs="Arial"/>
        </w:rPr>
        <w:t xml:space="preserve"> %. S vyšším věkem adopce AI rapidně klesá, u </w:t>
      </w:r>
      <w:proofErr w:type="spellStart"/>
      <w:r>
        <w:rPr>
          <w:rFonts w:ascii="Arial" w:eastAsia="Arial" w:hAnsi="Arial" w:cs="Arial"/>
        </w:rPr>
        <w:t>boomers</w:t>
      </w:r>
      <w:proofErr w:type="spellEnd"/>
      <w:r>
        <w:rPr>
          <w:rFonts w:ascii="Arial" w:eastAsia="Arial" w:hAnsi="Arial" w:cs="Arial"/>
        </w:rPr>
        <w:t xml:space="preserve"> je jen asi na 16 %.  </w:t>
      </w:r>
    </w:p>
    <w:p w14:paraId="7412478D" w14:textId="77777777" w:rsidR="00293369" w:rsidRDefault="00293369" w:rsidP="00293369">
      <w:pPr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Loajalita není automatická, ale zasloužená</w:t>
      </w:r>
      <w:r>
        <w:rPr>
          <w:rFonts w:ascii="Arial" w:eastAsia="Arial" w:hAnsi="Arial" w:cs="Arial"/>
          <w:b/>
          <w:bCs/>
          <w:color w:val="000000"/>
        </w:rPr>
        <w:br/>
      </w:r>
      <w:r>
        <w:rPr>
          <w:rFonts w:ascii="Arial" w:eastAsia="Arial" w:hAnsi="Arial" w:cs="Arial"/>
          <w:color w:val="000000"/>
        </w:rPr>
        <w:t>Vyšší fluktuace mladých zaměstnanců bývá často interpretována jako neloajalita. Ve skutečnosti ale často odcházejí proto, že firma nenabízí růst, kvalitní vedení nebo férové podmínky. Loajalita pro Generaci Z není povinnost, ale výsledek vztahu.</w:t>
      </w:r>
    </w:p>
    <w:p w14:paraId="7C4FD2CC" w14:textId="77777777" w:rsidR="00293369" w:rsidRDefault="00293369" w:rsidP="00293369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„Klíčovou roli hraje pravidelný feedback. Bez něj mladí lidé snadno propadají nejistotě a mají pocit, že selhávají, i když odvádějí dobrou práci. Pravidelné krátké rozhovory o postupu, prioritách a očekáváních dokážou zásadně změnit vnímání práce i vztah k firmě,“ říká Michal Španěl, manažer a datový analytik pracovního portálu JenPráce.cz</w:t>
      </w:r>
    </w:p>
    <w:p w14:paraId="1D56CF94" w14:textId="77777777" w:rsidR="00293369" w:rsidRPr="00180C41" w:rsidRDefault="00293369" w:rsidP="00293369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Jiný pohled na mzdu a rovnováhu</w:t>
      </w:r>
      <w:r>
        <w:rPr>
          <w:rFonts w:ascii="Arial" w:eastAsia="Arial" w:hAnsi="Arial" w:cs="Arial"/>
          <w:b/>
          <w:bCs/>
          <w:color w:val="000000"/>
        </w:rPr>
        <w:br/>
      </w:r>
      <w:r>
        <w:rPr>
          <w:rFonts w:ascii="Arial" w:eastAsia="Arial" w:hAnsi="Arial" w:cs="Arial"/>
          <w:color w:val="000000"/>
        </w:rPr>
        <w:t xml:space="preserve">Férová mzda a </w:t>
      </w:r>
      <w:proofErr w:type="spellStart"/>
      <w:r>
        <w:rPr>
          <w:rFonts w:ascii="Arial" w:eastAsia="Arial" w:hAnsi="Arial" w:cs="Arial"/>
          <w:color w:val="000000"/>
        </w:rPr>
        <w:t>work-life</w:t>
      </w:r>
      <w:proofErr w:type="spellEnd"/>
      <w:r>
        <w:rPr>
          <w:rFonts w:ascii="Arial" w:eastAsia="Arial" w:hAnsi="Arial" w:cs="Arial"/>
          <w:color w:val="000000"/>
        </w:rPr>
        <w:t xml:space="preserve"> balance nejsou pro Generaci </w:t>
      </w:r>
      <w:proofErr w:type="gramStart"/>
      <w:r>
        <w:rPr>
          <w:rFonts w:ascii="Arial" w:eastAsia="Arial" w:hAnsi="Arial" w:cs="Arial"/>
          <w:color w:val="000000"/>
        </w:rPr>
        <w:t>Z</w:t>
      </w:r>
      <w:proofErr w:type="gramEnd"/>
      <w:r>
        <w:rPr>
          <w:rFonts w:ascii="Arial" w:eastAsia="Arial" w:hAnsi="Arial" w:cs="Arial"/>
          <w:color w:val="000000"/>
        </w:rPr>
        <w:t xml:space="preserve"> protiklady. Očekávají obojí, ale jinak, než bývalo zvykem. Nejde jim o množství benefitů, ale o realistické nastavení práce. Důležitá jsou jasná pravidla odměňování, rozumné termíny, zvládnutelná zátěž a respekt k času mimo práci.</w:t>
      </w:r>
      <w:r>
        <w:rPr>
          <w:rFonts w:ascii="Arial" w:eastAsia="Arial" w:hAnsi="Arial" w:cs="Arial"/>
          <w:b/>
          <w:bCs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Firmy, které stále hodnotí výkon podle „</w:t>
      </w:r>
      <w:proofErr w:type="spellStart"/>
      <w:r>
        <w:rPr>
          <w:rFonts w:ascii="Arial" w:eastAsia="Arial" w:hAnsi="Arial" w:cs="Arial"/>
          <w:color w:val="000000"/>
        </w:rPr>
        <w:t>odsezených</w:t>
      </w:r>
      <w:proofErr w:type="spellEnd"/>
      <w:r>
        <w:rPr>
          <w:rFonts w:ascii="Arial" w:eastAsia="Arial" w:hAnsi="Arial" w:cs="Arial"/>
          <w:color w:val="000000"/>
        </w:rPr>
        <w:t xml:space="preserve"> hodin“, narážejí. Naopak řízení podle výsledků a jasně definovaných cílů se ukazuje jako funkční cesta, jak skloubit výkon i dlouhodobou udržitelnost. </w:t>
      </w:r>
      <w:r w:rsidRPr="00180C41">
        <w:rPr>
          <w:rFonts w:ascii="Arial" w:eastAsia="Arial" w:hAnsi="Arial" w:cs="Arial"/>
          <w:color w:val="000000"/>
        </w:rPr>
        <w:t>Statistiky ukazují, že pro mnoh</w:t>
      </w:r>
      <w:r>
        <w:rPr>
          <w:rFonts w:ascii="Arial" w:eastAsia="Arial" w:hAnsi="Arial" w:cs="Arial"/>
          <w:color w:val="000000"/>
        </w:rPr>
        <w:t>o</w:t>
      </w:r>
      <w:r w:rsidRPr="00180C41">
        <w:rPr>
          <w:rFonts w:ascii="Arial" w:eastAsia="Arial" w:hAnsi="Arial" w:cs="Arial"/>
          <w:color w:val="000000"/>
        </w:rPr>
        <w:t xml:space="preserve"> mladých lid</w:t>
      </w:r>
      <w:r>
        <w:rPr>
          <w:rFonts w:ascii="Arial" w:eastAsia="Arial" w:hAnsi="Arial" w:cs="Arial"/>
          <w:color w:val="000000"/>
        </w:rPr>
        <w:t>í</w:t>
      </w:r>
      <w:r w:rsidRPr="00180C41">
        <w:rPr>
          <w:rFonts w:ascii="Arial" w:eastAsia="Arial" w:hAnsi="Arial" w:cs="Arial"/>
          <w:color w:val="000000"/>
        </w:rPr>
        <w:t xml:space="preserve"> je nyní balanc soukromého a pracovního života dokonce stejně důležitý jako výše platu.</w:t>
      </w:r>
    </w:p>
    <w:p w14:paraId="266610CC" w14:textId="77777777" w:rsidR="00293369" w:rsidRDefault="00293369" w:rsidP="00293369">
      <w:pPr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lastRenderedPageBreak/>
        <w:t>Manažer už není kontrolor</w:t>
      </w:r>
      <w:r>
        <w:rPr>
          <w:rFonts w:ascii="Arial" w:eastAsia="Arial" w:hAnsi="Arial" w:cs="Arial"/>
          <w:b/>
          <w:bCs/>
          <w:color w:val="000000"/>
        </w:rPr>
        <w:br/>
      </w:r>
      <w:r>
        <w:rPr>
          <w:rFonts w:ascii="Arial" w:eastAsia="Arial" w:hAnsi="Arial" w:cs="Arial"/>
          <w:color w:val="000000"/>
        </w:rPr>
        <w:t>„S Generací Z se mění i role manažera. Respekt nevychází z titulu, ale z kompetence, férovosti a konzistence. Mladí zaměstnanci nemají problém s autoritou, pokud dává smysl. Odmítají však čistě kontrolní styl řízení bez vysvětlení. Mentorský a partnerský přístup funguje velmi dobře, pokud jsou zároveň jasně nastavené hranice a očekávání. Právě kvalita vedení je jedním z hlavních důvodů, proč mladí lidé ve firmě zůstávají – nebo odcházejí,“ upozorňuje Michal Španěl z JenPráce.cz.</w:t>
      </w:r>
    </w:p>
    <w:p w14:paraId="349F2625" w14:textId="77777777" w:rsidR="00293369" w:rsidRPr="00180C41" w:rsidRDefault="00293369" w:rsidP="00293369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Stres a vyhoření už na startu kariéry</w:t>
      </w:r>
      <w:r>
        <w:rPr>
          <w:rFonts w:ascii="Arial" w:eastAsia="Arial" w:hAnsi="Arial" w:cs="Arial"/>
          <w:b/>
          <w:bCs/>
          <w:color w:val="000000"/>
        </w:rPr>
        <w:br/>
      </w:r>
      <w:r w:rsidRPr="00180C41">
        <w:rPr>
          <w:rFonts w:ascii="Arial" w:eastAsia="Arial" w:hAnsi="Arial" w:cs="Arial"/>
          <w:color w:val="000000"/>
        </w:rPr>
        <w:t>Firmy se stále častěji setkávají se stresem a vyhořením i u velmi mladých zaměstnanců, přibližně 20</w:t>
      </w:r>
      <w:r>
        <w:rPr>
          <w:rFonts w:ascii="Arial" w:eastAsia="Arial" w:hAnsi="Arial" w:cs="Arial"/>
          <w:color w:val="000000"/>
        </w:rPr>
        <w:t xml:space="preserve"> </w:t>
      </w:r>
      <w:r w:rsidRPr="00180C41">
        <w:rPr>
          <w:rFonts w:ascii="Arial" w:eastAsia="Arial" w:hAnsi="Arial" w:cs="Arial"/>
          <w:color w:val="000000"/>
        </w:rPr>
        <w:t xml:space="preserve">% mladých lidí vyhoření uvádí jako důvod odchodu ze zaměstnání. Příčinou bývá kombinace vysokých očekávání, nejistoty, tlaku na výkon a slabého </w:t>
      </w:r>
      <w:proofErr w:type="spellStart"/>
      <w:r w:rsidRPr="00180C41">
        <w:rPr>
          <w:rFonts w:ascii="Arial" w:eastAsia="Arial" w:hAnsi="Arial" w:cs="Arial"/>
          <w:color w:val="000000"/>
        </w:rPr>
        <w:t>onboardingu</w:t>
      </w:r>
      <w:proofErr w:type="spellEnd"/>
      <w:r w:rsidRPr="00180C41">
        <w:rPr>
          <w:rFonts w:ascii="Arial" w:eastAsia="Arial" w:hAnsi="Arial" w:cs="Arial"/>
          <w:color w:val="000000"/>
        </w:rPr>
        <w:t xml:space="preserve">. Pokud nováček nemá k dispozici zkušenějšího kolegu, na kterého se může obrátit, snadno se ztratí v množství informací a požadavků. </w:t>
      </w:r>
      <w:sdt>
        <w:sdtPr>
          <w:rPr>
            <w:rFonts w:ascii="Arial" w:eastAsia="Arial" w:hAnsi="Arial" w:cs="Arial"/>
            <w:color w:val="000000"/>
          </w:rPr>
          <w:tag w:val="goog_rdk_2"/>
          <w:id w:val="-1482606978"/>
        </w:sdtPr>
        <w:sdtContent/>
      </w:sdt>
      <w:sdt>
        <w:sdtPr>
          <w:rPr>
            <w:rFonts w:ascii="Arial" w:eastAsia="Arial" w:hAnsi="Arial" w:cs="Arial"/>
            <w:color w:val="000000"/>
          </w:rPr>
          <w:tag w:val="goog_rdk_3"/>
          <w:id w:val="-1713797998"/>
        </w:sdtPr>
        <w:sdtContent/>
      </w:sdt>
      <w:sdt>
        <w:sdtPr>
          <w:rPr>
            <w:rFonts w:ascii="Arial" w:eastAsia="Arial" w:hAnsi="Arial" w:cs="Arial"/>
            <w:color w:val="000000"/>
          </w:rPr>
          <w:tag w:val="goog_rdk_4"/>
          <w:id w:val="-978924278"/>
        </w:sdtPr>
        <w:sdtContent/>
      </w:sdt>
      <w:r w:rsidRPr="00180C41">
        <w:rPr>
          <w:rFonts w:ascii="Arial" w:eastAsia="Arial" w:hAnsi="Arial" w:cs="Arial"/>
          <w:color w:val="000000"/>
        </w:rPr>
        <w:t>Mezigeneračně je pravděpodobnost vyhoření u zaměstnanců generace Z výrazně vyšší, statistiky naznačují, že je to podle metodologie měření i o 50 % více.</w:t>
      </w:r>
    </w:p>
    <w:p w14:paraId="58873095" w14:textId="77777777" w:rsidR="00293369" w:rsidRDefault="00293369" w:rsidP="00293369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Zaměstnavatelé nejsou zodpovědní za celý život zaměstnance, ale jsou plně odpovědní za to, aby pracovní prostředí nebylo zdrojem zbytečného stresu. Realistické plánování práce, prevence toxického chování a respekt k hranicím pracovní doby jsou dnes základ.</w:t>
      </w:r>
    </w:p>
    <w:p w14:paraId="555FA77C" w14:textId="77777777" w:rsidR="00293369" w:rsidRDefault="00293369" w:rsidP="00293369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Generace Z jako zrcadlo firem</w:t>
      </w:r>
      <w:r>
        <w:rPr>
          <w:rFonts w:ascii="Arial" w:eastAsia="Arial" w:hAnsi="Arial" w:cs="Arial"/>
          <w:b/>
          <w:bCs/>
          <w:color w:val="000000"/>
        </w:rPr>
        <w:br/>
      </w:r>
      <w:r>
        <w:rPr>
          <w:rFonts w:ascii="Arial" w:eastAsia="Arial" w:hAnsi="Arial" w:cs="Arial"/>
          <w:color w:val="000000"/>
        </w:rPr>
        <w:t xml:space="preserve">„Příchod Generace Z nepřinesl revoluci, ale urychlil změny, které byly nevyhnutelné. Transparentnost, kvalitní leadership, otevřená komunikace a smysluplný </w:t>
      </w:r>
      <w:proofErr w:type="spellStart"/>
      <w:r>
        <w:rPr>
          <w:rFonts w:ascii="Arial" w:eastAsia="Arial" w:hAnsi="Arial" w:cs="Arial"/>
          <w:color w:val="000000"/>
        </w:rPr>
        <w:t>onboarding</w:t>
      </w:r>
      <w:proofErr w:type="spellEnd"/>
      <w:r>
        <w:rPr>
          <w:rFonts w:ascii="Arial" w:eastAsia="Arial" w:hAnsi="Arial" w:cs="Arial"/>
          <w:color w:val="000000"/>
        </w:rPr>
        <w:t xml:space="preserve"> by firmy musely řešit tak jako tak. Generace Z pouze rychleji odhaluje nesoulad mezi tím, co firmy říkají, a tím, jak skutečně fungují,“ říká Michal Španěl z JenPráce.cz a dodává: „Firmy, které se nepřizpůsobí, možná krátkodobě přežijí. Dlouhodobě je ale čeká vyšší fluktuace, horší pověst zaměstnavatele a rostoucí náklady na nábor. Ty, které změnu přijmou, naopak zjistí, že Generace Z není problém, ale příležitost.“</w:t>
      </w:r>
    </w:p>
    <w:p w14:paraId="51A91457" w14:textId="77777777" w:rsidR="00293369" w:rsidRPr="0013553C" w:rsidRDefault="00293369" w:rsidP="00293369">
      <w:pPr>
        <w:rPr>
          <w:rFonts w:ascii="Arial" w:eastAsia="Arial" w:hAnsi="Arial" w:cs="Arial"/>
          <w:b/>
          <w:bCs/>
          <w:color w:val="000000"/>
        </w:rPr>
      </w:pPr>
      <w:r w:rsidRPr="0013553C">
        <w:rPr>
          <w:rFonts w:ascii="Arial" w:eastAsia="Arial" w:hAnsi="Arial" w:cs="Arial"/>
          <w:b/>
          <w:bCs/>
          <w:color w:val="000000"/>
        </w:rPr>
        <w:t>Jakou zkušenost s generací Z mají některé české firmy?</w:t>
      </w:r>
    </w:p>
    <w:p w14:paraId="5E7E34B5" w14:textId="77777777" w:rsidR="00293369" w:rsidRDefault="00293369" w:rsidP="00293369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„Se zaměstnanci z generace Z máme ty nejlepší zkušenosti. </w:t>
      </w:r>
      <w:r w:rsidRPr="00AF2A08">
        <w:rPr>
          <w:rFonts w:ascii="Arial" w:eastAsia="Arial" w:hAnsi="Arial" w:cs="Arial"/>
          <w:color w:val="000000"/>
        </w:rPr>
        <w:t>Nejvíce nás pozitivně překvapuje jejich pracovitost, otevřenost a chuť přinášet nové nápady. Jsou přirozeně autentičtí, nebojí se pojmenovat věci přímo a často přicházejí s pohledy, které nás posouvají dál. Negativa bychom hledali jen těžko – spíše se jedná o výzvu zvyknout si na jejich přímější styl komunikace, který však v konečném důsledku vnímáme jako přínos, ne problém</w:t>
      </w:r>
      <w:r>
        <w:rPr>
          <w:rFonts w:ascii="Arial" w:eastAsia="Arial" w:hAnsi="Arial" w:cs="Arial"/>
          <w:color w:val="000000"/>
        </w:rPr>
        <w:t xml:space="preserve">,“ </w:t>
      </w:r>
      <w:r w:rsidRPr="00AF2A08">
        <w:rPr>
          <w:rFonts w:ascii="Arial" w:eastAsia="Arial" w:hAnsi="Arial" w:cs="Arial"/>
          <w:color w:val="000000"/>
        </w:rPr>
        <w:t>Adam Rožánek</w:t>
      </w:r>
      <w:r>
        <w:rPr>
          <w:rFonts w:ascii="Arial" w:eastAsia="Arial" w:hAnsi="Arial" w:cs="Arial"/>
          <w:color w:val="000000"/>
        </w:rPr>
        <w:t xml:space="preserve"> ze specializovaného e-shopu</w:t>
      </w:r>
      <w:r w:rsidRPr="00AF2A08">
        <w:rPr>
          <w:rFonts w:ascii="Arial" w:eastAsia="Arial" w:hAnsi="Arial" w:cs="Arial"/>
          <w:color w:val="000000"/>
        </w:rPr>
        <w:t xml:space="preserve"> Trenýrkárna.cz</w:t>
      </w:r>
      <w:r>
        <w:rPr>
          <w:rFonts w:ascii="Arial" w:eastAsia="Arial" w:hAnsi="Arial" w:cs="Arial"/>
          <w:color w:val="000000"/>
        </w:rPr>
        <w:t>.</w:t>
      </w:r>
    </w:p>
    <w:p w14:paraId="2AB8DB32" w14:textId="77777777" w:rsidR="00293369" w:rsidRDefault="00293369" w:rsidP="00293369">
      <w:pPr>
        <w:rPr>
          <w:rFonts w:ascii="Arial" w:eastAsia="Arial" w:hAnsi="Arial" w:cs="Arial"/>
          <w:color w:val="000000"/>
        </w:rPr>
      </w:pPr>
      <w:r w:rsidRPr="00AF2A08">
        <w:rPr>
          <w:rFonts w:ascii="Arial" w:eastAsia="Arial" w:hAnsi="Arial" w:cs="Arial"/>
          <w:color w:val="000000"/>
        </w:rPr>
        <w:t>„</w:t>
      </w:r>
      <w:r>
        <w:rPr>
          <w:rFonts w:ascii="Arial" w:eastAsia="Arial" w:hAnsi="Arial" w:cs="Arial"/>
          <w:color w:val="000000"/>
        </w:rPr>
        <w:t>Z naší zkušenosti jsou mladí zaměstnanci z g</w:t>
      </w:r>
      <w:r w:rsidRPr="00AF2A08">
        <w:rPr>
          <w:rFonts w:ascii="Arial" w:eastAsia="Arial" w:hAnsi="Arial" w:cs="Arial"/>
          <w:color w:val="000000"/>
        </w:rPr>
        <w:t>enerace Z citlivější, potřebují individuální a vstřícn</w:t>
      </w:r>
      <w:r>
        <w:rPr>
          <w:rFonts w:ascii="Arial" w:eastAsia="Arial" w:hAnsi="Arial" w:cs="Arial"/>
          <w:color w:val="000000"/>
        </w:rPr>
        <w:t>ý</w:t>
      </w:r>
      <w:r w:rsidRPr="00AF2A08">
        <w:rPr>
          <w:rFonts w:ascii="Arial" w:eastAsia="Arial" w:hAnsi="Arial" w:cs="Arial"/>
          <w:color w:val="000000"/>
        </w:rPr>
        <w:t xml:space="preserve"> přístup a také více podpory při začleňování do kolektivu. Loajalita se u nich buduje obtížněji a není výjimkou, že dokážou odejít ze dne na den, na druhou stranu jejich mzdová očekávání bývají realistická a silně dbají na </w:t>
      </w:r>
      <w:proofErr w:type="spellStart"/>
      <w:r w:rsidRPr="00AF2A08">
        <w:rPr>
          <w:rFonts w:ascii="Arial" w:eastAsia="Arial" w:hAnsi="Arial" w:cs="Arial"/>
          <w:color w:val="000000"/>
        </w:rPr>
        <w:t>work-life</w:t>
      </w:r>
      <w:proofErr w:type="spellEnd"/>
      <w:r w:rsidRPr="00AF2A08">
        <w:rPr>
          <w:rFonts w:ascii="Arial" w:eastAsia="Arial" w:hAnsi="Arial" w:cs="Arial"/>
          <w:color w:val="000000"/>
        </w:rPr>
        <w:t xml:space="preserve"> balance. Pokud ale firma dokáže vytvořit bezpečné prostředí, kde se nebojí chybovat a mají prostor růst, mohou přinést nové a svěží pohledy</w:t>
      </w:r>
      <w:r>
        <w:rPr>
          <w:rFonts w:ascii="Arial" w:eastAsia="Arial" w:hAnsi="Arial" w:cs="Arial"/>
          <w:color w:val="000000"/>
        </w:rPr>
        <w:t>,</w:t>
      </w:r>
      <w:r w:rsidRPr="00AF2A08">
        <w:rPr>
          <w:rFonts w:ascii="Arial" w:eastAsia="Arial" w:hAnsi="Arial" w:cs="Arial"/>
          <w:color w:val="000000"/>
        </w:rPr>
        <w:t>“</w:t>
      </w:r>
      <w:r>
        <w:rPr>
          <w:rFonts w:ascii="Arial" w:eastAsia="Arial" w:hAnsi="Arial" w:cs="Arial"/>
          <w:color w:val="000000"/>
        </w:rPr>
        <w:t xml:space="preserve"> říká Josef Jankovský, HR manažer české módní značky Vuch.</w:t>
      </w:r>
    </w:p>
    <w:p w14:paraId="10BDE608" w14:textId="77777777" w:rsidR="00293369" w:rsidRDefault="00293369" w:rsidP="00293369">
      <w:pPr>
        <w:rPr>
          <w:rFonts w:ascii="Arial" w:eastAsia="Arial" w:hAnsi="Arial" w:cs="Arial"/>
          <w:color w:val="000000"/>
        </w:rPr>
      </w:pPr>
    </w:p>
    <w:p w14:paraId="602E84B7" w14:textId="77777777" w:rsidR="00293369" w:rsidRDefault="00293369" w:rsidP="00293369">
      <w:pPr>
        <w:rPr>
          <w:rFonts w:ascii="Arial" w:eastAsia="Arial" w:hAnsi="Arial" w:cs="Arial"/>
          <w:color w:val="000000"/>
        </w:rPr>
      </w:pPr>
    </w:p>
    <w:p w14:paraId="73A64914" w14:textId="77777777" w:rsidR="00293369" w:rsidRDefault="00293369" w:rsidP="00293369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.</w:t>
      </w:r>
    </w:p>
    <w:p w14:paraId="4D4E73FC" w14:textId="77777777" w:rsidR="00293369" w:rsidRDefault="00293369" w:rsidP="00293369">
      <w:pPr>
        <w:rPr>
          <w:rFonts w:ascii="Arial" w:eastAsia="Arial" w:hAnsi="Arial" w:cs="Arial"/>
        </w:rPr>
      </w:pPr>
    </w:p>
    <w:p w14:paraId="12AE95D1" w14:textId="77777777" w:rsidR="00293369" w:rsidRDefault="00293369"/>
    <w:sectPr w:rsidR="00293369" w:rsidSect="00293369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369"/>
    <w:rsid w:val="00145560"/>
    <w:rsid w:val="0029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9C34"/>
  <w15:chartTrackingRefBased/>
  <w15:docId w15:val="{EF36E250-E5A8-4E2A-A3C8-E0F8F8C83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3369"/>
    <w:pPr>
      <w:spacing w:line="259" w:lineRule="auto"/>
    </w:pPr>
    <w:rPr>
      <w:rFonts w:ascii="Calibri" w:eastAsia="Calibri" w:hAnsi="Calibri" w:cs="Calibri"/>
      <w:kern w:val="0"/>
      <w:sz w:val="22"/>
      <w:szCs w:val="22"/>
      <w:lang w:val="cs"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2933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cs-CZ"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933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cs-CZ"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933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cs-CZ"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933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cs-CZ"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933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cs-CZ"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933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cs-CZ"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933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cs-CZ"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933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cs-CZ"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933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cs-CZ"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933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933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933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93369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93369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9336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9336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9336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9336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933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s-CZ"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2933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933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cs-CZ"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2933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933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cs-CZ"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29336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933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cs-CZ"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293369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933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cs-CZ"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93369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9336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964</Words>
  <Characters>5689</Characters>
  <Application>Microsoft Office Word</Application>
  <DocSecurity>0</DocSecurity>
  <Lines>47</Lines>
  <Paragraphs>13</Paragraphs>
  <ScaleCrop>false</ScaleCrop>
  <Company/>
  <LinksUpToDate>false</LinksUpToDate>
  <CharactersWithSpaces>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1</cp:revision>
  <dcterms:created xsi:type="dcterms:W3CDTF">2026-02-23T10:29:00Z</dcterms:created>
  <dcterms:modified xsi:type="dcterms:W3CDTF">2026-02-23T10:30:00Z</dcterms:modified>
</cp:coreProperties>
</file>