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5E1E0" w14:textId="32BB2A19" w:rsidR="00221F15" w:rsidRPr="00C07756" w:rsidRDefault="00221F15" w:rsidP="00DA5897">
      <w:pPr>
        <w:rPr>
          <w:rFonts w:ascii="Calibri" w:hAnsi="Calibri" w:cs="Calibri"/>
          <w:b/>
          <w:bCs/>
        </w:rPr>
      </w:pPr>
      <w:r w:rsidRPr="00221F15">
        <w:rPr>
          <w:rFonts w:ascii="Calibri" w:hAnsi="Calibri" w:cs="Calibri"/>
          <w:b/>
          <w:bCs/>
          <w:sz w:val="28"/>
          <w:szCs w:val="28"/>
        </w:rPr>
        <w:t>Bazénová sezóna začíná</w:t>
      </w:r>
      <w:r>
        <w:rPr>
          <w:rFonts w:ascii="Calibri" w:hAnsi="Calibri" w:cs="Calibri"/>
          <w:b/>
          <w:bCs/>
          <w:sz w:val="28"/>
          <w:szCs w:val="28"/>
        </w:rPr>
        <w:t>.</w:t>
      </w:r>
      <w:r w:rsidRPr="00221F15">
        <w:rPr>
          <w:rFonts w:ascii="Calibri" w:hAnsi="Calibri" w:cs="Calibri"/>
          <w:b/>
          <w:bCs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C</w:t>
      </w:r>
      <w:r w:rsidRPr="00221F15">
        <w:rPr>
          <w:rFonts w:ascii="Calibri" w:hAnsi="Calibri" w:cs="Calibri"/>
          <w:b/>
          <w:bCs/>
          <w:sz w:val="28"/>
          <w:szCs w:val="28"/>
        </w:rPr>
        <w:t>o vyčistit dřív, než napustíte vodu</w:t>
      </w:r>
      <w:r w:rsidR="0014241C" w:rsidRPr="00C07756">
        <w:rPr>
          <w:rFonts w:ascii="Calibri" w:hAnsi="Calibri" w:cs="Calibri"/>
          <w:b/>
          <w:bCs/>
          <w:sz w:val="28"/>
          <w:szCs w:val="28"/>
        </w:rPr>
        <w:br/>
      </w:r>
      <w:r w:rsidR="00AB0828" w:rsidRPr="00C07756">
        <w:rPr>
          <w:rFonts w:ascii="Calibri" w:hAnsi="Calibri" w:cs="Calibri"/>
          <w:b/>
          <w:bCs/>
          <w:sz w:val="32"/>
          <w:szCs w:val="32"/>
        </w:rPr>
        <w:br/>
      </w:r>
      <w:r w:rsidR="00626A43" w:rsidRPr="00C07756">
        <w:rPr>
          <w:rFonts w:ascii="Calibri" w:hAnsi="Calibri" w:cs="Calibri"/>
          <w:b/>
          <w:bCs/>
        </w:rPr>
        <w:t xml:space="preserve">Praha, </w:t>
      </w:r>
      <w:r w:rsidR="00DF54E5">
        <w:rPr>
          <w:rFonts w:ascii="Calibri" w:hAnsi="Calibri" w:cs="Calibri"/>
          <w:b/>
          <w:bCs/>
        </w:rPr>
        <w:t>7</w:t>
      </w:r>
      <w:r w:rsidR="00875C66" w:rsidRPr="00C07756">
        <w:rPr>
          <w:rFonts w:ascii="Calibri" w:hAnsi="Calibri" w:cs="Calibri"/>
          <w:b/>
          <w:bCs/>
        </w:rPr>
        <w:t xml:space="preserve">. </w:t>
      </w:r>
      <w:r>
        <w:rPr>
          <w:rFonts w:ascii="Calibri" w:hAnsi="Calibri" w:cs="Calibri"/>
          <w:b/>
          <w:bCs/>
        </w:rPr>
        <w:t>května</w:t>
      </w:r>
      <w:r w:rsidR="00626A43" w:rsidRPr="00C07756">
        <w:rPr>
          <w:rFonts w:ascii="Calibri" w:hAnsi="Calibri" w:cs="Calibri"/>
          <w:b/>
          <w:bCs/>
        </w:rPr>
        <w:t xml:space="preserve"> </w:t>
      </w:r>
      <w:proofErr w:type="gramStart"/>
      <w:r w:rsidR="00626A43" w:rsidRPr="00C07756">
        <w:rPr>
          <w:rFonts w:ascii="Calibri" w:hAnsi="Calibri" w:cs="Calibri"/>
          <w:b/>
          <w:bCs/>
        </w:rPr>
        <w:t>202</w:t>
      </w:r>
      <w:r w:rsidR="00875C66" w:rsidRPr="00C07756">
        <w:rPr>
          <w:rFonts w:ascii="Calibri" w:hAnsi="Calibri" w:cs="Calibri"/>
          <w:b/>
          <w:bCs/>
        </w:rPr>
        <w:t>6</w:t>
      </w:r>
      <w:r w:rsidR="00626A43" w:rsidRPr="00C07756">
        <w:rPr>
          <w:rFonts w:ascii="Calibri" w:hAnsi="Calibri" w:cs="Calibri"/>
          <w:b/>
          <w:bCs/>
        </w:rPr>
        <w:t xml:space="preserve"> </w:t>
      </w:r>
      <w:r w:rsidR="00C07756">
        <w:rPr>
          <w:rFonts w:ascii="Calibri" w:hAnsi="Calibri" w:cs="Calibri"/>
          <w:b/>
          <w:bCs/>
        </w:rPr>
        <w:t xml:space="preserve">- </w:t>
      </w:r>
      <w:r w:rsidRPr="00221F15">
        <w:rPr>
          <w:rFonts w:ascii="Calibri" w:hAnsi="Calibri" w:cs="Calibri"/>
          <w:b/>
          <w:bCs/>
        </w:rPr>
        <w:t>S</w:t>
      </w:r>
      <w:proofErr w:type="gramEnd"/>
      <w:r w:rsidRPr="00221F15">
        <w:rPr>
          <w:rFonts w:ascii="Calibri" w:hAnsi="Calibri" w:cs="Calibri"/>
          <w:b/>
          <w:bCs/>
        </w:rPr>
        <w:t xml:space="preserve"> příchodem teplých dnů začíná mnoho domácností připravovat zahradu na léto a jedním z hlavních symbolů sezóny se stává bazén. Než se ale objeví první koupání a odpočinek u vody, čeká majitele důležitý krok – důkladná příprava prostoru i samotného bazénu. Po zimě bývá okolí bazénu zanesené prachem, listím, pylem a často i nánosy nečistot, které se během měsíců postupně usadily. Pokud se údržba podcení, mohou se tyto nečistoty rychle dostat do vody a zkomplikovat start celé sezóny.</w:t>
      </w:r>
    </w:p>
    <w:p w14:paraId="15E6814D" w14:textId="1AF00BAA" w:rsidR="00DA5897" w:rsidRPr="00221F15" w:rsidRDefault="00DA5897" w:rsidP="00DA5897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="00221F15" w:rsidRPr="00221F15">
        <w:rPr>
          <w:rFonts w:ascii="Calibri" w:hAnsi="Calibri" w:cs="Calibri"/>
        </w:rPr>
        <w:t>Mnoho lidí řeší hlavně chemii a napouštění vody, ale stejně důležité je věnovat pozornost tomu, co bazén obklopuje. Dlažba, schůdky, terasy nebo přilehlé posezení bývají po zimě často v horším stavu, než se na první pohled zdá. Právě jaro a začátek léta jsou ideálním obdobím, kdy vše vyčistit a připravit ještě před prvním napuštěním</w:t>
      </w:r>
      <w:r w:rsidR="00221F15">
        <w:rPr>
          <w:rFonts w:ascii="Calibri" w:hAnsi="Calibri" w:cs="Calibri"/>
        </w:rPr>
        <w:t xml:space="preserve">,“ </w:t>
      </w:r>
      <w:r>
        <w:rPr>
          <w:rFonts w:ascii="Calibri" w:hAnsi="Calibri" w:cs="Calibri"/>
        </w:rPr>
        <w:t>říká</w:t>
      </w:r>
      <w:r w:rsidR="00C07756" w:rsidRPr="00C07756">
        <w:rPr>
          <w:rFonts w:ascii="Calibri" w:hAnsi="Calibri" w:cs="Calibri"/>
        </w:rPr>
        <w:t xml:space="preserve"> Lukáš Rom ze společnosti </w:t>
      </w:r>
      <w:hyperlink r:id="rId4" w:history="1">
        <w:proofErr w:type="spellStart"/>
        <w:r w:rsidR="00C07756" w:rsidRPr="00C07756">
          <w:rPr>
            <w:rStyle w:val="Hypertextovodkaz"/>
            <w:rFonts w:ascii="Calibri" w:hAnsi="Calibri" w:cs="Calibri"/>
          </w:rPr>
          <w:t>Kärcher</w:t>
        </w:r>
        <w:proofErr w:type="spellEnd"/>
        <w:r w:rsidR="00C07756" w:rsidRPr="00C07756">
          <w:rPr>
            <w:rStyle w:val="Hypertextovodkaz"/>
            <w:rFonts w:ascii="Calibri" w:hAnsi="Calibri" w:cs="Calibri"/>
          </w:rPr>
          <w:t>.</w:t>
        </w:r>
      </w:hyperlink>
    </w:p>
    <w:p w14:paraId="45E13226" w14:textId="6401F4B6" w:rsidR="00221F15" w:rsidRPr="00221F15" w:rsidRDefault="00221F15" w:rsidP="00DA5897">
      <w:pPr>
        <w:rPr>
          <w:rFonts w:ascii="Calibri" w:hAnsi="Calibri" w:cs="Calibri"/>
          <w:b/>
          <w:bCs/>
        </w:rPr>
      </w:pPr>
      <w:r w:rsidRPr="00221F15">
        <w:rPr>
          <w:rFonts w:ascii="Calibri" w:hAnsi="Calibri" w:cs="Calibri"/>
          <w:b/>
          <w:bCs/>
        </w:rPr>
        <w:t>Nejvíce problémů bývá kolem bazénu, ne v něm</w:t>
      </w:r>
    </w:p>
    <w:p w14:paraId="56EF16E5" w14:textId="3B82CBF6" w:rsidR="00221F15" w:rsidRPr="00221F15" w:rsidRDefault="00221F15" w:rsidP="00221F15">
      <w:pPr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Pr="00221F15">
        <w:rPr>
          <w:rFonts w:ascii="Calibri" w:hAnsi="Calibri" w:cs="Calibri"/>
        </w:rPr>
        <w:t>kolní plochy kolem bazénu bývají po zimě vystavené vlhkosti, mrazu i spadanému listí. Na dlažbě nebo kamenných površích se mohou objevit tmavší mapy, mech, řasy nebo usazený prach. Tyto vrstvy nepůsobí jen nevzhledně, ale mohou být i nebezpečné – zejména mokré povrchy bývají velmi kluzké.</w:t>
      </w:r>
    </w:p>
    <w:p w14:paraId="2A694B01" w14:textId="35ACF1CE" w:rsidR="00221F15" w:rsidRPr="00221F15" w:rsidRDefault="00221F15" w:rsidP="00221F15">
      <w:pPr>
        <w:rPr>
          <w:rFonts w:ascii="Calibri" w:hAnsi="Calibri" w:cs="Calibri"/>
        </w:rPr>
      </w:pPr>
      <w:r w:rsidRPr="00221F15">
        <w:rPr>
          <w:rFonts w:ascii="Calibri" w:hAnsi="Calibri" w:cs="Calibri"/>
        </w:rPr>
        <w:t>Častým problémem jsou také schůdky, madla nebo okraje bazénu, kde se drží jemné nečistoty a pyl. Pokud se vše nevyčistí ještě před napuštěním, začne se nepořádek při prvním provozu rychle přenášet do vody. Výsledkem bývá rychlejší zakalení vody a větší nároky na údržbu hned na začátku sezóny.</w:t>
      </w:r>
      <w:r>
        <w:rPr>
          <w:rFonts w:ascii="Calibri" w:hAnsi="Calibri" w:cs="Calibri"/>
        </w:rPr>
        <w:t xml:space="preserve"> </w:t>
      </w:r>
      <w:r w:rsidRPr="00221F15">
        <w:rPr>
          <w:rFonts w:ascii="Calibri" w:hAnsi="Calibri" w:cs="Calibri"/>
        </w:rPr>
        <w:t>U nadzemních bazénů je navíc důležité zkontrolovat i vnější stěny a konstrukce. Během zimy se na nich mohou objevit mapy od deště, prach nebo organické usazeniny, které zbytečně kazí vzhled celého prostoru.</w:t>
      </w:r>
    </w:p>
    <w:p w14:paraId="246F1F5C" w14:textId="77777777" w:rsidR="00221F15" w:rsidRPr="00221F15" w:rsidRDefault="00221F15" w:rsidP="00221F15">
      <w:pPr>
        <w:rPr>
          <w:rFonts w:ascii="Calibri" w:hAnsi="Calibri" w:cs="Calibri"/>
          <w:b/>
          <w:bCs/>
        </w:rPr>
      </w:pPr>
      <w:r w:rsidRPr="00221F15">
        <w:rPr>
          <w:rFonts w:ascii="Calibri" w:hAnsi="Calibri" w:cs="Calibri"/>
          <w:b/>
          <w:bCs/>
        </w:rPr>
        <w:t>Jak připravit bazén a okolí rychle a efektivně</w:t>
      </w:r>
    </w:p>
    <w:p w14:paraId="5612D686" w14:textId="054918F8" w:rsidR="00221F15" w:rsidRPr="00221F15" w:rsidRDefault="00221F15" w:rsidP="00221F15">
      <w:pPr>
        <w:rPr>
          <w:rFonts w:ascii="Calibri" w:hAnsi="Calibri" w:cs="Calibri"/>
        </w:rPr>
      </w:pPr>
      <w:r w:rsidRPr="00221F15">
        <w:rPr>
          <w:rFonts w:ascii="Calibri" w:hAnsi="Calibri" w:cs="Calibri"/>
        </w:rPr>
        <w:t xml:space="preserve">Na větší plochy kolem bazénu, jako je dlažba, terasa nebo přístupové cesty, se velmi dobře hodí </w:t>
      </w:r>
      <w:hyperlink r:id="rId5" w:history="1">
        <w:r w:rsidRPr="00221F15">
          <w:rPr>
            <w:rStyle w:val="Hypertextovodkaz"/>
            <w:rFonts w:ascii="Calibri" w:hAnsi="Calibri" w:cs="Calibri"/>
          </w:rPr>
          <w:t>tlakové čističe</w:t>
        </w:r>
      </w:hyperlink>
      <w:r w:rsidRPr="00221F15">
        <w:rPr>
          <w:rFonts w:ascii="Calibri" w:hAnsi="Calibri" w:cs="Calibri"/>
        </w:rPr>
        <w:t>. Proud vody dokáže odstranit usazenou špínu, pyl, mech i zbytky organických nečistot, které by se ručně čistily jen obtížně. U odolných materiálů, jako je kámen nebo beton, může být práce velmi rychlá a výsledek výrazně viditelný během krátké chvíle.</w:t>
      </w:r>
    </w:p>
    <w:p w14:paraId="2BBCC52C" w14:textId="77777777" w:rsidR="00221F15" w:rsidRPr="00221F15" w:rsidRDefault="00221F15" w:rsidP="00221F15">
      <w:pPr>
        <w:rPr>
          <w:rFonts w:ascii="Calibri" w:hAnsi="Calibri" w:cs="Calibri"/>
        </w:rPr>
      </w:pPr>
      <w:r w:rsidRPr="00221F15">
        <w:rPr>
          <w:rFonts w:ascii="Calibri" w:hAnsi="Calibri" w:cs="Calibri"/>
        </w:rPr>
        <w:t>Na rovné plochy se často využívají také čističe ploch, které díky rotujícím tryskám čistí rovnoměrně a bez výrazného rozstřiku vody do okolí. To je praktické zejména v blízkosti bazénu, kde není žádoucí zbytečně rozstřikovat nečistoty zpět na vyčištěné plochy. Čističe ploch se hodí především na větší terasy nebo dlažbu kolem bazénu.</w:t>
      </w:r>
    </w:p>
    <w:p w14:paraId="03E4F172" w14:textId="3F6EF50C" w:rsidR="00221F15" w:rsidRPr="00221F15" w:rsidRDefault="00221F15" w:rsidP="00221F15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Pr="00221F15">
        <w:rPr>
          <w:rFonts w:ascii="Calibri" w:hAnsi="Calibri" w:cs="Calibri"/>
        </w:rPr>
        <w:t>Na sušší nečistoty, listí, prach nebo zbytky po zimě mohou být užitečné také mokro-suché vysavače. Ty si poradí s úklidem pergoly, zahradního domku, prostoru pod lehátky nebo míst, kde se kombinuje jemný prach s vlhkostí. Praktické jsou i při čištění technického zázemí bazénu nebo skladovacích prostor</w:t>
      </w:r>
      <w:r>
        <w:rPr>
          <w:rFonts w:ascii="Calibri" w:hAnsi="Calibri" w:cs="Calibri"/>
        </w:rPr>
        <w:t xml:space="preserve">,“ </w:t>
      </w:r>
      <w:r w:rsidR="001B4EA8">
        <w:rPr>
          <w:rFonts w:ascii="Calibri" w:hAnsi="Calibri" w:cs="Calibri"/>
        </w:rPr>
        <w:t>doporučuje</w:t>
      </w:r>
      <w:r>
        <w:rPr>
          <w:rFonts w:ascii="Calibri" w:hAnsi="Calibri" w:cs="Calibri"/>
        </w:rPr>
        <w:t xml:space="preserve"> Lukáš Rom z </w:t>
      </w:r>
      <w:proofErr w:type="spellStart"/>
      <w:r w:rsidRPr="008E2A5D">
        <w:rPr>
          <w:rFonts w:ascii="Calibri" w:hAnsi="Calibri" w:cs="Calibri"/>
        </w:rPr>
        <w:t>Kärcher</w:t>
      </w:r>
      <w:proofErr w:type="spellEnd"/>
      <w:r w:rsidRPr="008E2A5D">
        <w:rPr>
          <w:rFonts w:ascii="Calibri" w:hAnsi="Calibri" w:cs="Calibri"/>
        </w:rPr>
        <w:t>.</w:t>
      </w:r>
    </w:p>
    <w:p w14:paraId="010F4855" w14:textId="77777777" w:rsidR="00221F15" w:rsidRPr="00221F15" w:rsidRDefault="00221F15" w:rsidP="00221F15">
      <w:pPr>
        <w:rPr>
          <w:rFonts w:ascii="Calibri" w:hAnsi="Calibri" w:cs="Calibri"/>
          <w:b/>
          <w:bCs/>
        </w:rPr>
      </w:pPr>
      <w:r w:rsidRPr="00221F15">
        <w:rPr>
          <w:rFonts w:ascii="Calibri" w:hAnsi="Calibri" w:cs="Calibri"/>
          <w:b/>
          <w:bCs/>
        </w:rPr>
        <w:t>Čistý start znamená méně starostí v létě</w:t>
      </w:r>
    </w:p>
    <w:p w14:paraId="425694E8" w14:textId="77777777" w:rsidR="00221F15" w:rsidRPr="00221F15" w:rsidRDefault="00221F15" w:rsidP="00221F15">
      <w:pPr>
        <w:rPr>
          <w:rFonts w:ascii="Calibri" w:hAnsi="Calibri" w:cs="Calibri"/>
        </w:rPr>
      </w:pPr>
      <w:r w:rsidRPr="00221F15">
        <w:rPr>
          <w:rFonts w:ascii="Calibri" w:hAnsi="Calibri" w:cs="Calibri"/>
        </w:rPr>
        <w:t>Důkladná příprava bazénu před sezónou výrazně usnadní celé léto. Pokud jsou čisté okolní plochy, schůdky i přístupové cesty, dostává se do vody méně nečistot a údržba je následně jednodušší. Zároveň se zvyšuje bezpečnost pohybu kolem bazénu, protože čisté povrchy méně kloužou a lépe vypadají.</w:t>
      </w:r>
    </w:p>
    <w:p w14:paraId="1E66A910" w14:textId="0E9B72AF" w:rsidR="00C07756" w:rsidRPr="00C07756" w:rsidRDefault="00221F15" w:rsidP="00221F15">
      <w:pPr>
        <w:rPr>
          <w:rFonts w:ascii="Calibri" w:hAnsi="Calibri" w:cs="Calibri"/>
        </w:rPr>
      </w:pPr>
      <w:r w:rsidRPr="00221F15">
        <w:rPr>
          <w:rFonts w:ascii="Calibri" w:hAnsi="Calibri" w:cs="Calibri"/>
        </w:rPr>
        <w:lastRenderedPageBreak/>
        <w:t>Stačí několik hodin práce před prvním napuštěním a bazénová sezóna může začít bez zbytečných komplikací. Upravený prostor kolem vody navíc působí mnohem příjemněji a člověk ho využívá častěji – nejen ke koupání, ale i k odpočinku během celého léta.</w:t>
      </w:r>
    </w:p>
    <w:sectPr w:rsidR="00C07756" w:rsidRPr="00C07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07412"/>
    <w:rsid w:val="00033669"/>
    <w:rsid w:val="0003629C"/>
    <w:rsid w:val="000609D4"/>
    <w:rsid w:val="00075A6E"/>
    <w:rsid w:val="000F381B"/>
    <w:rsid w:val="00106E09"/>
    <w:rsid w:val="00136503"/>
    <w:rsid w:val="0014241C"/>
    <w:rsid w:val="00143CC2"/>
    <w:rsid w:val="001615CF"/>
    <w:rsid w:val="00197617"/>
    <w:rsid w:val="001B4EA8"/>
    <w:rsid w:val="001D4156"/>
    <w:rsid w:val="0021545B"/>
    <w:rsid w:val="002202A8"/>
    <w:rsid w:val="00221F15"/>
    <w:rsid w:val="00232CED"/>
    <w:rsid w:val="00242F4F"/>
    <w:rsid w:val="002458C6"/>
    <w:rsid w:val="002500CE"/>
    <w:rsid w:val="00251208"/>
    <w:rsid w:val="00280E7B"/>
    <w:rsid w:val="00292C71"/>
    <w:rsid w:val="002A347D"/>
    <w:rsid w:val="002A43C7"/>
    <w:rsid w:val="002B107B"/>
    <w:rsid w:val="003008F9"/>
    <w:rsid w:val="00323D72"/>
    <w:rsid w:val="003316F7"/>
    <w:rsid w:val="00362727"/>
    <w:rsid w:val="003A026D"/>
    <w:rsid w:val="003A1863"/>
    <w:rsid w:val="003A6696"/>
    <w:rsid w:val="003B7BAE"/>
    <w:rsid w:val="003C5A94"/>
    <w:rsid w:val="003E53D7"/>
    <w:rsid w:val="0043266B"/>
    <w:rsid w:val="00447E56"/>
    <w:rsid w:val="0045112A"/>
    <w:rsid w:val="00455CE2"/>
    <w:rsid w:val="00481B81"/>
    <w:rsid w:val="004A0AAE"/>
    <w:rsid w:val="004B6116"/>
    <w:rsid w:val="00533C1A"/>
    <w:rsid w:val="005725CA"/>
    <w:rsid w:val="00594DC9"/>
    <w:rsid w:val="005D6DAA"/>
    <w:rsid w:val="00626A43"/>
    <w:rsid w:val="006803EF"/>
    <w:rsid w:val="006862BE"/>
    <w:rsid w:val="0069293E"/>
    <w:rsid w:val="006F176D"/>
    <w:rsid w:val="00727311"/>
    <w:rsid w:val="00750650"/>
    <w:rsid w:val="00794D6B"/>
    <w:rsid w:val="007D25D5"/>
    <w:rsid w:val="007D54D2"/>
    <w:rsid w:val="0080122F"/>
    <w:rsid w:val="00824117"/>
    <w:rsid w:val="00853A65"/>
    <w:rsid w:val="00875C66"/>
    <w:rsid w:val="008B2957"/>
    <w:rsid w:val="008D1EFA"/>
    <w:rsid w:val="008E6206"/>
    <w:rsid w:val="008E768C"/>
    <w:rsid w:val="00906575"/>
    <w:rsid w:val="009067AC"/>
    <w:rsid w:val="0092524B"/>
    <w:rsid w:val="00971628"/>
    <w:rsid w:val="00981B08"/>
    <w:rsid w:val="009E3BCA"/>
    <w:rsid w:val="00A24D15"/>
    <w:rsid w:val="00A46AD1"/>
    <w:rsid w:val="00A63A47"/>
    <w:rsid w:val="00AB0828"/>
    <w:rsid w:val="00AD5E04"/>
    <w:rsid w:val="00AE4CDA"/>
    <w:rsid w:val="00B0623E"/>
    <w:rsid w:val="00B13B01"/>
    <w:rsid w:val="00B2380D"/>
    <w:rsid w:val="00B33869"/>
    <w:rsid w:val="00B62B3B"/>
    <w:rsid w:val="00B93710"/>
    <w:rsid w:val="00B93C41"/>
    <w:rsid w:val="00B94317"/>
    <w:rsid w:val="00B96C7B"/>
    <w:rsid w:val="00C07756"/>
    <w:rsid w:val="00C2609F"/>
    <w:rsid w:val="00C35072"/>
    <w:rsid w:val="00C35410"/>
    <w:rsid w:val="00C5487F"/>
    <w:rsid w:val="00C63D11"/>
    <w:rsid w:val="00C75193"/>
    <w:rsid w:val="00C90A8A"/>
    <w:rsid w:val="00CA4410"/>
    <w:rsid w:val="00CC7C2F"/>
    <w:rsid w:val="00D21B3C"/>
    <w:rsid w:val="00D60CFD"/>
    <w:rsid w:val="00D63BB5"/>
    <w:rsid w:val="00D6410D"/>
    <w:rsid w:val="00DA5897"/>
    <w:rsid w:val="00DD23E5"/>
    <w:rsid w:val="00DF54E5"/>
    <w:rsid w:val="00DF6D04"/>
    <w:rsid w:val="00E8070B"/>
    <w:rsid w:val="00E92A83"/>
    <w:rsid w:val="00EB2192"/>
    <w:rsid w:val="00ED17D4"/>
    <w:rsid w:val="00EE5A52"/>
    <w:rsid w:val="00EF1717"/>
    <w:rsid w:val="00EF27D3"/>
    <w:rsid w:val="00F25FC8"/>
    <w:rsid w:val="00F353A1"/>
    <w:rsid w:val="00F453EE"/>
    <w:rsid w:val="00F514EC"/>
    <w:rsid w:val="00F7034D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862B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62B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2202A8"/>
  </w:style>
  <w:style w:type="character" w:styleId="Sledovanodkaz">
    <w:name w:val="FollowedHyperlink"/>
    <w:basedOn w:val="Standardnpsmoodstavce"/>
    <w:uiPriority w:val="99"/>
    <w:semiHidden/>
    <w:unhideWhenUsed/>
    <w:rsid w:val="002202A8"/>
    <w:rPr>
      <w:color w:val="954F72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23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7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archer.com/cz/dum-a-zahrada/tlakove-mycky.html" TargetMode="External"/><Relationship Id="rId4" Type="http://schemas.openxmlformats.org/officeDocument/2006/relationships/hyperlink" Target="http://www.karcher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556</Words>
  <Characters>3010</Characters>
  <Application>Microsoft Office Word</Application>
  <DocSecurity>0</DocSecurity>
  <Lines>45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Klára Procházková</cp:lastModifiedBy>
  <cp:revision>5</cp:revision>
  <cp:lastPrinted>2021-02-23T11:54:00Z</cp:lastPrinted>
  <dcterms:created xsi:type="dcterms:W3CDTF">2026-04-21T11:56:00Z</dcterms:created>
  <dcterms:modified xsi:type="dcterms:W3CDTF">2026-05-07T07:30:00Z</dcterms:modified>
  <cp:category/>
</cp:coreProperties>
</file>