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A04B26" w14:textId="77777777" w:rsidR="00C16CA2" w:rsidRPr="00C16CA2" w:rsidRDefault="00C16CA2" w:rsidP="00C16CA2">
      <w:pPr>
        <w:spacing w:line="240" w:lineRule="auto"/>
        <w:jc w:val="center"/>
        <w:rPr>
          <w:rFonts w:ascii="Times New Roman" w:eastAsia="Times New Roman" w:hAnsi="Times New Roman" w:cs="Times New Roman"/>
          <w:kern w:val="0"/>
          <w:lang w:eastAsia="cs-CZ"/>
          <w14:ligatures w14:val="none"/>
        </w:rPr>
      </w:pPr>
      <w:r w:rsidRPr="00C16CA2">
        <w:rPr>
          <w:rFonts w:ascii="Arial" w:eastAsia="Times New Roman" w:hAnsi="Arial" w:cs="Arial"/>
          <w:b/>
          <w:bCs/>
          <w:color w:val="000000"/>
          <w:kern w:val="0"/>
          <w:sz w:val="28"/>
          <w:szCs w:val="28"/>
          <w:lang w:eastAsia="cs-CZ"/>
          <w14:ligatures w14:val="none"/>
        </w:rPr>
        <w:t xml:space="preserve">Proč některé byty působí i v létě nepříjemně? </w:t>
      </w:r>
      <w:r w:rsidRPr="00C16CA2">
        <w:rPr>
          <w:rFonts w:ascii="Arial" w:eastAsia="Times New Roman" w:hAnsi="Arial" w:cs="Arial"/>
          <w:b/>
          <w:bCs/>
          <w:color w:val="000000"/>
          <w:kern w:val="0"/>
          <w:sz w:val="28"/>
          <w:szCs w:val="28"/>
          <w:lang w:eastAsia="cs-CZ"/>
          <w14:ligatures w14:val="none"/>
        </w:rPr>
        <w:br/>
        <w:t>Často za to může špatná kombinace barev a světla</w:t>
      </w:r>
    </w:p>
    <w:p w14:paraId="746FD67B" w14:textId="77777777" w:rsidR="00C16CA2" w:rsidRPr="00C16CA2" w:rsidRDefault="00C16CA2" w:rsidP="00C16CA2">
      <w:pPr>
        <w:spacing w:after="0" w:line="240" w:lineRule="auto"/>
        <w:rPr>
          <w:rFonts w:ascii="Times New Roman" w:eastAsia="Times New Roman" w:hAnsi="Times New Roman" w:cs="Times New Roman"/>
          <w:kern w:val="0"/>
          <w:lang w:eastAsia="cs-CZ"/>
          <w14:ligatures w14:val="none"/>
        </w:rPr>
      </w:pPr>
    </w:p>
    <w:p w14:paraId="0184192F" w14:textId="37EC79E7" w:rsidR="00C16CA2" w:rsidRPr="00C16CA2" w:rsidRDefault="00C16CA2" w:rsidP="00C16CA2">
      <w:pPr>
        <w:spacing w:line="240" w:lineRule="auto"/>
        <w:rPr>
          <w:rFonts w:ascii="Times New Roman" w:eastAsia="Times New Roman" w:hAnsi="Times New Roman" w:cs="Times New Roman"/>
          <w:kern w:val="0"/>
          <w:lang w:eastAsia="cs-CZ"/>
          <w14:ligatures w14:val="none"/>
        </w:rPr>
      </w:pPr>
      <w:r w:rsidRPr="00C16CA2">
        <w:rPr>
          <w:rFonts w:ascii="Arial" w:eastAsia="Times New Roman" w:hAnsi="Arial" w:cs="Arial"/>
          <w:b/>
          <w:bCs/>
          <w:color w:val="000000"/>
          <w:kern w:val="0"/>
          <w:sz w:val="22"/>
          <w:szCs w:val="22"/>
          <w:lang w:eastAsia="cs-CZ"/>
          <w14:ligatures w14:val="none"/>
        </w:rPr>
        <w:t>Praha, 2</w:t>
      </w:r>
      <w:r w:rsidR="00151842">
        <w:rPr>
          <w:rFonts w:ascii="Arial" w:eastAsia="Times New Roman" w:hAnsi="Arial" w:cs="Arial"/>
          <w:b/>
          <w:bCs/>
          <w:color w:val="000000"/>
          <w:kern w:val="0"/>
          <w:sz w:val="22"/>
          <w:szCs w:val="22"/>
          <w:lang w:eastAsia="cs-CZ"/>
          <w14:ligatures w14:val="none"/>
        </w:rPr>
        <w:t>2</w:t>
      </w:r>
      <w:r w:rsidRPr="00C16CA2">
        <w:rPr>
          <w:rFonts w:ascii="Arial" w:eastAsia="Times New Roman" w:hAnsi="Arial" w:cs="Arial"/>
          <w:b/>
          <w:bCs/>
          <w:color w:val="000000"/>
          <w:kern w:val="0"/>
          <w:sz w:val="22"/>
          <w:szCs w:val="22"/>
          <w:lang w:eastAsia="cs-CZ"/>
          <w14:ligatures w14:val="none"/>
        </w:rPr>
        <w:t xml:space="preserve">. května </w:t>
      </w:r>
      <w:proofErr w:type="gramStart"/>
      <w:r w:rsidRPr="00C16CA2">
        <w:rPr>
          <w:rFonts w:ascii="Arial" w:eastAsia="Times New Roman" w:hAnsi="Arial" w:cs="Arial"/>
          <w:b/>
          <w:bCs/>
          <w:color w:val="000000"/>
          <w:kern w:val="0"/>
          <w:sz w:val="22"/>
          <w:szCs w:val="22"/>
          <w:lang w:eastAsia="cs-CZ"/>
          <w14:ligatures w14:val="none"/>
        </w:rPr>
        <w:t>2026 - V</w:t>
      </w:r>
      <w:proofErr w:type="gramEnd"/>
      <w:r w:rsidRPr="00C16CA2">
        <w:rPr>
          <w:rFonts w:ascii="Arial" w:eastAsia="Times New Roman" w:hAnsi="Arial" w:cs="Arial"/>
          <w:b/>
          <w:bCs/>
          <w:color w:val="000000"/>
          <w:kern w:val="0"/>
          <w:sz w:val="22"/>
          <w:szCs w:val="22"/>
          <w:lang w:eastAsia="cs-CZ"/>
          <w14:ligatures w14:val="none"/>
        </w:rPr>
        <w:t xml:space="preserve"> létě si mnoho lidí stěžuje, že se jejich byt mění v nepříjemně přehřátý prostor, kde se špatně spí, pracuje i odpočívá. Na vině přitom nemusí být jen venkovní teploty nebo absence klimatizace. Velkou roli často hraje samotný interiér – konkrétně kombinace barev, množství světla a způsob stínění oken. Právě tyto faktory mohou výrazně ovlivnit nejen teplotu v místnosti, ale i celkový pocit komfortu.</w:t>
      </w:r>
    </w:p>
    <w:p w14:paraId="43C6D426" w14:textId="77777777" w:rsidR="00C16CA2" w:rsidRPr="00C16CA2" w:rsidRDefault="00C16CA2" w:rsidP="00C16CA2">
      <w:pPr>
        <w:spacing w:line="240" w:lineRule="auto"/>
        <w:rPr>
          <w:rFonts w:ascii="Times New Roman" w:eastAsia="Times New Roman" w:hAnsi="Times New Roman" w:cs="Times New Roman"/>
          <w:kern w:val="0"/>
          <w:lang w:eastAsia="cs-CZ"/>
          <w14:ligatures w14:val="none"/>
        </w:rPr>
      </w:pPr>
      <w:r w:rsidRPr="00C16CA2">
        <w:rPr>
          <w:rFonts w:ascii="Arial" w:eastAsia="Times New Roman" w:hAnsi="Arial" w:cs="Arial"/>
          <w:color w:val="000000"/>
          <w:kern w:val="0"/>
          <w:sz w:val="22"/>
          <w:szCs w:val="22"/>
          <w:lang w:eastAsia="cs-CZ"/>
          <w14:ligatures w14:val="none"/>
        </w:rPr>
        <w:t>Mnoho moderních bytů dnes sází na velké prosklené plochy, minimalistický design a výrazné kontrasty. Na fotografiích působí atraktivně, v praxi ale mohou během horkých měsíců vytvářet prostředí, které lidský organismus zbytečně zatěžuje. Ostré slunce pronikající přes nezastíněná okna totiž interiér rychle přehřívá a zároveň zvyšuje oslnění i únavu očí. Pokud se k tomu přidají tmavé stěny, lesklé povrchy nebo nevhodně zvolená orientace nábytku, výsledkem bývá prostor, ve kterém se lidé necítí dobře, ani když teploměr neukazuje extrémní hodnoty.</w:t>
      </w:r>
    </w:p>
    <w:p w14:paraId="3DC598DD" w14:textId="77777777" w:rsidR="00C16CA2" w:rsidRPr="00C16CA2" w:rsidRDefault="00C16CA2" w:rsidP="00C16CA2">
      <w:pPr>
        <w:spacing w:line="240" w:lineRule="auto"/>
        <w:rPr>
          <w:rFonts w:ascii="Times New Roman" w:eastAsia="Times New Roman" w:hAnsi="Times New Roman" w:cs="Times New Roman"/>
          <w:kern w:val="0"/>
          <w:lang w:eastAsia="cs-CZ"/>
          <w14:ligatures w14:val="none"/>
        </w:rPr>
      </w:pPr>
      <w:r w:rsidRPr="00C16CA2">
        <w:rPr>
          <w:rFonts w:ascii="Arial" w:eastAsia="Times New Roman" w:hAnsi="Arial" w:cs="Arial"/>
          <w:color w:val="000000"/>
          <w:kern w:val="0"/>
          <w:sz w:val="22"/>
          <w:szCs w:val="22"/>
          <w:lang w:eastAsia="cs-CZ"/>
          <w14:ligatures w14:val="none"/>
        </w:rPr>
        <w:t xml:space="preserve">„Barvy mají mnohem větší vliv na vnímání </w:t>
      </w:r>
      <w:proofErr w:type="gramStart"/>
      <w:r w:rsidRPr="00C16CA2">
        <w:rPr>
          <w:rFonts w:ascii="Arial" w:eastAsia="Times New Roman" w:hAnsi="Arial" w:cs="Arial"/>
          <w:color w:val="000000"/>
          <w:kern w:val="0"/>
          <w:sz w:val="22"/>
          <w:szCs w:val="22"/>
          <w:lang w:eastAsia="cs-CZ"/>
          <w14:ligatures w14:val="none"/>
        </w:rPr>
        <w:t>prostoru,</w:t>
      </w:r>
      <w:proofErr w:type="gramEnd"/>
      <w:r w:rsidRPr="00C16CA2">
        <w:rPr>
          <w:rFonts w:ascii="Arial" w:eastAsia="Times New Roman" w:hAnsi="Arial" w:cs="Arial"/>
          <w:color w:val="000000"/>
          <w:kern w:val="0"/>
          <w:sz w:val="22"/>
          <w:szCs w:val="22"/>
          <w:lang w:eastAsia="cs-CZ"/>
          <w14:ligatures w14:val="none"/>
        </w:rPr>
        <w:t xml:space="preserve"> než si většina lidí uvědomuje. Tmavé odstíny sice často působí elegantně a útulně, zároveň ale pohlcují světlo a mohou místnosti dodat těžší atmosféru. V kombinaci s intenzivním letním sluncem pak interiér působí dusivěji a menší prostory se mohou rychle stát nepříjemnými,“ říká Patrik </w:t>
      </w:r>
      <w:proofErr w:type="spellStart"/>
      <w:r w:rsidRPr="00C16CA2">
        <w:rPr>
          <w:rFonts w:ascii="Arial" w:eastAsia="Times New Roman" w:hAnsi="Arial" w:cs="Arial"/>
          <w:color w:val="000000"/>
          <w:kern w:val="0"/>
          <w:sz w:val="22"/>
          <w:szCs w:val="22"/>
          <w:lang w:eastAsia="cs-CZ"/>
          <w14:ligatures w14:val="none"/>
        </w:rPr>
        <w:t>Hogh</w:t>
      </w:r>
      <w:proofErr w:type="spellEnd"/>
      <w:r w:rsidRPr="00C16CA2">
        <w:rPr>
          <w:rFonts w:ascii="Arial" w:eastAsia="Times New Roman" w:hAnsi="Arial" w:cs="Arial"/>
          <w:color w:val="000000"/>
          <w:kern w:val="0"/>
          <w:sz w:val="22"/>
          <w:szCs w:val="22"/>
          <w:lang w:eastAsia="cs-CZ"/>
          <w14:ligatures w14:val="none"/>
        </w:rPr>
        <w:t xml:space="preserve"> z </w:t>
      </w:r>
      <w:hyperlink r:id="rId4" w:history="1">
        <w:r w:rsidRPr="00C16CA2">
          <w:rPr>
            <w:rFonts w:ascii="Arial" w:eastAsia="Times New Roman" w:hAnsi="Arial" w:cs="Arial"/>
            <w:color w:val="0563C1"/>
            <w:kern w:val="0"/>
            <w:sz w:val="22"/>
            <w:szCs w:val="22"/>
            <w:u w:val="single"/>
            <w:lang w:eastAsia="cs-CZ"/>
            <w14:ligatures w14:val="none"/>
          </w:rPr>
          <w:t>Malujemee.cz</w:t>
        </w:r>
      </w:hyperlink>
      <w:r w:rsidRPr="00C16CA2">
        <w:rPr>
          <w:rFonts w:ascii="Arial" w:eastAsia="Times New Roman" w:hAnsi="Arial" w:cs="Arial"/>
          <w:color w:val="000000"/>
          <w:kern w:val="0"/>
          <w:sz w:val="22"/>
          <w:szCs w:val="22"/>
          <w:lang w:eastAsia="cs-CZ"/>
          <w14:ligatures w14:val="none"/>
        </w:rPr>
        <w:t>.</w:t>
      </w:r>
    </w:p>
    <w:p w14:paraId="60861A2B" w14:textId="77777777" w:rsidR="00C16CA2" w:rsidRPr="00C16CA2" w:rsidRDefault="00C16CA2" w:rsidP="00C16CA2">
      <w:pPr>
        <w:spacing w:line="240" w:lineRule="auto"/>
        <w:rPr>
          <w:rFonts w:ascii="Times New Roman" w:eastAsia="Times New Roman" w:hAnsi="Times New Roman" w:cs="Times New Roman"/>
          <w:kern w:val="0"/>
          <w:lang w:eastAsia="cs-CZ"/>
          <w14:ligatures w14:val="none"/>
        </w:rPr>
      </w:pPr>
      <w:r w:rsidRPr="00C16CA2">
        <w:rPr>
          <w:rFonts w:ascii="Arial" w:eastAsia="Times New Roman" w:hAnsi="Arial" w:cs="Arial"/>
          <w:color w:val="000000"/>
          <w:kern w:val="0"/>
          <w:sz w:val="22"/>
          <w:szCs w:val="22"/>
          <w:lang w:eastAsia="cs-CZ"/>
          <w14:ligatures w14:val="none"/>
        </w:rPr>
        <w:t>Naopak světlejší odstíny dokážou světlo lépe rozptýlit, opticky otevřít místnost a vytvořit vzdušnější dojem. Nejde přitom jen o čistě bílou barvu. Stále více lidí dnes volí teplé přírodní tóny, pískové odstíny, jemné béžové nebo světle šedé varianty, které pomáhají interiér zklidnit a zároveň nepůsobí sterilně.</w:t>
      </w:r>
    </w:p>
    <w:p w14:paraId="13A6D331" w14:textId="77777777" w:rsidR="00C16CA2" w:rsidRPr="00C16CA2" w:rsidRDefault="00C16CA2" w:rsidP="00C16CA2">
      <w:pPr>
        <w:spacing w:line="240" w:lineRule="auto"/>
        <w:rPr>
          <w:rFonts w:ascii="Times New Roman" w:eastAsia="Times New Roman" w:hAnsi="Times New Roman" w:cs="Times New Roman"/>
          <w:kern w:val="0"/>
          <w:lang w:eastAsia="cs-CZ"/>
          <w14:ligatures w14:val="none"/>
        </w:rPr>
      </w:pPr>
      <w:r w:rsidRPr="00C16CA2">
        <w:rPr>
          <w:rFonts w:ascii="Arial" w:eastAsia="Times New Roman" w:hAnsi="Arial" w:cs="Arial"/>
          <w:color w:val="000000"/>
          <w:kern w:val="0"/>
          <w:sz w:val="22"/>
          <w:szCs w:val="22"/>
          <w:lang w:eastAsia="cs-CZ"/>
          <w14:ligatures w14:val="none"/>
        </w:rPr>
        <w:t xml:space="preserve">„Velkou roli hraje i povrchová úprava stěn. Lesklé materiály a výrazně reflexní povrchy mohou během dne vytvářet nepříjemné odlesky, které zvyšují únavu očí i pocit diskomfortu. Právě v domácnostech orientovaných na jih nebo západ bývá práce se světlem klíčová,“ říká Patrik </w:t>
      </w:r>
      <w:proofErr w:type="spellStart"/>
      <w:r w:rsidRPr="00C16CA2">
        <w:rPr>
          <w:rFonts w:ascii="Arial" w:eastAsia="Times New Roman" w:hAnsi="Arial" w:cs="Arial"/>
          <w:color w:val="000000"/>
          <w:kern w:val="0"/>
          <w:sz w:val="22"/>
          <w:szCs w:val="22"/>
          <w:lang w:eastAsia="cs-CZ"/>
          <w14:ligatures w14:val="none"/>
        </w:rPr>
        <w:t>Hogh</w:t>
      </w:r>
      <w:proofErr w:type="spellEnd"/>
      <w:r w:rsidRPr="00C16CA2">
        <w:rPr>
          <w:rFonts w:ascii="Arial" w:eastAsia="Times New Roman" w:hAnsi="Arial" w:cs="Arial"/>
          <w:color w:val="000000"/>
          <w:kern w:val="0"/>
          <w:sz w:val="22"/>
          <w:szCs w:val="22"/>
          <w:lang w:eastAsia="cs-CZ"/>
          <w14:ligatures w14:val="none"/>
        </w:rPr>
        <w:t xml:space="preserve"> z </w:t>
      </w:r>
      <w:hyperlink r:id="rId5" w:history="1">
        <w:r w:rsidRPr="00C16CA2">
          <w:rPr>
            <w:rFonts w:ascii="Arial" w:eastAsia="Times New Roman" w:hAnsi="Arial" w:cs="Arial"/>
            <w:color w:val="0563C1"/>
            <w:kern w:val="0"/>
            <w:sz w:val="22"/>
            <w:szCs w:val="22"/>
            <w:u w:val="single"/>
            <w:lang w:eastAsia="cs-CZ"/>
            <w14:ligatures w14:val="none"/>
          </w:rPr>
          <w:t>Malujemee.cz</w:t>
        </w:r>
      </w:hyperlink>
      <w:r w:rsidRPr="00C16CA2">
        <w:rPr>
          <w:rFonts w:ascii="Arial" w:eastAsia="Times New Roman" w:hAnsi="Arial" w:cs="Arial"/>
          <w:color w:val="000000"/>
          <w:kern w:val="0"/>
          <w:sz w:val="22"/>
          <w:szCs w:val="22"/>
          <w:lang w:eastAsia="cs-CZ"/>
          <w14:ligatures w14:val="none"/>
        </w:rPr>
        <w:t>.</w:t>
      </w:r>
    </w:p>
    <w:p w14:paraId="0200C40A" w14:textId="77777777" w:rsidR="00C16CA2" w:rsidRPr="00C16CA2" w:rsidRDefault="00C16CA2" w:rsidP="00C16CA2">
      <w:pPr>
        <w:spacing w:line="240" w:lineRule="auto"/>
        <w:rPr>
          <w:rFonts w:ascii="Times New Roman" w:eastAsia="Times New Roman" w:hAnsi="Times New Roman" w:cs="Times New Roman"/>
          <w:kern w:val="0"/>
          <w:lang w:eastAsia="cs-CZ"/>
          <w14:ligatures w14:val="none"/>
        </w:rPr>
      </w:pPr>
      <w:r w:rsidRPr="00C16CA2">
        <w:rPr>
          <w:rFonts w:ascii="Arial" w:eastAsia="Times New Roman" w:hAnsi="Arial" w:cs="Arial"/>
          <w:b/>
          <w:bCs/>
          <w:color w:val="000000"/>
          <w:kern w:val="0"/>
          <w:sz w:val="22"/>
          <w:szCs w:val="22"/>
          <w:lang w:eastAsia="cs-CZ"/>
          <w14:ligatures w14:val="none"/>
        </w:rPr>
        <w:t>Slunce v interiéru není vždy výhra</w:t>
      </w:r>
    </w:p>
    <w:p w14:paraId="726D60D0" w14:textId="77777777" w:rsidR="00C16CA2" w:rsidRPr="00C16CA2" w:rsidRDefault="00C16CA2" w:rsidP="00C16CA2">
      <w:pPr>
        <w:spacing w:line="240" w:lineRule="auto"/>
        <w:rPr>
          <w:rFonts w:ascii="Times New Roman" w:eastAsia="Times New Roman" w:hAnsi="Times New Roman" w:cs="Times New Roman"/>
          <w:kern w:val="0"/>
          <w:lang w:eastAsia="cs-CZ"/>
          <w14:ligatures w14:val="none"/>
        </w:rPr>
      </w:pPr>
      <w:r w:rsidRPr="00C16CA2">
        <w:rPr>
          <w:rFonts w:ascii="Arial" w:eastAsia="Times New Roman" w:hAnsi="Arial" w:cs="Arial"/>
          <w:color w:val="000000"/>
          <w:kern w:val="0"/>
          <w:sz w:val="22"/>
          <w:szCs w:val="22"/>
          <w:lang w:eastAsia="cs-CZ"/>
          <w14:ligatures w14:val="none"/>
        </w:rPr>
        <w:t>Denní světlo je pro bydlení důležité, jeho nadbytek ale může být problém. Zejména v podkrovních bytech nebo novostavbách s velkými okny dnes lidé často narážejí na přehřívání místností už během dopoledních hodin. Interiér pak zůstává vyhřátý ještě dlouho večer. Mnoho domácností přitom řeší situaci až ve chvíli, kdy teploty začnou být neúnosné. Často se okamžitě uvažuje o klimatizaci, přestože významnou část tepelné zátěže lze omezit už správným stíněním. </w:t>
      </w:r>
    </w:p>
    <w:p w14:paraId="6927F9B5" w14:textId="77777777" w:rsidR="00C16CA2" w:rsidRPr="00C16CA2" w:rsidRDefault="00C16CA2" w:rsidP="00C16CA2">
      <w:pPr>
        <w:spacing w:line="240" w:lineRule="auto"/>
        <w:rPr>
          <w:rFonts w:ascii="Times New Roman" w:eastAsia="Times New Roman" w:hAnsi="Times New Roman" w:cs="Times New Roman"/>
          <w:kern w:val="0"/>
          <w:lang w:eastAsia="cs-CZ"/>
          <w14:ligatures w14:val="none"/>
        </w:rPr>
      </w:pPr>
      <w:r w:rsidRPr="00C16CA2">
        <w:rPr>
          <w:rFonts w:ascii="Arial" w:eastAsia="Times New Roman" w:hAnsi="Arial" w:cs="Arial"/>
          <w:color w:val="000000"/>
          <w:kern w:val="0"/>
          <w:sz w:val="22"/>
          <w:szCs w:val="22"/>
          <w:lang w:eastAsia="cs-CZ"/>
          <w14:ligatures w14:val="none"/>
        </w:rPr>
        <w:t xml:space="preserve">„Moderní žaluzie, </w:t>
      </w:r>
      <w:proofErr w:type="spellStart"/>
      <w:r w:rsidRPr="00C16CA2">
        <w:rPr>
          <w:rFonts w:ascii="Arial" w:eastAsia="Times New Roman" w:hAnsi="Arial" w:cs="Arial"/>
          <w:color w:val="000000"/>
          <w:kern w:val="0"/>
          <w:sz w:val="22"/>
          <w:szCs w:val="22"/>
          <w:lang w:eastAsia="cs-CZ"/>
          <w14:ligatures w14:val="none"/>
        </w:rPr>
        <w:t>screenové</w:t>
      </w:r>
      <w:proofErr w:type="spellEnd"/>
      <w:r w:rsidRPr="00C16CA2">
        <w:rPr>
          <w:rFonts w:ascii="Arial" w:eastAsia="Times New Roman" w:hAnsi="Arial" w:cs="Arial"/>
          <w:color w:val="000000"/>
          <w:kern w:val="0"/>
          <w:sz w:val="22"/>
          <w:szCs w:val="22"/>
          <w:lang w:eastAsia="cs-CZ"/>
          <w14:ligatures w14:val="none"/>
        </w:rPr>
        <w:t xml:space="preserve"> rolety nebo venkovní stínicí technika dokážou výrazně snížit množství sluneční energie, která do interiéru proniká. Důležitá je přitom nejen ochrana před teplem, ale i možnost regulovat intenzitu světla během dne. Práce na počítači, sledování televize nebo běžné fungování domácnosti bývá při ostrém slunci výrazně méně komfortní. Správně zvolené stínění pomáhá eliminovat oslnění a zároveň zachovat dostatek přirozeného světla,“ říká Terezie Gálová ze specializované platformy </w:t>
      </w:r>
      <w:hyperlink r:id="rId6" w:history="1">
        <w:proofErr w:type="spellStart"/>
        <w:r w:rsidRPr="00C16CA2">
          <w:rPr>
            <w:rFonts w:ascii="Arial" w:eastAsia="Times New Roman" w:hAnsi="Arial" w:cs="Arial"/>
            <w:color w:val="0563C1"/>
            <w:kern w:val="0"/>
            <w:sz w:val="22"/>
            <w:szCs w:val="22"/>
            <w:u w:val="single"/>
            <w:lang w:eastAsia="cs-CZ"/>
            <w14:ligatures w14:val="none"/>
          </w:rPr>
          <w:t>Žaluzieee</w:t>
        </w:r>
        <w:proofErr w:type="spellEnd"/>
        <w:r w:rsidRPr="00C16CA2">
          <w:rPr>
            <w:rFonts w:ascii="Arial" w:eastAsia="Times New Roman" w:hAnsi="Arial" w:cs="Arial"/>
            <w:color w:val="0563C1"/>
            <w:kern w:val="0"/>
            <w:sz w:val="22"/>
            <w:szCs w:val="22"/>
            <w:u w:val="single"/>
            <w:lang w:eastAsia="cs-CZ"/>
            <w14:ligatures w14:val="none"/>
          </w:rPr>
          <w:t>.</w:t>
        </w:r>
      </w:hyperlink>
    </w:p>
    <w:p w14:paraId="3DA385F9" w14:textId="77777777" w:rsidR="00C16CA2" w:rsidRPr="00C16CA2" w:rsidRDefault="00C16CA2" w:rsidP="00C16CA2">
      <w:pPr>
        <w:spacing w:after="0" w:line="240" w:lineRule="auto"/>
        <w:rPr>
          <w:rFonts w:ascii="Times New Roman" w:eastAsia="Times New Roman" w:hAnsi="Times New Roman" w:cs="Times New Roman"/>
          <w:kern w:val="0"/>
          <w:lang w:eastAsia="cs-CZ"/>
          <w14:ligatures w14:val="none"/>
        </w:rPr>
      </w:pPr>
    </w:p>
    <w:p w14:paraId="4557668A" w14:textId="77777777" w:rsidR="00C16CA2" w:rsidRPr="00C16CA2" w:rsidRDefault="00C16CA2" w:rsidP="00C16CA2">
      <w:pPr>
        <w:spacing w:line="240" w:lineRule="auto"/>
        <w:rPr>
          <w:rFonts w:ascii="Times New Roman" w:eastAsia="Times New Roman" w:hAnsi="Times New Roman" w:cs="Times New Roman"/>
          <w:kern w:val="0"/>
          <w:lang w:eastAsia="cs-CZ"/>
          <w14:ligatures w14:val="none"/>
        </w:rPr>
      </w:pPr>
      <w:r w:rsidRPr="00C16CA2">
        <w:rPr>
          <w:rFonts w:ascii="Arial" w:eastAsia="Times New Roman" w:hAnsi="Arial" w:cs="Arial"/>
          <w:b/>
          <w:bCs/>
          <w:color w:val="000000"/>
          <w:kern w:val="0"/>
          <w:sz w:val="22"/>
          <w:szCs w:val="22"/>
          <w:lang w:eastAsia="cs-CZ"/>
          <w14:ligatures w14:val="none"/>
        </w:rPr>
        <w:t>Komfort bydlení dnes není jen o designu</w:t>
      </w:r>
    </w:p>
    <w:p w14:paraId="4505A81B" w14:textId="77777777" w:rsidR="00C16CA2" w:rsidRPr="00C16CA2" w:rsidRDefault="00C16CA2" w:rsidP="00C16CA2">
      <w:pPr>
        <w:spacing w:line="240" w:lineRule="auto"/>
        <w:rPr>
          <w:rFonts w:ascii="Times New Roman" w:eastAsia="Times New Roman" w:hAnsi="Times New Roman" w:cs="Times New Roman"/>
          <w:kern w:val="0"/>
          <w:lang w:eastAsia="cs-CZ"/>
          <w14:ligatures w14:val="none"/>
        </w:rPr>
      </w:pPr>
      <w:r w:rsidRPr="00C16CA2">
        <w:rPr>
          <w:rFonts w:ascii="Arial" w:eastAsia="Times New Roman" w:hAnsi="Arial" w:cs="Arial"/>
          <w:color w:val="000000"/>
          <w:kern w:val="0"/>
          <w:sz w:val="22"/>
          <w:szCs w:val="22"/>
          <w:lang w:eastAsia="cs-CZ"/>
          <w14:ligatures w14:val="none"/>
        </w:rPr>
        <w:t>Způsob, jakým byt působí, dnes lidé řeší stále více komplexně. Nestačí, aby interiér dobře vypadal na fotografii nebo odpovídal aktuálním trendům. Důležitý je i každodenní komfort, kvalita světla, pocitová teplota nebo schopnost prostoru nabídnout klidné prostředí pro práci i odpočinek.</w:t>
      </w:r>
    </w:p>
    <w:p w14:paraId="3D24AFE4" w14:textId="050EE3D6" w:rsidR="00B35C9B" w:rsidRDefault="00C16CA2" w:rsidP="00C16CA2">
      <w:r w:rsidRPr="00C16CA2">
        <w:rPr>
          <w:rFonts w:ascii="Arial" w:eastAsia="Times New Roman" w:hAnsi="Arial" w:cs="Arial"/>
          <w:color w:val="000000"/>
          <w:kern w:val="0"/>
          <w:sz w:val="22"/>
          <w:szCs w:val="22"/>
          <w:lang w:eastAsia="cs-CZ"/>
          <w14:ligatures w14:val="none"/>
        </w:rPr>
        <w:lastRenderedPageBreak/>
        <w:t xml:space="preserve">„Právě proto roste zájem o řešení, která propojují estetiku s funkčností. Lidé při rekonstrukcích častěji přemýšlejí nejen nad barvou stěn, ale i nad orientací místností, typem stínění nebo tím, jak bude byt fungovat během různých ročních období. Letní měsíce přitom často ukážou chyby, které během zimy nebyly vidět. Příliš tmavý interiér, absence stínění nebo nevhodná práce se světlem se mohou rychle projevit na kvalitě bydlení i celkové pohodě domácnosti. I drobné změny přitom někdy dokážou výrazně zlepšit atmosféru i komfort celého prostoru,“ dodává Terezie Gálová ze specializované platformy </w:t>
      </w:r>
      <w:hyperlink r:id="rId7" w:history="1">
        <w:proofErr w:type="spellStart"/>
        <w:r w:rsidRPr="00C16CA2">
          <w:rPr>
            <w:rFonts w:ascii="Arial" w:eastAsia="Times New Roman" w:hAnsi="Arial" w:cs="Arial"/>
            <w:color w:val="0563C1"/>
            <w:kern w:val="0"/>
            <w:sz w:val="22"/>
            <w:szCs w:val="22"/>
            <w:u w:val="single"/>
            <w:lang w:eastAsia="cs-CZ"/>
            <w14:ligatures w14:val="none"/>
          </w:rPr>
          <w:t>Žaluzieee</w:t>
        </w:r>
        <w:proofErr w:type="spellEnd"/>
        <w:r w:rsidRPr="00C16CA2">
          <w:rPr>
            <w:rFonts w:ascii="Arial" w:eastAsia="Times New Roman" w:hAnsi="Arial" w:cs="Arial"/>
            <w:color w:val="0563C1"/>
            <w:kern w:val="0"/>
            <w:sz w:val="22"/>
            <w:szCs w:val="22"/>
            <w:u w:val="single"/>
            <w:lang w:eastAsia="cs-CZ"/>
            <w14:ligatures w14:val="none"/>
          </w:rPr>
          <w:t>.</w:t>
        </w:r>
      </w:hyperlink>
    </w:p>
    <w:sectPr w:rsidR="00B35C9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2"/>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5C9B"/>
    <w:rsid w:val="00151842"/>
    <w:rsid w:val="002458C6"/>
    <w:rsid w:val="00B35C9B"/>
    <w:rsid w:val="00C16CA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4:docId w14:val="7458A97F"/>
  <w15:chartTrackingRefBased/>
  <w15:docId w15:val="{A4D6B70E-DC46-5A49-AB64-68050C2F2B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cs-CZ"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B35C9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
    <w:next w:val="Normln"/>
    <w:link w:val="Nadpis2Char"/>
    <w:uiPriority w:val="9"/>
    <w:semiHidden/>
    <w:unhideWhenUsed/>
    <w:qFormat/>
    <w:rsid w:val="00B35C9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
    <w:next w:val="Normln"/>
    <w:link w:val="Nadpis3Char"/>
    <w:uiPriority w:val="9"/>
    <w:semiHidden/>
    <w:unhideWhenUsed/>
    <w:qFormat/>
    <w:rsid w:val="00B35C9B"/>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
    <w:next w:val="Normln"/>
    <w:link w:val="Nadpis4Char"/>
    <w:uiPriority w:val="9"/>
    <w:semiHidden/>
    <w:unhideWhenUsed/>
    <w:qFormat/>
    <w:rsid w:val="00B35C9B"/>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
    <w:next w:val="Normln"/>
    <w:link w:val="Nadpis5Char"/>
    <w:uiPriority w:val="9"/>
    <w:semiHidden/>
    <w:unhideWhenUsed/>
    <w:qFormat/>
    <w:rsid w:val="00B35C9B"/>
    <w:pPr>
      <w:keepNext/>
      <w:keepLines/>
      <w:spacing w:before="80" w:after="40"/>
      <w:outlineLvl w:val="4"/>
    </w:pPr>
    <w:rPr>
      <w:rFonts w:eastAsiaTheme="majorEastAsia" w:cstheme="majorBidi"/>
      <w:color w:val="0F4761" w:themeColor="accent1" w:themeShade="BF"/>
    </w:rPr>
  </w:style>
  <w:style w:type="paragraph" w:styleId="Nadpis6">
    <w:name w:val="heading 6"/>
    <w:basedOn w:val="Normln"/>
    <w:next w:val="Normln"/>
    <w:link w:val="Nadpis6Char"/>
    <w:uiPriority w:val="9"/>
    <w:semiHidden/>
    <w:unhideWhenUsed/>
    <w:qFormat/>
    <w:rsid w:val="00B35C9B"/>
    <w:pPr>
      <w:keepNext/>
      <w:keepLines/>
      <w:spacing w:before="40" w:after="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B35C9B"/>
    <w:pPr>
      <w:keepNext/>
      <w:keepLines/>
      <w:spacing w:before="40" w:after="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B35C9B"/>
    <w:pPr>
      <w:keepNext/>
      <w:keepLines/>
      <w:spacing w:after="0"/>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B35C9B"/>
    <w:pPr>
      <w:keepNext/>
      <w:keepLines/>
      <w:spacing w:after="0"/>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B35C9B"/>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semiHidden/>
    <w:rsid w:val="00B35C9B"/>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semiHidden/>
    <w:rsid w:val="00B35C9B"/>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B35C9B"/>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B35C9B"/>
    <w:rPr>
      <w:rFonts w:eastAsiaTheme="majorEastAsia" w:cstheme="majorBidi"/>
      <w:color w:val="0F4761" w:themeColor="accent1" w:themeShade="BF"/>
    </w:rPr>
  </w:style>
  <w:style w:type="character" w:customStyle="1" w:styleId="Nadpis6Char">
    <w:name w:val="Nadpis 6 Char"/>
    <w:basedOn w:val="Standardnpsmoodstavce"/>
    <w:link w:val="Nadpis6"/>
    <w:uiPriority w:val="9"/>
    <w:semiHidden/>
    <w:rsid w:val="00B35C9B"/>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B35C9B"/>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B35C9B"/>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B35C9B"/>
    <w:rPr>
      <w:rFonts w:eastAsiaTheme="majorEastAsia" w:cstheme="majorBidi"/>
      <w:color w:val="272727" w:themeColor="text1" w:themeTint="D8"/>
    </w:rPr>
  </w:style>
  <w:style w:type="paragraph" w:styleId="Nzev">
    <w:name w:val="Title"/>
    <w:basedOn w:val="Normln"/>
    <w:next w:val="Normln"/>
    <w:link w:val="NzevChar"/>
    <w:uiPriority w:val="10"/>
    <w:qFormat/>
    <w:rsid w:val="00B35C9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B35C9B"/>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B35C9B"/>
    <w:pPr>
      <w:numPr>
        <w:ilvl w:val="1"/>
      </w:numPr>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B35C9B"/>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B35C9B"/>
    <w:pPr>
      <w:spacing w:before="160"/>
      <w:jc w:val="center"/>
    </w:pPr>
    <w:rPr>
      <w:i/>
      <w:iCs/>
      <w:color w:val="404040" w:themeColor="text1" w:themeTint="BF"/>
    </w:rPr>
  </w:style>
  <w:style w:type="character" w:customStyle="1" w:styleId="CittChar">
    <w:name w:val="Citát Char"/>
    <w:basedOn w:val="Standardnpsmoodstavce"/>
    <w:link w:val="Citt"/>
    <w:uiPriority w:val="29"/>
    <w:rsid w:val="00B35C9B"/>
    <w:rPr>
      <w:i/>
      <w:iCs/>
      <w:color w:val="404040" w:themeColor="text1" w:themeTint="BF"/>
    </w:rPr>
  </w:style>
  <w:style w:type="paragraph" w:styleId="Odstavecseseznamem">
    <w:name w:val="List Paragraph"/>
    <w:basedOn w:val="Normln"/>
    <w:uiPriority w:val="34"/>
    <w:qFormat/>
    <w:rsid w:val="00B35C9B"/>
    <w:pPr>
      <w:ind w:left="720"/>
      <w:contextualSpacing/>
    </w:pPr>
  </w:style>
  <w:style w:type="character" w:styleId="Zdraznnintenzivn">
    <w:name w:val="Intense Emphasis"/>
    <w:basedOn w:val="Standardnpsmoodstavce"/>
    <w:uiPriority w:val="21"/>
    <w:qFormat/>
    <w:rsid w:val="00B35C9B"/>
    <w:rPr>
      <w:i/>
      <w:iCs/>
      <w:color w:val="0F4761" w:themeColor="accent1" w:themeShade="BF"/>
    </w:rPr>
  </w:style>
  <w:style w:type="paragraph" w:styleId="Vrazncitt">
    <w:name w:val="Intense Quote"/>
    <w:basedOn w:val="Normln"/>
    <w:next w:val="Normln"/>
    <w:link w:val="VrazncittChar"/>
    <w:uiPriority w:val="30"/>
    <w:qFormat/>
    <w:rsid w:val="00B35C9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VrazncittChar">
    <w:name w:val="Výrazný citát Char"/>
    <w:basedOn w:val="Standardnpsmoodstavce"/>
    <w:link w:val="Vrazncitt"/>
    <w:uiPriority w:val="30"/>
    <w:rsid w:val="00B35C9B"/>
    <w:rPr>
      <w:i/>
      <w:iCs/>
      <w:color w:val="0F4761" w:themeColor="accent1" w:themeShade="BF"/>
    </w:rPr>
  </w:style>
  <w:style w:type="character" w:styleId="Odkazintenzivn">
    <w:name w:val="Intense Reference"/>
    <w:basedOn w:val="Standardnpsmoodstavce"/>
    <w:uiPriority w:val="32"/>
    <w:qFormat/>
    <w:rsid w:val="00B35C9B"/>
    <w:rPr>
      <w:b/>
      <w:bCs/>
      <w:smallCaps/>
      <w:color w:val="0F4761" w:themeColor="accent1" w:themeShade="BF"/>
      <w:spacing w:val="5"/>
    </w:rPr>
  </w:style>
  <w:style w:type="paragraph" w:styleId="Normlnweb">
    <w:name w:val="Normal (Web)"/>
    <w:basedOn w:val="Normln"/>
    <w:uiPriority w:val="99"/>
    <w:semiHidden/>
    <w:unhideWhenUsed/>
    <w:rsid w:val="00C16CA2"/>
    <w:pPr>
      <w:spacing w:before="100" w:beforeAutospacing="1" w:after="100" w:afterAutospacing="1" w:line="240" w:lineRule="auto"/>
    </w:pPr>
    <w:rPr>
      <w:rFonts w:ascii="Times New Roman" w:eastAsia="Times New Roman" w:hAnsi="Times New Roman" w:cs="Times New Roman"/>
      <w:kern w:val="0"/>
      <w:lang w:eastAsia="cs-CZ"/>
      <w14:ligatures w14:val="none"/>
    </w:rPr>
  </w:style>
  <w:style w:type="character" w:styleId="Hypertextovodkaz">
    <w:name w:val="Hyperlink"/>
    <w:basedOn w:val="Standardnpsmoodstavce"/>
    <w:uiPriority w:val="99"/>
    <w:semiHidden/>
    <w:unhideWhenUsed/>
    <w:rsid w:val="00C16CA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zaluzieee.cz/"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zaluzieee.cz/" TargetMode="External"/><Relationship Id="rId5" Type="http://schemas.openxmlformats.org/officeDocument/2006/relationships/hyperlink" Target="https://malujemeee.cz/" TargetMode="External"/><Relationship Id="rId4" Type="http://schemas.openxmlformats.org/officeDocument/2006/relationships/hyperlink" Target="https://malujemeee.cz/" TargetMode="External"/><Relationship Id="rId9" Type="http://schemas.openxmlformats.org/officeDocument/2006/relationships/theme" Target="theme/theme1.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608</Words>
  <Characters>3545</Characters>
  <Application>Microsoft Office Word</Application>
  <DocSecurity>0</DocSecurity>
  <Lines>55</Lines>
  <Paragraphs>14</Paragraphs>
  <ScaleCrop>false</ScaleCrop>
  <Company/>
  <LinksUpToDate>false</LinksUpToDate>
  <CharactersWithSpaces>4139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Klára Procházková</dc:creator>
  <cp:keywords/>
  <dc:description/>
  <cp:lastModifiedBy>Klára Procházková</cp:lastModifiedBy>
  <cp:revision>3</cp:revision>
  <dcterms:created xsi:type="dcterms:W3CDTF">2026-05-21T06:12:00Z</dcterms:created>
  <dcterms:modified xsi:type="dcterms:W3CDTF">2026-05-21T06:22:00Z</dcterms:modified>
</cp:coreProperties>
</file>