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2C32428" w14:textId="200CFD0C" w:rsidR="00674076" w:rsidRPr="006108D9" w:rsidRDefault="00674076" w:rsidP="00E24BCA">
      <w:pPr>
        <w:rPr>
          <w:rFonts w:ascii="Arial" w:hAnsi="Arial" w:cs="Arial"/>
          <w:b/>
          <w:bCs/>
          <w:sz w:val="22"/>
          <w:szCs w:val="22"/>
        </w:rPr>
      </w:pPr>
      <w:bookmarkStart w:id="0" w:name="OLE_LINK3"/>
    </w:p>
    <w:p w14:paraId="7F8EEE4D" w14:textId="77777777" w:rsidR="00075CE2" w:rsidRPr="006108D9" w:rsidRDefault="00075CE2" w:rsidP="00660D6E">
      <w:pPr>
        <w:jc w:val="center"/>
        <w:rPr>
          <w:rFonts w:ascii="Arial" w:hAnsi="Arial" w:cs="Arial"/>
          <w:b/>
          <w:bCs/>
          <w:sz w:val="22"/>
          <w:szCs w:val="22"/>
        </w:rPr>
      </w:pPr>
    </w:p>
    <w:p w14:paraId="0C6A2DBD" w14:textId="263D28A7" w:rsidR="00330A9F" w:rsidRPr="006108D9" w:rsidRDefault="00330A9F" w:rsidP="009132F6">
      <w:pPr>
        <w:jc w:val="center"/>
        <w:rPr>
          <w:rFonts w:ascii="Arial" w:hAnsi="Arial" w:cs="Arial"/>
          <w:b/>
          <w:bCs/>
          <w:sz w:val="28"/>
          <w:szCs w:val="28"/>
        </w:rPr>
      </w:pPr>
      <w:r w:rsidRPr="00330A9F">
        <w:rPr>
          <w:rFonts w:ascii="Arial" w:hAnsi="Arial" w:cs="Arial"/>
          <w:b/>
          <w:bCs/>
          <w:sz w:val="28"/>
          <w:szCs w:val="28"/>
        </w:rPr>
        <w:t>AI mění plánování dovolených. Místo desítek otevřených záložek chtějí lidé jeden hotový itinerář</w:t>
      </w:r>
    </w:p>
    <w:p w14:paraId="7F34B632" w14:textId="77777777" w:rsidR="00E24BCA" w:rsidRPr="006108D9" w:rsidRDefault="00E24BCA" w:rsidP="00E24BCA">
      <w:pPr>
        <w:rPr>
          <w:rFonts w:ascii="Arial" w:hAnsi="Arial" w:cs="Arial"/>
          <w:b/>
          <w:bCs/>
          <w:sz w:val="22"/>
          <w:szCs w:val="22"/>
        </w:rPr>
      </w:pPr>
    </w:p>
    <w:p w14:paraId="42B7637F" w14:textId="30689CEB" w:rsidR="00330A9F" w:rsidRDefault="00E24BCA" w:rsidP="00E24BCA">
      <w:pPr>
        <w:rPr>
          <w:rFonts w:ascii="Arial" w:hAnsi="Arial" w:cs="Arial"/>
          <w:b/>
          <w:bCs/>
          <w:sz w:val="22"/>
          <w:szCs w:val="22"/>
        </w:rPr>
      </w:pPr>
      <w:r w:rsidRPr="006108D9">
        <w:rPr>
          <w:rFonts w:ascii="Arial" w:hAnsi="Arial" w:cs="Arial"/>
          <w:b/>
          <w:bCs/>
          <w:sz w:val="22"/>
          <w:szCs w:val="22"/>
        </w:rPr>
        <w:t xml:space="preserve">Praha, </w:t>
      </w:r>
      <w:r w:rsidR="000F76CE">
        <w:rPr>
          <w:rFonts w:ascii="Arial" w:hAnsi="Arial" w:cs="Arial"/>
          <w:b/>
          <w:bCs/>
          <w:sz w:val="22"/>
          <w:szCs w:val="22"/>
        </w:rPr>
        <w:t>17</w:t>
      </w:r>
      <w:r w:rsidRPr="006108D9">
        <w:rPr>
          <w:rFonts w:ascii="Arial" w:hAnsi="Arial" w:cs="Arial"/>
          <w:b/>
          <w:bCs/>
          <w:sz w:val="22"/>
          <w:szCs w:val="22"/>
        </w:rPr>
        <w:t>. červ</w:t>
      </w:r>
      <w:r w:rsidR="00674076" w:rsidRPr="006108D9">
        <w:rPr>
          <w:rFonts w:ascii="Arial" w:hAnsi="Arial" w:cs="Arial"/>
          <w:b/>
          <w:bCs/>
          <w:sz w:val="22"/>
          <w:szCs w:val="22"/>
        </w:rPr>
        <w:t>ence</w:t>
      </w:r>
      <w:r w:rsidRPr="006108D9">
        <w:rPr>
          <w:rFonts w:ascii="Arial" w:hAnsi="Arial" w:cs="Arial"/>
          <w:b/>
          <w:bCs/>
          <w:sz w:val="22"/>
          <w:szCs w:val="22"/>
        </w:rPr>
        <w:t xml:space="preserve"> 2026 </w:t>
      </w:r>
      <w:r w:rsidR="00330A9F">
        <w:rPr>
          <w:rFonts w:ascii="Arial" w:hAnsi="Arial" w:cs="Arial"/>
          <w:b/>
          <w:bCs/>
          <w:sz w:val="22"/>
          <w:szCs w:val="22"/>
        </w:rPr>
        <w:t>–</w:t>
      </w:r>
      <w:r w:rsidR="00854936" w:rsidRPr="006108D9">
        <w:rPr>
          <w:rFonts w:ascii="Arial" w:hAnsi="Arial" w:cs="Arial"/>
          <w:b/>
          <w:bCs/>
          <w:sz w:val="22"/>
          <w:szCs w:val="22"/>
        </w:rPr>
        <w:t xml:space="preserve"> </w:t>
      </w:r>
      <w:r w:rsidR="00330A9F">
        <w:rPr>
          <w:rFonts w:ascii="Arial" w:hAnsi="Arial" w:cs="Arial"/>
          <w:b/>
          <w:bCs/>
          <w:sz w:val="22"/>
          <w:szCs w:val="22"/>
        </w:rPr>
        <w:t xml:space="preserve">Velká část lidí dává stále přednost cestovní kanceláři, ale mnoho naopak rádi cestují svobodněji a operativněji po vlastní ose. Pro ně to donedávna vypadalo podobně. </w:t>
      </w:r>
      <w:r w:rsidR="00330A9F" w:rsidRPr="00330A9F">
        <w:rPr>
          <w:rFonts w:ascii="Arial" w:hAnsi="Arial" w:cs="Arial"/>
          <w:b/>
          <w:bCs/>
          <w:sz w:val="22"/>
          <w:szCs w:val="22"/>
        </w:rPr>
        <w:t>Otevřít Google</w:t>
      </w:r>
      <w:r w:rsidR="00330A9F">
        <w:rPr>
          <w:rFonts w:ascii="Arial" w:hAnsi="Arial" w:cs="Arial"/>
          <w:b/>
          <w:bCs/>
          <w:sz w:val="22"/>
          <w:szCs w:val="22"/>
        </w:rPr>
        <w:t>, oblíbené magazíny či sociální sítě</w:t>
      </w:r>
      <w:r w:rsidR="00330A9F" w:rsidRPr="00330A9F">
        <w:rPr>
          <w:rFonts w:ascii="Arial" w:hAnsi="Arial" w:cs="Arial"/>
          <w:b/>
          <w:bCs/>
          <w:sz w:val="22"/>
          <w:szCs w:val="22"/>
        </w:rPr>
        <w:t>, projít desítky článků, porovnat hotely, hledat restaurace, zajímavá místa i dopravu a z jednotlivých informací si postupně poskládat vlastní plán cesty. Letos se ale způsob plánování dovolených začíná viditelně měnit. Stále více lidí využívá umělou inteligenci, která během několika vteřin připraví kompletní itinerář včetně dopravy, ubytování, restaurací, výletů i doporučení podle konkrétních zájmů.</w:t>
      </w:r>
    </w:p>
    <w:p w14:paraId="686DB762" w14:textId="7F0D118B" w:rsidR="00330A9F" w:rsidRDefault="00330A9F" w:rsidP="00A147A9">
      <w:pPr>
        <w:rPr>
          <w:rFonts w:ascii="Arial" w:hAnsi="Arial" w:cs="Arial"/>
          <w:sz w:val="22"/>
          <w:szCs w:val="22"/>
        </w:rPr>
      </w:pPr>
      <w:r>
        <w:rPr>
          <w:rFonts w:ascii="Arial" w:hAnsi="Arial" w:cs="Arial"/>
          <w:sz w:val="22"/>
          <w:szCs w:val="22"/>
        </w:rPr>
        <w:t>„</w:t>
      </w:r>
      <w:r w:rsidRPr="00330A9F">
        <w:rPr>
          <w:rFonts w:ascii="Arial" w:hAnsi="Arial" w:cs="Arial"/>
          <w:sz w:val="22"/>
          <w:szCs w:val="22"/>
        </w:rPr>
        <w:t>Nejde přitom pouze o technologickou novinku. AI postupně mění způsob, jakým lidé cestování vybírají, plánují i rezervují. Zároveň nutí celý cestovní ruch přemýšlet nad tím, jak své služby prezentovat nové generaci digitálních cestovatelů</w:t>
      </w:r>
      <w:r>
        <w:rPr>
          <w:rFonts w:ascii="Arial" w:hAnsi="Arial" w:cs="Arial"/>
          <w:sz w:val="22"/>
          <w:szCs w:val="22"/>
        </w:rPr>
        <w:t xml:space="preserve">,“ říká </w:t>
      </w:r>
      <w:r w:rsidRPr="006108D9">
        <w:rPr>
          <w:rFonts w:ascii="Arial" w:hAnsi="Arial" w:cs="Arial"/>
          <w:sz w:val="22"/>
          <w:szCs w:val="22"/>
        </w:rPr>
        <w:t xml:space="preserve">Martin </w:t>
      </w:r>
      <w:proofErr w:type="spellStart"/>
      <w:r w:rsidRPr="006108D9">
        <w:rPr>
          <w:rFonts w:ascii="Arial" w:hAnsi="Arial" w:cs="Arial"/>
          <w:sz w:val="22"/>
          <w:szCs w:val="22"/>
        </w:rPr>
        <w:t>Venglář</w:t>
      </w:r>
      <w:proofErr w:type="spellEnd"/>
      <w:r w:rsidRPr="006108D9">
        <w:rPr>
          <w:rFonts w:ascii="Arial" w:hAnsi="Arial" w:cs="Arial"/>
          <w:sz w:val="22"/>
          <w:szCs w:val="22"/>
        </w:rPr>
        <w:t xml:space="preserve"> ze společnosti </w:t>
      </w:r>
      <w:proofErr w:type="spellStart"/>
      <w:r w:rsidRPr="006108D9">
        <w:rPr>
          <w:rFonts w:ascii="Arial" w:hAnsi="Arial" w:cs="Arial"/>
          <w:sz w:val="22"/>
          <w:szCs w:val="22"/>
        </w:rPr>
        <w:t>Nomce</w:t>
      </w:r>
      <w:proofErr w:type="spellEnd"/>
      <w:r w:rsidRPr="006108D9">
        <w:rPr>
          <w:rFonts w:ascii="Arial" w:hAnsi="Arial" w:cs="Arial"/>
          <w:sz w:val="22"/>
          <w:szCs w:val="22"/>
        </w:rPr>
        <w:t>.</w:t>
      </w:r>
    </w:p>
    <w:p w14:paraId="4F0239E5" w14:textId="77777777" w:rsidR="00330A9F" w:rsidRPr="00330A9F" w:rsidRDefault="00330A9F" w:rsidP="00330A9F">
      <w:pPr>
        <w:rPr>
          <w:rFonts w:ascii="Arial" w:hAnsi="Arial" w:cs="Arial"/>
          <w:b/>
          <w:bCs/>
          <w:sz w:val="22"/>
          <w:szCs w:val="22"/>
        </w:rPr>
      </w:pPr>
      <w:r w:rsidRPr="00330A9F">
        <w:rPr>
          <w:rFonts w:ascii="Arial" w:hAnsi="Arial" w:cs="Arial"/>
          <w:b/>
          <w:bCs/>
          <w:sz w:val="22"/>
          <w:szCs w:val="22"/>
        </w:rPr>
        <w:t>Méně vyhledávání, více hotových doporučení</w:t>
      </w:r>
    </w:p>
    <w:p w14:paraId="2373D6F7" w14:textId="5E95E664" w:rsidR="00330A9F" w:rsidRPr="00330A9F" w:rsidRDefault="00330A9F" w:rsidP="00330A9F">
      <w:pPr>
        <w:rPr>
          <w:rFonts w:ascii="Arial" w:hAnsi="Arial" w:cs="Arial"/>
          <w:sz w:val="22"/>
          <w:szCs w:val="22"/>
        </w:rPr>
      </w:pPr>
      <w:r w:rsidRPr="00330A9F">
        <w:rPr>
          <w:rFonts w:ascii="Arial" w:hAnsi="Arial" w:cs="Arial"/>
          <w:sz w:val="22"/>
          <w:szCs w:val="22"/>
        </w:rPr>
        <w:t>Zatímco ještě nedávno lidé trávili plánováním dovolené dlouhé hodiny, dnes stále častěji očekávají, že jim umělá inteligence připraví celý návrh cesty během jediné konverzace. Místo hledání jednotlivých informací zadávají požadavky typu „naplánuj týdenní dovolenou v Toskánsku s vinařstvím, kulturou a gastronomií“ nebo „najdi klidnější alternativu k přeplněným středomořským letoviskům“</w:t>
      </w:r>
      <w:r>
        <w:rPr>
          <w:rFonts w:ascii="Arial" w:hAnsi="Arial" w:cs="Arial"/>
          <w:sz w:val="22"/>
          <w:szCs w:val="22"/>
        </w:rPr>
        <w:t>.</w:t>
      </w:r>
    </w:p>
    <w:p w14:paraId="2E0A943A" w14:textId="6A9CBB9E" w:rsidR="00330A9F" w:rsidRPr="00330A9F" w:rsidRDefault="00330A9F" w:rsidP="00330A9F">
      <w:pPr>
        <w:rPr>
          <w:rFonts w:ascii="Arial" w:hAnsi="Arial" w:cs="Arial"/>
          <w:sz w:val="22"/>
          <w:szCs w:val="22"/>
        </w:rPr>
      </w:pPr>
      <w:r w:rsidRPr="00330A9F">
        <w:rPr>
          <w:rFonts w:ascii="Arial" w:hAnsi="Arial" w:cs="Arial"/>
          <w:sz w:val="22"/>
          <w:szCs w:val="22"/>
        </w:rPr>
        <w:t xml:space="preserve">Tomuto vývoji odpovídají i letošní evropské studie. Podle </w:t>
      </w:r>
      <w:hyperlink r:id="rId4" w:history="1">
        <w:proofErr w:type="spellStart"/>
        <w:r w:rsidRPr="00330A9F">
          <w:rPr>
            <w:rStyle w:val="Hypertextovodkaz"/>
            <w:rFonts w:ascii="Arial" w:hAnsi="Arial" w:cs="Arial"/>
            <w:sz w:val="22"/>
            <w:szCs w:val="22"/>
          </w:rPr>
          <w:t>Phocuswright</w:t>
        </w:r>
        <w:proofErr w:type="spellEnd"/>
        <w:r w:rsidRPr="00330A9F">
          <w:rPr>
            <w:rStyle w:val="Hypertextovodkaz"/>
            <w:rFonts w:ascii="Arial" w:hAnsi="Arial" w:cs="Arial"/>
            <w:sz w:val="22"/>
            <w:szCs w:val="22"/>
          </w:rPr>
          <w:t xml:space="preserve"> </w:t>
        </w:r>
        <w:proofErr w:type="spellStart"/>
        <w:r w:rsidRPr="00330A9F">
          <w:rPr>
            <w:rStyle w:val="Hypertextovodkaz"/>
            <w:rFonts w:ascii="Arial" w:hAnsi="Arial" w:cs="Arial"/>
            <w:sz w:val="22"/>
            <w:szCs w:val="22"/>
          </w:rPr>
          <w:t>Europe</w:t>
        </w:r>
        <w:proofErr w:type="spellEnd"/>
        <w:r w:rsidRPr="00330A9F">
          <w:rPr>
            <w:rStyle w:val="Hypertextovodkaz"/>
            <w:rFonts w:ascii="Arial" w:hAnsi="Arial" w:cs="Arial"/>
            <w:sz w:val="22"/>
            <w:szCs w:val="22"/>
          </w:rPr>
          <w:t xml:space="preserve"> </w:t>
        </w:r>
        <w:proofErr w:type="spellStart"/>
        <w:r w:rsidRPr="00330A9F">
          <w:rPr>
            <w:rStyle w:val="Hypertextovodkaz"/>
            <w:rFonts w:ascii="Arial" w:hAnsi="Arial" w:cs="Arial"/>
            <w:sz w:val="22"/>
            <w:szCs w:val="22"/>
          </w:rPr>
          <w:t>Consumer</w:t>
        </w:r>
        <w:proofErr w:type="spellEnd"/>
        <w:r w:rsidRPr="00330A9F">
          <w:rPr>
            <w:rStyle w:val="Hypertextovodkaz"/>
            <w:rFonts w:ascii="Arial" w:hAnsi="Arial" w:cs="Arial"/>
            <w:sz w:val="22"/>
            <w:szCs w:val="22"/>
          </w:rPr>
          <w:t xml:space="preserve"> </w:t>
        </w:r>
        <w:proofErr w:type="spellStart"/>
        <w:r w:rsidRPr="00330A9F">
          <w:rPr>
            <w:rStyle w:val="Hypertextovodkaz"/>
            <w:rFonts w:ascii="Arial" w:hAnsi="Arial" w:cs="Arial"/>
            <w:sz w:val="22"/>
            <w:szCs w:val="22"/>
          </w:rPr>
          <w:t>Travel</w:t>
        </w:r>
        <w:proofErr w:type="spellEnd"/>
        <w:r w:rsidRPr="00330A9F">
          <w:rPr>
            <w:rStyle w:val="Hypertextovodkaz"/>
            <w:rFonts w:ascii="Arial" w:hAnsi="Arial" w:cs="Arial"/>
            <w:sz w:val="22"/>
            <w:szCs w:val="22"/>
          </w:rPr>
          <w:t xml:space="preserve"> Report 2026</w:t>
        </w:r>
      </w:hyperlink>
      <w:r w:rsidRPr="00330A9F">
        <w:rPr>
          <w:rFonts w:ascii="Arial" w:hAnsi="Arial" w:cs="Arial"/>
          <w:sz w:val="22"/>
          <w:szCs w:val="22"/>
        </w:rPr>
        <w:t xml:space="preserve"> cestovatelé ve Velké Británii, Německu a Francii věnují plánování méně času než před rokem a význam umělé inteligence při výběru dovolené rychle roste. AI se stále častěji podílí nejen na samotném plánování, ale už také ovlivňuje výběr destinace.</w:t>
      </w:r>
    </w:p>
    <w:p w14:paraId="66E54E62" w14:textId="77777777" w:rsidR="00330A9F" w:rsidRPr="00330A9F" w:rsidRDefault="00330A9F" w:rsidP="00330A9F">
      <w:pPr>
        <w:rPr>
          <w:rFonts w:ascii="Arial" w:hAnsi="Arial" w:cs="Arial"/>
          <w:b/>
          <w:bCs/>
          <w:sz w:val="22"/>
          <w:szCs w:val="22"/>
        </w:rPr>
      </w:pPr>
      <w:r w:rsidRPr="00330A9F">
        <w:rPr>
          <w:rFonts w:ascii="Arial" w:hAnsi="Arial" w:cs="Arial"/>
          <w:b/>
          <w:bCs/>
          <w:sz w:val="22"/>
          <w:szCs w:val="22"/>
        </w:rPr>
        <w:t>AI už není jen rádce. Začíná plánovat celou cestu</w:t>
      </w:r>
    </w:p>
    <w:p w14:paraId="4262272D" w14:textId="1B20D62C" w:rsidR="00330A9F" w:rsidRDefault="00330A9F" w:rsidP="00330A9F">
      <w:pPr>
        <w:rPr>
          <w:rFonts w:ascii="Arial" w:hAnsi="Arial" w:cs="Arial"/>
          <w:sz w:val="22"/>
          <w:szCs w:val="22"/>
        </w:rPr>
      </w:pPr>
      <w:r>
        <w:rPr>
          <w:rFonts w:ascii="Arial" w:hAnsi="Arial" w:cs="Arial"/>
          <w:sz w:val="22"/>
          <w:szCs w:val="22"/>
        </w:rPr>
        <w:t>„</w:t>
      </w:r>
      <w:r w:rsidRPr="00330A9F">
        <w:rPr>
          <w:rFonts w:ascii="Arial" w:hAnsi="Arial" w:cs="Arial"/>
          <w:sz w:val="22"/>
          <w:szCs w:val="22"/>
        </w:rPr>
        <w:t xml:space="preserve">Vývoj jde navíc mnohem dál než k jednoduchému doporučování zajímavých míst. Společnosti </w:t>
      </w:r>
      <w:proofErr w:type="spellStart"/>
      <w:r w:rsidRPr="00330A9F">
        <w:rPr>
          <w:rFonts w:ascii="Arial" w:hAnsi="Arial" w:cs="Arial"/>
          <w:sz w:val="22"/>
          <w:szCs w:val="22"/>
        </w:rPr>
        <w:t>Omio</w:t>
      </w:r>
      <w:proofErr w:type="spellEnd"/>
      <w:r w:rsidRPr="00330A9F">
        <w:rPr>
          <w:rFonts w:ascii="Arial" w:hAnsi="Arial" w:cs="Arial"/>
          <w:sz w:val="22"/>
          <w:szCs w:val="22"/>
        </w:rPr>
        <w:t xml:space="preserve"> a Rome2Rio letos zpřístupnily své služby přímo v </w:t>
      </w:r>
      <w:proofErr w:type="spellStart"/>
      <w:r w:rsidRPr="00330A9F">
        <w:rPr>
          <w:rFonts w:ascii="Arial" w:hAnsi="Arial" w:cs="Arial"/>
          <w:sz w:val="22"/>
          <w:szCs w:val="22"/>
        </w:rPr>
        <w:t>ChatGPT</w:t>
      </w:r>
      <w:proofErr w:type="spellEnd"/>
      <w:r w:rsidRPr="00330A9F">
        <w:rPr>
          <w:rFonts w:ascii="Arial" w:hAnsi="Arial" w:cs="Arial"/>
          <w:sz w:val="22"/>
          <w:szCs w:val="22"/>
        </w:rPr>
        <w:t>. Uživatelé tak mohou během jediné konverzace vyhledávat, porovnávat a plánovat cesty vlakem, autobusem, letadlem nebo trajektem bez nutnosti přecházet mezi několika weby. aktuálních spojení a cen</w:t>
      </w:r>
      <w:r>
        <w:rPr>
          <w:rFonts w:ascii="Arial" w:hAnsi="Arial" w:cs="Arial"/>
          <w:sz w:val="22"/>
          <w:szCs w:val="22"/>
        </w:rPr>
        <w:t xml:space="preserve">,“ říká </w:t>
      </w:r>
      <w:r w:rsidRPr="006108D9">
        <w:rPr>
          <w:rFonts w:ascii="Arial" w:hAnsi="Arial" w:cs="Arial"/>
          <w:sz w:val="22"/>
          <w:szCs w:val="22"/>
        </w:rPr>
        <w:t xml:space="preserve">Martin </w:t>
      </w:r>
      <w:proofErr w:type="spellStart"/>
      <w:r w:rsidRPr="006108D9">
        <w:rPr>
          <w:rFonts w:ascii="Arial" w:hAnsi="Arial" w:cs="Arial"/>
          <w:sz w:val="22"/>
          <w:szCs w:val="22"/>
        </w:rPr>
        <w:t>Venglář</w:t>
      </w:r>
      <w:proofErr w:type="spellEnd"/>
      <w:r w:rsidRPr="006108D9">
        <w:rPr>
          <w:rFonts w:ascii="Arial" w:hAnsi="Arial" w:cs="Arial"/>
          <w:sz w:val="22"/>
          <w:szCs w:val="22"/>
        </w:rPr>
        <w:t xml:space="preserve"> z </w:t>
      </w:r>
      <w:proofErr w:type="spellStart"/>
      <w:r w:rsidRPr="006108D9">
        <w:rPr>
          <w:rFonts w:ascii="Arial" w:hAnsi="Arial" w:cs="Arial"/>
          <w:sz w:val="22"/>
          <w:szCs w:val="22"/>
        </w:rPr>
        <w:t>Nomce</w:t>
      </w:r>
      <w:proofErr w:type="spellEnd"/>
      <w:r w:rsidRPr="006108D9">
        <w:rPr>
          <w:rFonts w:ascii="Arial" w:hAnsi="Arial" w:cs="Arial"/>
          <w:sz w:val="22"/>
          <w:szCs w:val="22"/>
        </w:rPr>
        <w:t>.</w:t>
      </w:r>
    </w:p>
    <w:p w14:paraId="540BA194" w14:textId="77777777" w:rsidR="00330A9F" w:rsidRPr="00330A9F" w:rsidRDefault="00330A9F" w:rsidP="00330A9F">
      <w:pPr>
        <w:rPr>
          <w:rFonts w:ascii="Arial" w:hAnsi="Arial" w:cs="Arial"/>
          <w:sz w:val="22"/>
          <w:szCs w:val="22"/>
        </w:rPr>
      </w:pPr>
      <w:r w:rsidRPr="00330A9F">
        <w:rPr>
          <w:rFonts w:ascii="Arial" w:hAnsi="Arial" w:cs="Arial"/>
          <w:sz w:val="22"/>
          <w:szCs w:val="22"/>
        </w:rPr>
        <w:t>Namísto přepínání mezi několika rezervačními portály tak uživatel získá celý návrh cesty na jednom místě. Podle výzkumu společnosti Rome2Rio využívá umělou inteligenci při plánování dovolené už přibližně každý třetí cestovatel a řada z nich se na AI obrací ještě dříve, než si vůbec vybere konkrétní destinaci.</w:t>
      </w:r>
    </w:p>
    <w:p w14:paraId="5D429CBB" w14:textId="63F23008" w:rsidR="00330A9F" w:rsidRPr="00330A9F" w:rsidRDefault="00330A9F" w:rsidP="00330A9F">
      <w:pPr>
        <w:rPr>
          <w:rFonts w:ascii="Arial" w:hAnsi="Arial" w:cs="Arial"/>
          <w:sz w:val="22"/>
          <w:szCs w:val="22"/>
        </w:rPr>
      </w:pPr>
      <w:r w:rsidRPr="00330A9F">
        <w:rPr>
          <w:rFonts w:ascii="Arial" w:hAnsi="Arial" w:cs="Arial"/>
          <w:sz w:val="22"/>
          <w:szCs w:val="22"/>
        </w:rPr>
        <w:t>To zároveň mění i očekávání zákazníků. Nestačí nabídnout pouze kvalitní hotel nebo výhodnou cenu. Lidé stále častěji hledají kompletní zážitek</w:t>
      </w:r>
      <w:r>
        <w:rPr>
          <w:rFonts w:ascii="Arial" w:hAnsi="Arial" w:cs="Arial"/>
          <w:sz w:val="22"/>
          <w:szCs w:val="22"/>
        </w:rPr>
        <w:t>. O</w:t>
      </w:r>
      <w:r w:rsidRPr="00330A9F">
        <w:rPr>
          <w:rFonts w:ascii="Arial" w:hAnsi="Arial" w:cs="Arial"/>
          <w:sz w:val="22"/>
          <w:szCs w:val="22"/>
        </w:rPr>
        <w:t>d dopravy přes ubytování až po restaurace, kulturní program nebo tipy na méně známá místa v okolí.</w:t>
      </w:r>
    </w:p>
    <w:p w14:paraId="5F839656" w14:textId="77777777" w:rsidR="00330A9F" w:rsidRPr="00330A9F" w:rsidRDefault="00330A9F" w:rsidP="00330A9F">
      <w:pPr>
        <w:rPr>
          <w:rFonts w:ascii="Arial" w:hAnsi="Arial" w:cs="Arial"/>
          <w:b/>
          <w:bCs/>
          <w:sz w:val="22"/>
          <w:szCs w:val="22"/>
        </w:rPr>
      </w:pPr>
      <w:r w:rsidRPr="00330A9F">
        <w:rPr>
          <w:rFonts w:ascii="Arial" w:hAnsi="Arial" w:cs="Arial"/>
          <w:b/>
          <w:bCs/>
          <w:sz w:val="22"/>
          <w:szCs w:val="22"/>
        </w:rPr>
        <w:lastRenderedPageBreak/>
        <w:t>Nová výzva pro hotely i destinace</w:t>
      </w:r>
    </w:p>
    <w:p w14:paraId="562B4A5E" w14:textId="77777777" w:rsidR="00330A9F" w:rsidRPr="00330A9F" w:rsidRDefault="00330A9F" w:rsidP="00330A9F">
      <w:pPr>
        <w:rPr>
          <w:rFonts w:ascii="Arial" w:hAnsi="Arial" w:cs="Arial"/>
          <w:sz w:val="22"/>
          <w:szCs w:val="22"/>
        </w:rPr>
      </w:pPr>
      <w:r w:rsidRPr="00330A9F">
        <w:rPr>
          <w:rFonts w:ascii="Arial" w:hAnsi="Arial" w:cs="Arial"/>
          <w:sz w:val="22"/>
          <w:szCs w:val="22"/>
        </w:rPr>
        <w:t>Proměna se netýká pouze samotných cestovatelů. Významně zasahuje také hotely, turistické destinace i cestovní kanceláře. Nestačí být dobře vidět ve vyhledávačích nebo na rezervačních portálech. Stále důležitější bude, aby informace o destinaci byly kvalitně strukturované, aktuální a snadno využitelné také pro AI asistenty.</w:t>
      </w:r>
    </w:p>
    <w:p w14:paraId="55D0CBEB" w14:textId="6289E6D1" w:rsidR="00330A9F" w:rsidRPr="00330A9F" w:rsidRDefault="00330A9F" w:rsidP="00330A9F">
      <w:pPr>
        <w:rPr>
          <w:rFonts w:ascii="Arial" w:hAnsi="Arial" w:cs="Arial"/>
          <w:sz w:val="22"/>
          <w:szCs w:val="22"/>
        </w:rPr>
      </w:pPr>
      <w:r w:rsidRPr="00330A9F">
        <w:rPr>
          <w:rFonts w:ascii="Arial" w:hAnsi="Arial" w:cs="Arial"/>
          <w:sz w:val="22"/>
          <w:szCs w:val="22"/>
        </w:rPr>
        <w:t xml:space="preserve">Právě na tuto změnu upozorňuje i nejnovější zpráva </w:t>
      </w:r>
      <w:hyperlink r:id="rId5" w:history="1">
        <w:r w:rsidRPr="00330A9F">
          <w:rPr>
            <w:rStyle w:val="Hypertextovodkaz"/>
            <w:rFonts w:ascii="Arial" w:hAnsi="Arial" w:cs="Arial"/>
            <w:sz w:val="22"/>
            <w:szCs w:val="22"/>
          </w:rPr>
          <w:t xml:space="preserve">OECD </w:t>
        </w:r>
        <w:proofErr w:type="spellStart"/>
        <w:r w:rsidRPr="00330A9F">
          <w:rPr>
            <w:rStyle w:val="Hypertextovodkaz"/>
            <w:rFonts w:ascii="Arial" w:hAnsi="Arial" w:cs="Arial"/>
            <w:sz w:val="22"/>
            <w:szCs w:val="22"/>
          </w:rPr>
          <w:t>Tourism</w:t>
        </w:r>
        <w:proofErr w:type="spellEnd"/>
        <w:r w:rsidRPr="00330A9F">
          <w:rPr>
            <w:rStyle w:val="Hypertextovodkaz"/>
            <w:rFonts w:ascii="Arial" w:hAnsi="Arial" w:cs="Arial"/>
            <w:sz w:val="22"/>
            <w:szCs w:val="22"/>
          </w:rPr>
          <w:t xml:space="preserve"> </w:t>
        </w:r>
        <w:proofErr w:type="spellStart"/>
        <w:r w:rsidRPr="00330A9F">
          <w:rPr>
            <w:rStyle w:val="Hypertextovodkaz"/>
            <w:rFonts w:ascii="Arial" w:hAnsi="Arial" w:cs="Arial"/>
            <w:sz w:val="22"/>
            <w:szCs w:val="22"/>
          </w:rPr>
          <w:t>Trends</w:t>
        </w:r>
        <w:proofErr w:type="spellEnd"/>
        <w:r w:rsidRPr="00330A9F">
          <w:rPr>
            <w:rStyle w:val="Hypertextovodkaz"/>
            <w:rFonts w:ascii="Arial" w:hAnsi="Arial" w:cs="Arial"/>
            <w:sz w:val="22"/>
            <w:szCs w:val="22"/>
          </w:rPr>
          <w:t xml:space="preserve"> and </w:t>
        </w:r>
        <w:proofErr w:type="spellStart"/>
        <w:r w:rsidRPr="00330A9F">
          <w:rPr>
            <w:rStyle w:val="Hypertextovodkaz"/>
            <w:rFonts w:ascii="Arial" w:hAnsi="Arial" w:cs="Arial"/>
            <w:sz w:val="22"/>
            <w:szCs w:val="22"/>
          </w:rPr>
          <w:t>Policies</w:t>
        </w:r>
        <w:proofErr w:type="spellEnd"/>
        <w:r w:rsidRPr="00330A9F">
          <w:rPr>
            <w:rStyle w:val="Hypertextovodkaz"/>
            <w:rFonts w:ascii="Arial" w:hAnsi="Arial" w:cs="Arial"/>
            <w:sz w:val="22"/>
            <w:szCs w:val="22"/>
          </w:rPr>
          <w:t xml:space="preserve"> 2026.</w:t>
        </w:r>
      </w:hyperlink>
      <w:r w:rsidRPr="00330A9F">
        <w:rPr>
          <w:rFonts w:ascii="Arial" w:hAnsi="Arial" w:cs="Arial"/>
          <w:sz w:val="22"/>
          <w:szCs w:val="22"/>
        </w:rPr>
        <w:t xml:space="preserve"> Podle </w:t>
      </w:r>
      <w:r>
        <w:rPr>
          <w:rFonts w:ascii="Arial" w:hAnsi="Arial" w:cs="Arial"/>
          <w:sz w:val="22"/>
          <w:szCs w:val="22"/>
        </w:rPr>
        <w:t>ní</w:t>
      </w:r>
      <w:r w:rsidRPr="00330A9F">
        <w:rPr>
          <w:rFonts w:ascii="Arial" w:hAnsi="Arial" w:cs="Arial"/>
          <w:sz w:val="22"/>
          <w:szCs w:val="22"/>
        </w:rPr>
        <w:t xml:space="preserve"> budou muset turistické destinace i podnikatelé v cestovním ruchu pokračovat v digitalizaci, protože cestovatelé budou stále častěji využívat AI při objevování destinací, plánování itinerářů i samotném rozhodování o cestě. OECD zároveň ukazuje příklady zemí, které už dnes využívají AI pro personalizované doporučování tras, atraktivit nebo méně vytížených lokalit.</w:t>
      </w:r>
    </w:p>
    <w:p w14:paraId="462BD30F" w14:textId="645A3D67" w:rsidR="00330A9F" w:rsidRPr="00330A9F" w:rsidRDefault="00330A9F" w:rsidP="00330A9F">
      <w:pPr>
        <w:rPr>
          <w:rFonts w:ascii="Arial" w:hAnsi="Arial" w:cs="Arial"/>
          <w:sz w:val="22"/>
          <w:szCs w:val="22"/>
        </w:rPr>
      </w:pPr>
      <w:r w:rsidRPr="00330A9F">
        <w:rPr>
          <w:rFonts w:ascii="Arial" w:hAnsi="Arial" w:cs="Arial"/>
          <w:sz w:val="22"/>
          <w:szCs w:val="22"/>
        </w:rPr>
        <w:t>To může pomoci také s jedním z největších problémů evropského cestovního ruchu</w:t>
      </w:r>
      <w:r>
        <w:rPr>
          <w:rFonts w:ascii="Arial" w:hAnsi="Arial" w:cs="Arial"/>
          <w:sz w:val="22"/>
          <w:szCs w:val="22"/>
        </w:rPr>
        <w:t xml:space="preserve">, </w:t>
      </w:r>
      <w:r w:rsidRPr="00330A9F">
        <w:rPr>
          <w:rFonts w:ascii="Arial" w:hAnsi="Arial" w:cs="Arial"/>
          <w:sz w:val="22"/>
          <w:szCs w:val="22"/>
        </w:rPr>
        <w:t>přetížeností nejznámějších destinací. Díky personalizovaným doporučením může AI častěji nabízet alternativní místa, rozprostřít návštěvnost do širšího území nebo doporučovat cestování mimo hlavní sezonu.</w:t>
      </w:r>
    </w:p>
    <w:p w14:paraId="1A4CB461" w14:textId="77777777" w:rsidR="00330A9F" w:rsidRPr="00330A9F" w:rsidRDefault="00330A9F" w:rsidP="00330A9F">
      <w:pPr>
        <w:rPr>
          <w:rFonts w:ascii="Arial" w:hAnsi="Arial" w:cs="Arial"/>
          <w:b/>
          <w:bCs/>
          <w:sz w:val="22"/>
          <w:szCs w:val="22"/>
        </w:rPr>
      </w:pPr>
      <w:r w:rsidRPr="00330A9F">
        <w:rPr>
          <w:rFonts w:ascii="Arial" w:hAnsi="Arial" w:cs="Arial"/>
          <w:b/>
          <w:bCs/>
          <w:sz w:val="22"/>
          <w:szCs w:val="22"/>
        </w:rPr>
        <w:t>Technologie plánují, zážitky ale zůstávají lidské</w:t>
      </w:r>
    </w:p>
    <w:p w14:paraId="171C467E" w14:textId="05207522" w:rsidR="00330A9F" w:rsidRDefault="00330A9F" w:rsidP="00330A9F">
      <w:pPr>
        <w:rPr>
          <w:rFonts w:ascii="Arial" w:hAnsi="Arial" w:cs="Arial"/>
          <w:sz w:val="22"/>
          <w:szCs w:val="22"/>
        </w:rPr>
      </w:pPr>
      <w:r>
        <w:rPr>
          <w:rFonts w:ascii="Arial" w:hAnsi="Arial" w:cs="Arial"/>
          <w:sz w:val="22"/>
          <w:szCs w:val="22"/>
        </w:rPr>
        <w:t>„</w:t>
      </w:r>
      <w:r w:rsidRPr="00330A9F">
        <w:rPr>
          <w:rFonts w:ascii="Arial" w:hAnsi="Arial" w:cs="Arial"/>
          <w:sz w:val="22"/>
          <w:szCs w:val="22"/>
        </w:rPr>
        <w:t xml:space="preserve">Umělá inteligence </w:t>
      </w:r>
      <w:r w:rsidR="008902A8">
        <w:rPr>
          <w:rFonts w:ascii="Arial" w:hAnsi="Arial" w:cs="Arial"/>
          <w:sz w:val="22"/>
          <w:szCs w:val="22"/>
        </w:rPr>
        <w:t xml:space="preserve">velmi </w:t>
      </w:r>
      <w:r w:rsidRPr="00330A9F">
        <w:rPr>
          <w:rFonts w:ascii="Arial" w:hAnsi="Arial" w:cs="Arial"/>
          <w:sz w:val="22"/>
          <w:szCs w:val="22"/>
        </w:rPr>
        <w:t>pravděpodobně výrazně zrychlí a zjednoduší plánování dovolených. Přesto ale nenahrazuje samotný cestovatelský zážitek. Naopak lze očekávat, že čím jednodušší bude cesta k rezervaci, tím více budou lidé při výběru destinace řešit kvalitu služeb, autentickou gastronomii, místní atmosféru nebo pestrost aktivit.</w:t>
      </w:r>
      <w:r>
        <w:rPr>
          <w:rFonts w:ascii="Arial" w:hAnsi="Arial" w:cs="Arial"/>
          <w:sz w:val="22"/>
          <w:szCs w:val="22"/>
        </w:rPr>
        <w:t xml:space="preserve"> </w:t>
      </w:r>
      <w:r w:rsidRPr="00330A9F">
        <w:rPr>
          <w:rFonts w:ascii="Arial" w:hAnsi="Arial" w:cs="Arial"/>
          <w:sz w:val="22"/>
          <w:szCs w:val="22"/>
        </w:rPr>
        <w:t>Právě proto mohou v následujících letech získávat výhodu destinace a ubytovací zařízení, která nabídnou nejen kvalitní ubytování, ale také promyšlený soubor zážitků. AI totiž stále lépe umí sestavit itinerář. Samotný zážitek z místa ale musí vytvořit lidé</w:t>
      </w:r>
      <w:r>
        <w:rPr>
          <w:rFonts w:ascii="Arial" w:hAnsi="Arial" w:cs="Arial"/>
          <w:sz w:val="22"/>
          <w:szCs w:val="22"/>
        </w:rPr>
        <w:t xml:space="preserve">,“ </w:t>
      </w:r>
      <w:r w:rsidR="008902A8">
        <w:rPr>
          <w:rFonts w:ascii="Arial" w:hAnsi="Arial" w:cs="Arial"/>
          <w:sz w:val="22"/>
          <w:szCs w:val="22"/>
        </w:rPr>
        <w:t>dodává</w:t>
      </w:r>
      <w:r>
        <w:rPr>
          <w:rFonts w:ascii="Arial" w:hAnsi="Arial" w:cs="Arial"/>
          <w:sz w:val="22"/>
          <w:szCs w:val="22"/>
        </w:rPr>
        <w:t xml:space="preserve"> </w:t>
      </w:r>
      <w:r w:rsidRPr="006108D9">
        <w:rPr>
          <w:rFonts w:ascii="Arial" w:hAnsi="Arial" w:cs="Arial"/>
          <w:sz w:val="22"/>
          <w:szCs w:val="22"/>
        </w:rPr>
        <w:t xml:space="preserve">Martin </w:t>
      </w:r>
      <w:proofErr w:type="spellStart"/>
      <w:r w:rsidRPr="006108D9">
        <w:rPr>
          <w:rFonts w:ascii="Arial" w:hAnsi="Arial" w:cs="Arial"/>
          <w:sz w:val="22"/>
          <w:szCs w:val="22"/>
        </w:rPr>
        <w:t>Venglář</w:t>
      </w:r>
      <w:proofErr w:type="spellEnd"/>
      <w:r w:rsidRPr="006108D9">
        <w:rPr>
          <w:rFonts w:ascii="Arial" w:hAnsi="Arial" w:cs="Arial"/>
          <w:sz w:val="22"/>
          <w:szCs w:val="22"/>
        </w:rPr>
        <w:t xml:space="preserve"> z </w:t>
      </w:r>
      <w:proofErr w:type="spellStart"/>
      <w:r w:rsidRPr="006108D9">
        <w:rPr>
          <w:rFonts w:ascii="Arial" w:hAnsi="Arial" w:cs="Arial"/>
          <w:sz w:val="22"/>
          <w:szCs w:val="22"/>
        </w:rPr>
        <w:t>Nomce</w:t>
      </w:r>
      <w:proofErr w:type="spellEnd"/>
      <w:r w:rsidRPr="006108D9">
        <w:rPr>
          <w:rFonts w:ascii="Arial" w:hAnsi="Arial" w:cs="Arial"/>
          <w:sz w:val="22"/>
          <w:szCs w:val="22"/>
        </w:rPr>
        <w:t>.</w:t>
      </w:r>
    </w:p>
    <w:p w14:paraId="6671C031" w14:textId="77777777" w:rsidR="00330A9F" w:rsidRPr="006108D9" w:rsidRDefault="00330A9F" w:rsidP="00330A9F">
      <w:pPr>
        <w:rPr>
          <w:rFonts w:ascii="Arial" w:hAnsi="Arial" w:cs="Arial"/>
          <w:sz w:val="22"/>
          <w:szCs w:val="22"/>
        </w:rPr>
      </w:pPr>
    </w:p>
    <w:bookmarkEnd w:id="0"/>
    <w:p w14:paraId="492F153A" w14:textId="5552BA4A" w:rsidR="003C273E" w:rsidRPr="006108D9" w:rsidRDefault="003C273E" w:rsidP="00A147A9">
      <w:pPr>
        <w:rPr>
          <w:rFonts w:ascii="Arial" w:hAnsi="Arial" w:cs="Arial"/>
          <w:i/>
          <w:iCs/>
          <w:sz w:val="22"/>
          <w:szCs w:val="22"/>
        </w:rPr>
      </w:pPr>
    </w:p>
    <w:sectPr w:rsidR="003C273E" w:rsidRPr="006108D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3"/>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724A"/>
    <w:rsid w:val="00056C4F"/>
    <w:rsid w:val="000633A3"/>
    <w:rsid w:val="00075CE2"/>
    <w:rsid w:val="000D601E"/>
    <w:rsid w:val="000D62BC"/>
    <w:rsid w:val="000F76CE"/>
    <w:rsid w:val="0015318E"/>
    <w:rsid w:val="001B201D"/>
    <w:rsid w:val="00215DFB"/>
    <w:rsid w:val="00294E32"/>
    <w:rsid w:val="002A3CF7"/>
    <w:rsid w:val="002A6C0C"/>
    <w:rsid w:val="002D6143"/>
    <w:rsid w:val="00330A9F"/>
    <w:rsid w:val="00335405"/>
    <w:rsid w:val="00387802"/>
    <w:rsid w:val="003C273E"/>
    <w:rsid w:val="003E3B17"/>
    <w:rsid w:val="003F2F5B"/>
    <w:rsid w:val="004360A1"/>
    <w:rsid w:val="0044602C"/>
    <w:rsid w:val="00451E7C"/>
    <w:rsid w:val="00464AC1"/>
    <w:rsid w:val="00483DCB"/>
    <w:rsid w:val="004A6269"/>
    <w:rsid w:val="004C06F5"/>
    <w:rsid w:val="004D2A9C"/>
    <w:rsid w:val="00521439"/>
    <w:rsid w:val="0052716A"/>
    <w:rsid w:val="005924C4"/>
    <w:rsid w:val="005D1A17"/>
    <w:rsid w:val="006108D9"/>
    <w:rsid w:val="006479F0"/>
    <w:rsid w:val="00660D6E"/>
    <w:rsid w:val="00674076"/>
    <w:rsid w:val="00682769"/>
    <w:rsid w:val="006D0271"/>
    <w:rsid w:val="007260EA"/>
    <w:rsid w:val="00756217"/>
    <w:rsid w:val="0079219B"/>
    <w:rsid w:val="00792BE5"/>
    <w:rsid w:val="007A37C3"/>
    <w:rsid w:val="007F34A9"/>
    <w:rsid w:val="0083724A"/>
    <w:rsid w:val="00854936"/>
    <w:rsid w:val="008902A8"/>
    <w:rsid w:val="009132F6"/>
    <w:rsid w:val="00A147A9"/>
    <w:rsid w:val="00A14B1B"/>
    <w:rsid w:val="00A31EF7"/>
    <w:rsid w:val="00A818B6"/>
    <w:rsid w:val="00BE2196"/>
    <w:rsid w:val="00BE61B5"/>
    <w:rsid w:val="00C902DB"/>
    <w:rsid w:val="00CA316F"/>
    <w:rsid w:val="00CB03FD"/>
    <w:rsid w:val="00CB5095"/>
    <w:rsid w:val="00CC0BFC"/>
    <w:rsid w:val="00CC46CD"/>
    <w:rsid w:val="00CC52D9"/>
    <w:rsid w:val="00D32844"/>
    <w:rsid w:val="00D46141"/>
    <w:rsid w:val="00D6639D"/>
    <w:rsid w:val="00DC29CF"/>
    <w:rsid w:val="00DF31C4"/>
    <w:rsid w:val="00E24BCA"/>
    <w:rsid w:val="00E62BBF"/>
    <w:rsid w:val="00ED303E"/>
    <w:rsid w:val="00EF03E9"/>
    <w:rsid w:val="00F03267"/>
    <w:rsid w:val="00F441BF"/>
    <w:rsid w:val="00FD137B"/>
    <w:rsid w:val="00FE657E"/>
    <w:rsid w:val="00FE6BA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66E2F2"/>
  <w15:chartTrackingRefBased/>
  <w15:docId w15:val="{C0905D51-1524-4413-87FB-4B6584DEBD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cs-CZ"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83724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dpis2">
    <w:name w:val="heading 2"/>
    <w:basedOn w:val="Normln"/>
    <w:next w:val="Normln"/>
    <w:link w:val="Nadpis2Char"/>
    <w:uiPriority w:val="9"/>
    <w:semiHidden/>
    <w:unhideWhenUsed/>
    <w:qFormat/>
    <w:rsid w:val="0083724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dpis3">
    <w:name w:val="heading 3"/>
    <w:basedOn w:val="Normln"/>
    <w:next w:val="Normln"/>
    <w:link w:val="Nadpis3Char"/>
    <w:uiPriority w:val="9"/>
    <w:semiHidden/>
    <w:unhideWhenUsed/>
    <w:qFormat/>
    <w:rsid w:val="0083724A"/>
    <w:pPr>
      <w:keepNext/>
      <w:keepLines/>
      <w:spacing w:before="160" w:after="80"/>
      <w:outlineLvl w:val="2"/>
    </w:pPr>
    <w:rPr>
      <w:rFonts w:eastAsiaTheme="majorEastAsia" w:cstheme="majorBidi"/>
      <w:color w:val="2F5496" w:themeColor="accent1" w:themeShade="BF"/>
      <w:sz w:val="28"/>
      <w:szCs w:val="28"/>
    </w:rPr>
  </w:style>
  <w:style w:type="paragraph" w:styleId="Nadpis4">
    <w:name w:val="heading 4"/>
    <w:basedOn w:val="Normln"/>
    <w:next w:val="Normln"/>
    <w:link w:val="Nadpis4Char"/>
    <w:uiPriority w:val="9"/>
    <w:semiHidden/>
    <w:unhideWhenUsed/>
    <w:qFormat/>
    <w:rsid w:val="0083724A"/>
    <w:pPr>
      <w:keepNext/>
      <w:keepLines/>
      <w:spacing w:before="80" w:after="40"/>
      <w:outlineLvl w:val="3"/>
    </w:pPr>
    <w:rPr>
      <w:rFonts w:eastAsiaTheme="majorEastAsia" w:cstheme="majorBidi"/>
      <w:i/>
      <w:iCs/>
      <w:color w:val="2F5496" w:themeColor="accent1" w:themeShade="BF"/>
    </w:rPr>
  </w:style>
  <w:style w:type="paragraph" w:styleId="Nadpis5">
    <w:name w:val="heading 5"/>
    <w:basedOn w:val="Normln"/>
    <w:next w:val="Normln"/>
    <w:link w:val="Nadpis5Char"/>
    <w:uiPriority w:val="9"/>
    <w:semiHidden/>
    <w:unhideWhenUsed/>
    <w:qFormat/>
    <w:rsid w:val="0083724A"/>
    <w:pPr>
      <w:keepNext/>
      <w:keepLines/>
      <w:spacing w:before="80" w:after="40"/>
      <w:outlineLvl w:val="4"/>
    </w:pPr>
    <w:rPr>
      <w:rFonts w:eastAsiaTheme="majorEastAsia" w:cstheme="majorBidi"/>
      <w:color w:val="2F5496" w:themeColor="accent1" w:themeShade="BF"/>
    </w:rPr>
  </w:style>
  <w:style w:type="paragraph" w:styleId="Nadpis6">
    <w:name w:val="heading 6"/>
    <w:basedOn w:val="Normln"/>
    <w:next w:val="Normln"/>
    <w:link w:val="Nadpis6Char"/>
    <w:uiPriority w:val="9"/>
    <w:semiHidden/>
    <w:unhideWhenUsed/>
    <w:qFormat/>
    <w:rsid w:val="0083724A"/>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83724A"/>
    <w:pPr>
      <w:keepNext/>
      <w:keepLines/>
      <w:spacing w:before="40" w:after="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83724A"/>
    <w:pPr>
      <w:keepNext/>
      <w:keepLines/>
      <w:spacing w:after="0"/>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83724A"/>
    <w:pPr>
      <w:keepNext/>
      <w:keepLines/>
      <w:spacing w:after="0"/>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83724A"/>
    <w:rPr>
      <w:rFonts w:asciiTheme="majorHAnsi" w:eastAsiaTheme="majorEastAsia" w:hAnsiTheme="majorHAnsi" w:cstheme="majorBidi"/>
      <w:color w:val="2F5496" w:themeColor="accent1" w:themeShade="BF"/>
      <w:sz w:val="40"/>
      <w:szCs w:val="40"/>
    </w:rPr>
  </w:style>
  <w:style w:type="character" w:customStyle="1" w:styleId="Nadpis2Char">
    <w:name w:val="Nadpis 2 Char"/>
    <w:basedOn w:val="Standardnpsmoodstavce"/>
    <w:link w:val="Nadpis2"/>
    <w:uiPriority w:val="9"/>
    <w:semiHidden/>
    <w:rsid w:val="0083724A"/>
    <w:rPr>
      <w:rFonts w:asciiTheme="majorHAnsi" w:eastAsiaTheme="majorEastAsia" w:hAnsiTheme="majorHAnsi" w:cstheme="majorBidi"/>
      <w:color w:val="2F5496" w:themeColor="accent1" w:themeShade="BF"/>
      <w:sz w:val="32"/>
      <w:szCs w:val="32"/>
    </w:rPr>
  </w:style>
  <w:style w:type="character" w:customStyle="1" w:styleId="Nadpis3Char">
    <w:name w:val="Nadpis 3 Char"/>
    <w:basedOn w:val="Standardnpsmoodstavce"/>
    <w:link w:val="Nadpis3"/>
    <w:uiPriority w:val="9"/>
    <w:semiHidden/>
    <w:rsid w:val="0083724A"/>
    <w:rPr>
      <w:rFonts w:eastAsiaTheme="majorEastAsia" w:cstheme="majorBidi"/>
      <w:color w:val="2F5496" w:themeColor="accent1" w:themeShade="BF"/>
      <w:sz w:val="28"/>
      <w:szCs w:val="28"/>
    </w:rPr>
  </w:style>
  <w:style w:type="character" w:customStyle="1" w:styleId="Nadpis4Char">
    <w:name w:val="Nadpis 4 Char"/>
    <w:basedOn w:val="Standardnpsmoodstavce"/>
    <w:link w:val="Nadpis4"/>
    <w:uiPriority w:val="9"/>
    <w:semiHidden/>
    <w:rsid w:val="0083724A"/>
    <w:rPr>
      <w:rFonts w:eastAsiaTheme="majorEastAsia" w:cstheme="majorBidi"/>
      <w:i/>
      <w:iCs/>
      <w:color w:val="2F5496" w:themeColor="accent1" w:themeShade="BF"/>
    </w:rPr>
  </w:style>
  <w:style w:type="character" w:customStyle="1" w:styleId="Nadpis5Char">
    <w:name w:val="Nadpis 5 Char"/>
    <w:basedOn w:val="Standardnpsmoodstavce"/>
    <w:link w:val="Nadpis5"/>
    <w:uiPriority w:val="9"/>
    <w:semiHidden/>
    <w:rsid w:val="0083724A"/>
    <w:rPr>
      <w:rFonts w:eastAsiaTheme="majorEastAsia" w:cstheme="majorBidi"/>
      <w:color w:val="2F5496" w:themeColor="accent1" w:themeShade="BF"/>
    </w:rPr>
  </w:style>
  <w:style w:type="character" w:customStyle="1" w:styleId="Nadpis6Char">
    <w:name w:val="Nadpis 6 Char"/>
    <w:basedOn w:val="Standardnpsmoodstavce"/>
    <w:link w:val="Nadpis6"/>
    <w:uiPriority w:val="9"/>
    <w:semiHidden/>
    <w:rsid w:val="0083724A"/>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83724A"/>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83724A"/>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83724A"/>
    <w:rPr>
      <w:rFonts w:eastAsiaTheme="majorEastAsia" w:cstheme="majorBidi"/>
      <w:color w:val="272727" w:themeColor="text1" w:themeTint="D8"/>
    </w:rPr>
  </w:style>
  <w:style w:type="paragraph" w:styleId="Nzev">
    <w:name w:val="Title"/>
    <w:basedOn w:val="Normln"/>
    <w:next w:val="Normln"/>
    <w:link w:val="NzevChar"/>
    <w:uiPriority w:val="10"/>
    <w:qFormat/>
    <w:rsid w:val="0083724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83724A"/>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83724A"/>
    <w:pPr>
      <w:numPr>
        <w:ilvl w:val="1"/>
      </w:numPr>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83724A"/>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83724A"/>
    <w:pPr>
      <w:spacing w:before="160"/>
      <w:jc w:val="center"/>
    </w:pPr>
    <w:rPr>
      <w:i/>
      <w:iCs/>
      <w:color w:val="404040" w:themeColor="text1" w:themeTint="BF"/>
    </w:rPr>
  </w:style>
  <w:style w:type="character" w:customStyle="1" w:styleId="CittChar">
    <w:name w:val="Citát Char"/>
    <w:basedOn w:val="Standardnpsmoodstavce"/>
    <w:link w:val="Citt"/>
    <w:uiPriority w:val="29"/>
    <w:rsid w:val="0083724A"/>
    <w:rPr>
      <w:i/>
      <w:iCs/>
      <w:color w:val="404040" w:themeColor="text1" w:themeTint="BF"/>
    </w:rPr>
  </w:style>
  <w:style w:type="paragraph" w:styleId="Odstavecseseznamem">
    <w:name w:val="List Paragraph"/>
    <w:basedOn w:val="Normln"/>
    <w:uiPriority w:val="34"/>
    <w:qFormat/>
    <w:rsid w:val="0083724A"/>
    <w:pPr>
      <w:ind w:left="720"/>
      <w:contextualSpacing/>
    </w:pPr>
  </w:style>
  <w:style w:type="character" w:styleId="Zdraznnintenzivn">
    <w:name w:val="Intense Emphasis"/>
    <w:basedOn w:val="Standardnpsmoodstavce"/>
    <w:uiPriority w:val="21"/>
    <w:qFormat/>
    <w:rsid w:val="0083724A"/>
    <w:rPr>
      <w:i/>
      <w:iCs/>
      <w:color w:val="2F5496" w:themeColor="accent1" w:themeShade="BF"/>
    </w:rPr>
  </w:style>
  <w:style w:type="paragraph" w:styleId="Vrazncitt">
    <w:name w:val="Intense Quote"/>
    <w:basedOn w:val="Normln"/>
    <w:next w:val="Normln"/>
    <w:link w:val="VrazncittChar"/>
    <w:uiPriority w:val="30"/>
    <w:qFormat/>
    <w:rsid w:val="0083724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VrazncittChar">
    <w:name w:val="Výrazný citát Char"/>
    <w:basedOn w:val="Standardnpsmoodstavce"/>
    <w:link w:val="Vrazncitt"/>
    <w:uiPriority w:val="30"/>
    <w:rsid w:val="0083724A"/>
    <w:rPr>
      <w:i/>
      <w:iCs/>
      <w:color w:val="2F5496" w:themeColor="accent1" w:themeShade="BF"/>
    </w:rPr>
  </w:style>
  <w:style w:type="character" w:styleId="Odkazintenzivn">
    <w:name w:val="Intense Reference"/>
    <w:basedOn w:val="Standardnpsmoodstavce"/>
    <w:uiPriority w:val="32"/>
    <w:qFormat/>
    <w:rsid w:val="0083724A"/>
    <w:rPr>
      <w:b/>
      <w:bCs/>
      <w:smallCaps/>
      <w:color w:val="2F5496" w:themeColor="accent1" w:themeShade="BF"/>
      <w:spacing w:val="5"/>
    </w:rPr>
  </w:style>
  <w:style w:type="character" w:styleId="Hypertextovodkaz">
    <w:name w:val="Hyperlink"/>
    <w:basedOn w:val="Standardnpsmoodstavce"/>
    <w:uiPriority w:val="99"/>
    <w:unhideWhenUsed/>
    <w:rsid w:val="00335405"/>
    <w:rPr>
      <w:color w:val="0563C1" w:themeColor="hyperlink"/>
      <w:u w:val="single"/>
    </w:rPr>
  </w:style>
  <w:style w:type="character" w:styleId="Nevyeenzmnka">
    <w:name w:val="Unresolved Mention"/>
    <w:basedOn w:val="Standardnpsmoodstavce"/>
    <w:uiPriority w:val="99"/>
    <w:semiHidden/>
    <w:unhideWhenUsed/>
    <w:rsid w:val="00335405"/>
    <w:rPr>
      <w:color w:val="605E5C"/>
      <w:shd w:val="clear" w:color="auto" w:fill="E1DFDD"/>
    </w:rPr>
  </w:style>
  <w:style w:type="paragraph" w:styleId="Revize">
    <w:name w:val="Revision"/>
    <w:hidden/>
    <w:uiPriority w:val="99"/>
    <w:semiHidden/>
    <w:rsid w:val="000633A3"/>
    <w:pPr>
      <w:spacing w:after="0" w:line="240" w:lineRule="auto"/>
    </w:pPr>
  </w:style>
  <w:style w:type="character" w:styleId="Sledovanodkaz">
    <w:name w:val="FollowedHyperlink"/>
    <w:basedOn w:val="Standardnpsmoodstavce"/>
    <w:uiPriority w:val="99"/>
    <w:semiHidden/>
    <w:unhideWhenUsed/>
    <w:rsid w:val="00BE219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oecd.org/en/publications/oecd-tourism-trends-and-policies-2026_3fd3cd75-en.html?utm_source=chatgpt.com" TargetMode="External"/><Relationship Id="rId4" Type="http://schemas.openxmlformats.org/officeDocument/2006/relationships/hyperlink" Target="https://www.phocuswright.com/Travel-Research/Consumer-Trends/Europe-Consumer-Travel-Report-2026"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2</Pages>
  <Words>631</Words>
  <Characters>3944</Characters>
  <Application>Microsoft Office Word</Application>
  <DocSecurity>0</DocSecurity>
  <Lines>64</Lines>
  <Paragraphs>16</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4560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 jarkovský</dc:creator>
  <cp:keywords/>
  <dc:description/>
  <cp:lastModifiedBy>Michal Hoblík</cp:lastModifiedBy>
  <cp:revision>6</cp:revision>
  <dcterms:created xsi:type="dcterms:W3CDTF">2026-07-14T14:20:00Z</dcterms:created>
  <dcterms:modified xsi:type="dcterms:W3CDTF">2026-07-17T06:43:00Z</dcterms:modified>
  <cp:category/>
</cp:coreProperties>
</file>