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0116F" w14:textId="77777777" w:rsidR="007B6BCB" w:rsidRPr="007B6BCB" w:rsidRDefault="007B6BCB" w:rsidP="007B6BCB">
      <w:pPr>
        <w:spacing w:line="240" w:lineRule="auto"/>
        <w:jc w:val="center"/>
        <w:rPr>
          <w:rFonts w:ascii="Times New Roman" w:eastAsia="Times New Roman" w:hAnsi="Times New Roman" w:cs="Times New Roman"/>
          <w:kern w:val="0"/>
          <w:lang w:eastAsia="cs-CZ"/>
          <w14:ligatures w14:val="none"/>
        </w:rPr>
      </w:pPr>
      <w:r w:rsidRPr="007B6BCB">
        <w:rPr>
          <w:rFonts w:ascii="Arial" w:eastAsia="Times New Roman" w:hAnsi="Arial" w:cs="Arial"/>
          <w:b/>
          <w:bCs/>
          <w:color w:val="000000"/>
          <w:kern w:val="0"/>
          <w:sz w:val="28"/>
          <w:szCs w:val="28"/>
          <w:lang w:eastAsia="cs-CZ"/>
          <w14:ligatures w14:val="none"/>
        </w:rPr>
        <w:t>Největší trend v oblasti stínění. Plisé žaluzie a flexibilní práce se světlem. Konec zamotaných provázků a t</w:t>
      </w:r>
      <w:r w:rsidRPr="007B6BCB">
        <w:rPr>
          <w:rFonts w:ascii="Arial" w:eastAsia="Times New Roman" w:hAnsi="Arial" w:cs="Arial"/>
          <w:b/>
          <w:bCs/>
          <w:color w:val="000000"/>
          <w:kern w:val="0"/>
          <w:sz w:val="27"/>
          <w:szCs w:val="27"/>
          <w:lang w:eastAsia="cs-CZ"/>
          <w14:ligatures w14:val="none"/>
        </w:rPr>
        <w:t>ěžkopádného ovládání</w:t>
      </w:r>
    </w:p>
    <w:p w14:paraId="39E9B9F3" w14:textId="77777777" w:rsidR="007B6BCB" w:rsidRPr="007B6BCB" w:rsidRDefault="007B6BCB" w:rsidP="007B6BCB">
      <w:pPr>
        <w:spacing w:after="0" w:line="240" w:lineRule="auto"/>
        <w:rPr>
          <w:rFonts w:ascii="Times New Roman" w:eastAsia="Times New Roman" w:hAnsi="Times New Roman" w:cs="Times New Roman"/>
          <w:kern w:val="0"/>
          <w:lang w:eastAsia="cs-CZ"/>
          <w14:ligatures w14:val="none"/>
        </w:rPr>
      </w:pPr>
    </w:p>
    <w:p w14:paraId="568F64F6" w14:textId="249FC7F8"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b/>
          <w:bCs/>
          <w:color w:val="000000"/>
          <w:kern w:val="0"/>
          <w:sz w:val="22"/>
          <w:szCs w:val="22"/>
          <w:lang w:eastAsia="cs-CZ"/>
          <w14:ligatures w14:val="none"/>
        </w:rPr>
        <w:t xml:space="preserve">Praha, </w:t>
      </w:r>
      <w:r>
        <w:rPr>
          <w:rFonts w:ascii="Arial" w:eastAsia="Times New Roman" w:hAnsi="Arial" w:cs="Arial"/>
          <w:b/>
          <w:bCs/>
          <w:color w:val="000000"/>
          <w:kern w:val="0"/>
          <w:sz w:val="22"/>
          <w:szCs w:val="22"/>
          <w:lang w:eastAsia="cs-CZ"/>
          <w14:ligatures w14:val="none"/>
        </w:rPr>
        <w:t>8. června</w:t>
      </w:r>
      <w:r w:rsidRPr="007B6BCB">
        <w:rPr>
          <w:rFonts w:ascii="Arial" w:eastAsia="Times New Roman" w:hAnsi="Arial" w:cs="Arial"/>
          <w:b/>
          <w:bCs/>
          <w:color w:val="000000"/>
          <w:kern w:val="0"/>
          <w:sz w:val="22"/>
          <w:szCs w:val="22"/>
          <w:lang w:eastAsia="cs-CZ"/>
          <w14:ligatures w14:val="none"/>
        </w:rPr>
        <w:t xml:space="preserve"> 2026 - Zatímco dříve jsme žaluzie vybírali hlavně podle barvy nebo ceny, dnes od nich očekáváme mnohem víc. Mají chránit soukromí, pomáhat s regulací světla, doplňovat interiér a ideálně se přizpůsobit různým situacím během dne. Právě tato změna očekávání stojí za rostoucí popularitou plisé žaluzií, které patří mezi aktuálně nejvýraznější trendy stínění roku.</w:t>
      </w:r>
    </w:p>
    <w:p w14:paraId="5621085C"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 xml:space="preserve">„Jejich popularita roste nejen v novostavbách, ale také při rekonstrukcích bytů a rodinných domů. Důvod je jednoduchý. Nabízejí mnohem větší flexibilitu než klasické horizontální žaluzie a zároveň lépe odpovídají současným nárokům na design i komfort bydlení,“ říká Terezie Gálová ze specializované platformy </w:t>
      </w:r>
      <w:hyperlink r:id="rId4" w:history="1">
        <w:proofErr w:type="spellStart"/>
        <w:r w:rsidRPr="007B6BCB">
          <w:rPr>
            <w:rFonts w:ascii="Arial" w:eastAsia="Times New Roman" w:hAnsi="Arial" w:cs="Arial"/>
            <w:color w:val="0563C1"/>
            <w:kern w:val="0"/>
            <w:sz w:val="22"/>
            <w:szCs w:val="22"/>
            <w:u w:val="single"/>
            <w:lang w:eastAsia="cs-CZ"/>
            <w14:ligatures w14:val="none"/>
          </w:rPr>
          <w:t>Žaluzieee</w:t>
        </w:r>
        <w:proofErr w:type="spellEnd"/>
        <w:r w:rsidRPr="007B6BCB">
          <w:rPr>
            <w:rFonts w:ascii="Arial" w:eastAsia="Times New Roman" w:hAnsi="Arial" w:cs="Arial"/>
            <w:color w:val="0563C1"/>
            <w:kern w:val="0"/>
            <w:sz w:val="22"/>
            <w:szCs w:val="22"/>
            <w:u w:val="single"/>
            <w:lang w:eastAsia="cs-CZ"/>
            <w14:ligatures w14:val="none"/>
          </w:rPr>
          <w:t>.</w:t>
        </w:r>
      </w:hyperlink>
    </w:p>
    <w:p w14:paraId="4C4A86D7"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b/>
          <w:bCs/>
          <w:color w:val="000000"/>
          <w:kern w:val="0"/>
          <w:sz w:val="22"/>
          <w:szCs w:val="22"/>
          <w:lang w:eastAsia="cs-CZ"/>
          <w14:ligatures w14:val="none"/>
        </w:rPr>
        <w:t>Konec principu „všechno nebo nic“</w:t>
      </w:r>
    </w:p>
    <w:p w14:paraId="6223C2A4"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Klasické žaluzie fungují většinou na jednoduchém principu. Buď okno zastíní, nebo ho nechají otevřené. Moderní interiéry ale stále častěji vyžadují jemnější práci se světlem. Potřebujeme například zachovat soukromí v přízemí domu, ale současně nechceme přijít o denní světlo. Jindy potřebujeme odstínit ostré odpolední slunce, aniž bychom místnost zcela zatemnili.</w:t>
      </w:r>
    </w:p>
    <w:p w14:paraId="10EEF3EF"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 xml:space="preserve">Právě zde přichází ke slovu </w:t>
      </w:r>
      <w:hyperlink r:id="rId5" w:history="1">
        <w:r w:rsidRPr="007B6BCB">
          <w:rPr>
            <w:rFonts w:ascii="Arial" w:eastAsia="Times New Roman" w:hAnsi="Arial" w:cs="Arial"/>
            <w:color w:val="0563C1"/>
            <w:kern w:val="0"/>
            <w:sz w:val="22"/>
            <w:szCs w:val="22"/>
            <w:u w:val="single"/>
            <w:lang w:eastAsia="cs-CZ"/>
            <w14:ligatures w14:val="none"/>
          </w:rPr>
          <w:t>plisé žaluzie</w:t>
        </w:r>
      </w:hyperlink>
      <w:r w:rsidRPr="007B6BCB">
        <w:rPr>
          <w:rFonts w:ascii="Arial" w:eastAsia="Times New Roman" w:hAnsi="Arial" w:cs="Arial"/>
          <w:color w:val="000000"/>
          <w:kern w:val="0"/>
          <w:sz w:val="22"/>
          <w:szCs w:val="22"/>
          <w:lang w:eastAsia="cs-CZ"/>
          <w14:ligatures w14:val="none"/>
        </w:rPr>
        <w:t>. Díky pohybu horní i spodní lišty lze zastínit pouze tu část okna, která je v danou chvíli potřeba. Světlo tak není nutné pouze blokovat, ale lze ho aktivně usměrňovat. Stínění se z technického prvku stává nástrojem pro vytváření příjemnějšího prostředí v interiéru.</w:t>
      </w:r>
    </w:p>
    <w:p w14:paraId="3A10CFF2"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b/>
          <w:bCs/>
          <w:color w:val="000000"/>
          <w:kern w:val="0"/>
          <w:sz w:val="22"/>
          <w:szCs w:val="22"/>
          <w:lang w:eastAsia="cs-CZ"/>
          <w14:ligatures w14:val="none"/>
        </w:rPr>
        <w:t>Světlo jako součást komfortu bydlení</w:t>
      </w:r>
    </w:p>
    <w:p w14:paraId="320652A1"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Proměňuje se také samotný pohled na bydlení. Domov už není pouze místem pro odpočinek. Často zde pracujeme, studujeme, trávíme volný čas i rodinné chvíle. Nároky na světelné podmínky jsou proto výrazně vyšší než dříve.</w:t>
      </w:r>
    </w:p>
    <w:p w14:paraId="379CAA8E"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 xml:space="preserve">„Zatímco při práci oceníme dostatek přirozeného světla bez oslnění monitoru, při sledování televize nebo odpočinku preferujeme klidnější a měkčí atmosféru. Plisé žaluzie umožňují tyto podmínky během dne průběžně měnit bez složité manipulace. Právě schopnost přizpůsobit interiér různým aktivitám patří mezi hlavní důvody jejich rostoucí obliby,“ popisuje Terezie Gálová ze </w:t>
      </w:r>
      <w:hyperlink r:id="rId6" w:history="1">
        <w:proofErr w:type="spellStart"/>
        <w:r w:rsidRPr="007B6BCB">
          <w:rPr>
            <w:rFonts w:ascii="Arial" w:eastAsia="Times New Roman" w:hAnsi="Arial" w:cs="Arial"/>
            <w:color w:val="0563C1"/>
            <w:kern w:val="0"/>
            <w:sz w:val="22"/>
            <w:szCs w:val="22"/>
            <w:u w:val="single"/>
            <w:lang w:eastAsia="cs-CZ"/>
            <w14:ligatures w14:val="none"/>
          </w:rPr>
          <w:t>Žaluzieee</w:t>
        </w:r>
        <w:proofErr w:type="spellEnd"/>
        <w:r w:rsidRPr="007B6BCB">
          <w:rPr>
            <w:rFonts w:ascii="Arial" w:eastAsia="Times New Roman" w:hAnsi="Arial" w:cs="Arial"/>
            <w:color w:val="0563C1"/>
            <w:kern w:val="0"/>
            <w:sz w:val="22"/>
            <w:szCs w:val="22"/>
            <w:u w:val="single"/>
            <w:lang w:eastAsia="cs-CZ"/>
            <w14:ligatures w14:val="none"/>
          </w:rPr>
          <w:t>.</w:t>
        </w:r>
      </w:hyperlink>
    </w:p>
    <w:p w14:paraId="1047C8AE"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Výhodou je také široká nabídka látek, barev a stupňů propustnosti světla. Interiéroví designéři proto stále častěji pracují se stíněním jako s plnohodnotnou součástí návrhu, nikoliv pouze jako s technickým doplňkem instalovaným na poslední chvíli.</w:t>
      </w:r>
    </w:p>
    <w:p w14:paraId="2CEA6C71"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b/>
          <w:bCs/>
          <w:color w:val="000000"/>
          <w:kern w:val="0"/>
          <w:sz w:val="22"/>
          <w:szCs w:val="22"/>
          <w:lang w:eastAsia="cs-CZ"/>
          <w14:ligatures w14:val="none"/>
        </w:rPr>
        <w:t>Řešení pro moderní i atypická okna</w:t>
      </w:r>
    </w:p>
    <w:p w14:paraId="384EEB7D"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Dalším důvodem popularity plisé systémů je jejich univerzálnost. Současná architektura stále častěji využívá velké prosklené plochy nebo francouzská okna. Právě zde narážejí klasické žaluzie na své limity.</w:t>
      </w:r>
    </w:p>
    <w:p w14:paraId="46ACFC57"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Plisé systémy lze instalovat na běžná plastová i dřevěná okna, ale také na střešní okna nebo HS portály. Díky tomu nacházejí uplatnění nejen v novostavbách, ale i při modernizaci starších domů a bytů. Praktickou výhodou je také snadná údržba. Celý systém lze jednoduše sundat z okna. Pokud se látka zašpiní nebo zmačká, stačí ji vložit na 15 minut do vlažné vody s jemným čisticím prostředkem bez chemie.</w:t>
      </w:r>
    </w:p>
    <w:p w14:paraId="75597EF4" w14:textId="77777777" w:rsidR="007B6BCB" w:rsidRPr="007B6BCB" w:rsidRDefault="007B6BCB" w:rsidP="007B6BCB">
      <w:pPr>
        <w:spacing w:after="0" w:line="240" w:lineRule="auto"/>
        <w:rPr>
          <w:rFonts w:ascii="Times New Roman" w:eastAsia="Times New Roman" w:hAnsi="Times New Roman" w:cs="Times New Roman"/>
          <w:kern w:val="0"/>
          <w:lang w:eastAsia="cs-CZ"/>
          <w14:ligatures w14:val="none"/>
        </w:rPr>
      </w:pPr>
    </w:p>
    <w:p w14:paraId="05683F52"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b/>
          <w:bCs/>
          <w:color w:val="000000"/>
          <w:kern w:val="0"/>
          <w:sz w:val="22"/>
          <w:szCs w:val="22"/>
          <w:lang w:eastAsia="cs-CZ"/>
          <w14:ligatures w14:val="none"/>
        </w:rPr>
        <w:t>Trend, který tu nějakou dobu zůstane</w:t>
      </w:r>
    </w:p>
    <w:p w14:paraId="0B51D6D4" w14:textId="77777777" w:rsidR="007B6BCB" w:rsidRPr="007B6BCB" w:rsidRDefault="007B6BCB" w:rsidP="007B6BCB">
      <w:pPr>
        <w:spacing w:line="240" w:lineRule="auto"/>
        <w:rPr>
          <w:rFonts w:ascii="Times New Roman" w:eastAsia="Times New Roman" w:hAnsi="Times New Roman" w:cs="Times New Roman"/>
          <w:kern w:val="0"/>
          <w:lang w:eastAsia="cs-CZ"/>
          <w14:ligatures w14:val="none"/>
        </w:rPr>
      </w:pPr>
      <w:r w:rsidRPr="007B6BCB">
        <w:rPr>
          <w:rFonts w:ascii="Arial" w:eastAsia="Times New Roman" w:hAnsi="Arial" w:cs="Arial"/>
          <w:color w:val="000000"/>
          <w:kern w:val="0"/>
          <w:sz w:val="22"/>
          <w:szCs w:val="22"/>
          <w:lang w:eastAsia="cs-CZ"/>
          <w14:ligatures w14:val="none"/>
        </w:rPr>
        <w:t xml:space="preserve">„Rostoucí obliba plisé žaluzií není jen krátkodobou módní vlnou. Navazuje na širší trend, který je patrný napříč celým segmentem bydlení. Lidé stále více hledají řešení, která spojují funkčnost, estetiku a každodenní komfort. Podobně jako se proměnil přístup k osvětlení, vytápění nebo chytré domácnosti, mění se i očekávání od stínicí techniky,“ dodává říká Terezie Gálová ze </w:t>
      </w:r>
      <w:hyperlink r:id="rId7" w:history="1">
        <w:proofErr w:type="spellStart"/>
        <w:r w:rsidRPr="007B6BCB">
          <w:rPr>
            <w:rFonts w:ascii="Arial" w:eastAsia="Times New Roman" w:hAnsi="Arial" w:cs="Arial"/>
            <w:color w:val="0563C1"/>
            <w:kern w:val="0"/>
            <w:sz w:val="22"/>
            <w:szCs w:val="22"/>
            <w:u w:val="single"/>
            <w:lang w:eastAsia="cs-CZ"/>
            <w14:ligatures w14:val="none"/>
          </w:rPr>
          <w:t>Žaluzieee</w:t>
        </w:r>
        <w:proofErr w:type="spellEnd"/>
        <w:r w:rsidRPr="007B6BCB">
          <w:rPr>
            <w:rFonts w:ascii="Arial" w:eastAsia="Times New Roman" w:hAnsi="Arial" w:cs="Arial"/>
            <w:color w:val="0563C1"/>
            <w:kern w:val="0"/>
            <w:sz w:val="22"/>
            <w:szCs w:val="22"/>
            <w:u w:val="single"/>
            <w:lang w:eastAsia="cs-CZ"/>
            <w14:ligatures w14:val="none"/>
          </w:rPr>
          <w:t>.</w:t>
        </w:r>
      </w:hyperlink>
    </w:p>
    <w:p w14:paraId="5DAB32AB" w14:textId="77777777" w:rsidR="007B6BCB" w:rsidRPr="007B6BCB" w:rsidRDefault="007B6BCB" w:rsidP="007B6BCB">
      <w:pPr>
        <w:spacing w:after="240" w:line="240" w:lineRule="auto"/>
        <w:rPr>
          <w:rFonts w:ascii="Times New Roman" w:eastAsia="Times New Roman" w:hAnsi="Times New Roman" w:cs="Times New Roman"/>
          <w:kern w:val="0"/>
          <w:lang w:eastAsia="cs-CZ"/>
          <w14:ligatures w14:val="none"/>
        </w:rPr>
      </w:pPr>
    </w:p>
    <w:p w14:paraId="0BC3B80B" w14:textId="77777777" w:rsidR="007B6BCB" w:rsidRPr="007B6BCB" w:rsidRDefault="007B6BCB" w:rsidP="007B6BCB">
      <w:pPr>
        <w:spacing w:after="0" w:line="240" w:lineRule="auto"/>
        <w:rPr>
          <w:rFonts w:ascii="Times New Roman" w:eastAsia="Times New Roman" w:hAnsi="Times New Roman" w:cs="Times New Roman"/>
          <w:kern w:val="0"/>
          <w:lang w:eastAsia="cs-CZ"/>
          <w14:ligatures w14:val="none"/>
        </w:rPr>
      </w:pPr>
    </w:p>
    <w:p w14:paraId="4EA1DC9D" w14:textId="77777777" w:rsidR="007B6BCB" w:rsidRDefault="007B6BCB"/>
    <w:sectPr w:rsidR="007B6BCB" w:rsidSect="007B6BCB">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CB"/>
    <w:rsid w:val="007B6BCB"/>
    <w:rsid w:val="008F12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5B9F"/>
  <w15:chartTrackingRefBased/>
  <w15:docId w15:val="{4AA85DCD-EC6D-474D-8168-63AFEC19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B6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B6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B6BC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B6BC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B6BC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B6BC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B6BC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B6BC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B6BC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B6BC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B6BC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B6BC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B6BC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B6BC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B6BC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B6BC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B6BC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B6BCB"/>
    <w:rPr>
      <w:rFonts w:eastAsiaTheme="majorEastAsia" w:cstheme="majorBidi"/>
      <w:color w:val="272727" w:themeColor="text1" w:themeTint="D8"/>
    </w:rPr>
  </w:style>
  <w:style w:type="paragraph" w:styleId="Nzev">
    <w:name w:val="Title"/>
    <w:basedOn w:val="Normln"/>
    <w:next w:val="Normln"/>
    <w:link w:val="NzevChar"/>
    <w:uiPriority w:val="10"/>
    <w:qFormat/>
    <w:rsid w:val="007B6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B6BC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B6BC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B6BC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B6BCB"/>
    <w:pPr>
      <w:spacing w:before="160"/>
      <w:jc w:val="center"/>
    </w:pPr>
    <w:rPr>
      <w:i/>
      <w:iCs/>
      <w:color w:val="404040" w:themeColor="text1" w:themeTint="BF"/>
    </w:rPr>
  </w:style>
  <w:style w:type="character" w:customStyle="1" w:styleId="CittChar">
    <w:name w:val="Citát Char"/>
    <w:basedOn w:val="Standardnpsmoodstavce"/>
    <w:link w:val="Citt"/>
    <w:uiPriority w:val="29"/>
    <w:rsid w:val="007B6BCB"/>
    <w:rPr>
      <w:i/>
      <w:iCs/>
      <w:color w:val="404040" w:themeColor="text1" w:themeTint="BF"/>
    </w:rPr>
  </w:style>
  <w:style w:type="paragraph" w:styleId="Odstavecseseznamem">
    <w:name w:val="List Paragraph"/>
    <w:basedOn w:val="Normln"/>
    <w:uiPriority w:val="34"/>
    <w:qFormat/>
    <w:rsid w:val="007B6BCB"/>
    <w:pPr>
      <w:ind w:left="720"/>
      <w:contextualSpacing/>
    </w:pPr>
  </w:style>
  <w:style w:type="character" w:styleId="Zdraznnintenzivn">
    <w:name w:val="Intense Emphasis"/>
    <w:basedOn w:val="Standardnpsmoodstavce"/>
    <w:uiPriority w:val="21"/>
    <w:qFormat/>
    <w:rsid w:val="007B6BCB"/>
    <w:rPr>
      <w:i/>
      <w:iCs/>
      <w:color w:val="0F4761" w:themeColor="accent1" w:themeShade="BF"/>
    </w:rPr>
  </w:style>
  <w:style w:type="paragraph" w:styleId="Vrazncitt">
    <w:name w:val="Intense Quote"/>
    <w:basedOn w:val="Normln"/>
    <w:next w:val="Normln"/>
    <w:link w:val="VrazncittChar"/>
    <w:uiPriority w:val="30"/>
    <w:qFormat/>
    <w:rsid w:val="007B6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B6BCB"/>
    <w:rPr>
      <w:i/>
      <w:iCs/>
      <w:color w:val="0F4761" w:themeColor="accent1" w:themeShade="BF"/>
    </w:rPr>
  </w:style>
  <w:style w:type="character" w:styleId="Odkazintenzivn">
    <w:name w:val="Intense Reference"/>
    <w:basedOn w:val="Standardnpsmoodstavce"/>
    <w:uiPriority w:val="32"/>
    <w:qFormat/>
    <w:rsid w:val="007B6BCB"/>
    <w:rPr>
      <w:b/>
      <w:bCs/>
      <w:smallCaps/>
      <w:color w:val="0F4761" w:themeColor="accent1" w:themeShade="BF"/>
      <w:spacing w:val="5"/>
    </w:rPr>
  </w:style>
  <w:style w:type="paragraph" w:styleId="Normlnweb">
    <w:name w:val="Normal (Web)"/>
    <w:basedOn w:val="Normln"/>
    <w:uiPriority w:val="99"/>
    <w:semiHidden/>
    <w:unhideWhenUsed/>
    <w:rsid w:val="007B6BCB"/>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7B6B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luzieee.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luzieee.cz/" TargetMode="External"/><Relationship Id="rId5" Type="http://schemas.openxmlformats.org/officeDocument/2006/relationships/hyperlink" Target="https://www.zaluzieee.cz/produkt/interierove-stineni/latkove-zaluzie-plise/" TargetMode="External"/><Relationship Id="rId4" Type="http://schemas.openxmlformats.org/officeDocument/2006/relationships/hyperlink" Target="http://www.zaluzieee.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3175</Characters>
  <Application>Microsoft Office Word</Application>
  <DocSecurity>0</DocSecurity>
  <Lines>54</Lines>
  <Paragraphs>18</Paragraphs>
  <ScaleCrop>false</ScaleCrop>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2026-06-08T07:32:00Z</dcterms:created>
  <dcterms:modified xsi:type="dcterms:W3CDTF">2026-06-08T07:32:00Z</dcterms:modified>
</cp:coreProperties>
</file>