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789B3" w14:textId="77777777" w:rsidR="00B53436" w:rsidRPr="00B53436" w:rsidRDefault="00B53436" w:rsidP="00B53436">
      <w:pPr>
        <w:jc w:val="center"/>
        <w:rPr>
          <w:b/>
          <w:bCs/>
          <w:sz w:val="28"/>
          <w:szCs w:val="28"/>
        </w:rPr>
      </w:pPr>
      <w:r w:rsidRPr="00B53436">
        <w:rPr>
          <w:b/>
          <w:bCs/>
          <w:sz w:val="28"/>
          <w:szCs w:val="28"/>
        </w:rPr>
        <w:t>Lidé bez přemýšlení poslouchají umělou inteligenci. I když se mýlí, ukazuje nová studie</w:t>
      </w:r>
    </w:p>
    <w:p w14:paraId="1AAE881E" w14:textId="77777777" w:rsidR="00B53436" w:rsidRPr="00B53436" w:rsidRDefault="00B53436" w:rsidP="00B53436"/>
    <w:p w14:paraId="064A644F" w14:textId="109D8979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 xml:space="preserve">Praha </w:t>
      </w:r>
      <w:r w:rsidR="005830E4">
        <w:rPr>
          <w:b/>
          <w:bCs/>
        </w:rPr>
        <w:t>3</w:t>
      </w:r>
      <w:r w:rsidRPr="00B53436">
        <w:rPr>
          <w:b/>
          <w:bCs/>
        </w:rPr>
        <w:t xml:space="preserve">. </w:t>
      </w:r>
      <w:r w:rsidR="005830E4">
        <w:rPr>
          <w:b/>
          <w:bCs/>
        </w:rPr>
        <w:t>června</w:t>
      </w:r>
      <w:r w:rsidRPr="00B53436">
        <w:rPr>
          <w:b/>
          <w:bCs/>
        </w:rPr>
        <w:t xml:space="preserve"> 2026 - Umělá inteligence se stává běžnou součástí každodenního rozhodování. Nová studie ale ukazuje znepokojivý trend</w:t>
      </w:r>
      <w:r>
        <w:rPr>
          <w:b/>
          <w:bCs/>
        </w:rPr>
        <w:t>.</w:t>
      </w:r>
      <w:r w:rsidRPr="00B53436">
        <w:rPr>
          <w:b/>
          <w:bCs/>
        </w:rPr>
        <w:t xml:space="preserve"> </w:t>
      </w:r>
      <w:r>
        <w:rPr>
          <w:b/>
          <w:bCs/>
        </w:rPr>
        <w:t>L</w:t>
      </w:r>
      <w:r w:rsidRPr="00B53436">
        <w:rPr>
          <w:b/>
          <w:bCs/>
        </w:rPr>
        <w:t xml:space="preserve">idé jsou ochotni slepě následovat její doporučení – a to i ve chvíli, kdy jsou prokazatelně špatná. </w:t>
      </w:r>
      <w:r>
        <w:rPr>
          <w:b/>
          <w:bCs/>
        </w:rPr>
        <w:t>Může tak docházet k postupné</w:t>
      </w:r>
      <w:r w:rsidRPr="00B53436">
        <w:rPr>
          <w:b/>
          <w:bCs/>
        </w:rPr>
        <w:t xml:space="preserve"> ztrátě kritického myšlení.</w:t>
      </w:r>
    </w:p>
    <w:p w14:paraId="400DC17E" w14:textId="77777777" w:rsidR="00B53436" w:rsidRDefault="00B53436" w:rsidP="00B53436">
      <w:pPr>
        <w:rPr>
          <w:b/>
          <w:bCs/>
        </w:rPr>
      </w:pPr>
    </w:p>
    <w:p w14:paraId="6EF6DABA" w14:textId="0CD41A9D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Když AI radí, lidé poslouchají</w:t>
      </w:r>
    </w:p>
    <w:p w14:paraId="0F31FBF9" w14:textId="0FA2A019" w:rsidR="00B53436" w:rsidRPr="00B53436" w:rsidRDefault="00B53436" w:rsidP="00B53436">
      <w:hyperlink r:id="rId4" w:history="1">
        <w:r w:rsidRPr="00B53436">
          <w:rPr>
            <w:rStyle w:val="Hypertextovodkaz"/>
          </w:rPr>
          <w:t>Výzkum</w:t>
        </w:r>
      </w:hyperlink>
      <w:r>
        <w:t xml:space="preserve"> </w:t>
      </w:r>
      <w:r w:rsidRPr="00B53436">
        <w:t>pracoval s několika experimenty zaměřenými na rozhodování lidí za pomoci AI. V jednom z nich účastníci řešili úkoly s možností využít odpovědi generované umělou inteligencí.</w:t>
      </w:r>
    </w:p>
    <w:p w14:paraId="01F35128" w14:textId="38FE6ADC" w:rsidR="00B53436" w:rsidRPr="00B53436" w:rsidRDefault="00D816DF" w:rsidP="00B53436">
      <w:r>
        <w:t>„</w:t>
      </w:r>
      <w:r w:rsidR="00B53436" w:rsidRPr="00B53436">
        <w:t>Výsledek byl jednoznačný. Lidé se řídili správnými doporučeními AI v 92,7 % případů. Problém ale nastává ve chvíli, kdy se systém mýlil – i tehdy ho účastníci následovali téměř v 80 % případů. Jinými slovy</w:t>
      </w:r>
      <w:r w:rsidR="00B53436">
        <w:t>,</w:t>
      </w:r>
      <w:r w:rsidR="00B53436" w:rsidRPr="00B53436">
        <w:t xml:space="preserve"> i když AI dá špatnou radu, většina lidí ji bez většího přemýšlení přijme</w:t>
      </w:r>
      <w:r>
        <w:t>,“ říká Michal Španěl, datový analytik a manažer JenPráce.cz</w:t>
      </w:r>
      <w:r w:rsidR="00EA715A">
        <w:t>.</w:t>
      </w:r>
    </w:p>
    <w:p w14:paraId="6E7D1976" w14:textId="77777777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Fenomén „kognitivní kapitulace“</w:t>
      </w:r>
    </w:p>
    <w:p w14:paraId="4219DA9D" w14:textId="2F48DB1E" w:rsidR="00B53436" w:rsidRPr="00B53436" w:rsidRDefault="00B53436" w:rsidP="00B53436">
      <w:r>
        <w:t>„</w:t>
      </w:r>
      <w:r w:rsidRPr="00B53436">
        <w:t>Autoři studie tento jev označují jako „kognitivní kapitulaci“. Jde o situaci, kdy člověk přestává aktivně přemýšlet a přenechává rozhodování technologii</w:t>
      </w:r>
      <w:r>
        <w:t>,“ říká Jan Dvořák z Počítačové školy GOPAS. „</w:t>
      </w:r>
      <w:r w:rsidRPr="00B53436">
        <w:t>Podle výzkumníků nejde jen o pohodlnost. AI dnes totiž působí velmi přesvědčivě a nabízí odpovědi, které znějí logicky a sebejistě – i když jsou chybné. To vede k tomu, že lidé nejenže doporučení přijmou, ale zároveň si za ním stojí s vyšší jistotou</w:t>
      </w:r>
      <w:r>
        <w:t>,“ dodává.</w:t>
      </w:r>
    </w:p>
    <w:p w14:paraId="74E48FCD" w14:textId="77777777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Outsourcing myšlení jako nový standard</w:t>
      </w:r>
    </w:p>
    <w:p w14:paraId="7F6D9258" w14:textId="1BA699EF" w:rsidR="00B53436" w:rsidRPr="00B53436" w:rsidRDefault="00B53436" w:rsidP="00B53436">
      <w:r w:rsidRPr="00B53436">
        <w:t>Podle autorů studie se tím otevírá zásadní otázka</w:t>
      </w:r>
      <w:r>
        <w:t>, zda</w:t>
      </w:r>
      <w:r w:rsidRPr="00B53436">
        <w:t xml:space="preserve"> nezačínáme postupně outsourcovat</w:t>
      </w:r>
      <w:r>
        <w:t xml:space="preserve"> </w:t>
      </w:r>
      <w:r w:rsidRPr="00B53436">
        <w:t>samotné přemýšlení?</w:t>
      </w:r>
    </w:p>
    <w:p w14:paraId="38CD219C" w14:textId="75A49194" w:rsidR="00B53436" w:rsidRPr="00B53436" w:rsidRDefault="00B53436" w:rsidP="00B53436">
      <w:r>
        <w:t>„</w:t>
      </w:r>
      <w:r w:rsidRPr="00B53436">
        <w:t>Umělá inteligence se během několika let stala nástrojem, který lidé používají při práci, studiu i běžných rozhodnutích. Právě tato dostupnost ale může vést k tomu, že si uživatelé odvykají ověřovat informace nebo o nich kriticky uvažovat.</w:t>
      </w:r>
      <w:r>
        <w:t xml:space="preserve"> </w:t>
      </w:r>
      <w:r w:rsidRPr="00B53436">
        <w:t xml:space="preserve">Podobné závěry přinášejí i další výzkumy. </w:t>
      </w:r>
      <w:r>
        <w:t>Některé ukazují,</w:t>
      </w:r>
      <w:r w:rsidRPr="00B53436">
        <w:t xml:space="preserve"> že uživatelé </w:t>
      </w:r>
      <w:proofErr w:type="spellStart"/>
      <w:r w:rsidRPr="00B53436">
        <w:t>ChatGPT</w:t>
      </w:r>
      <w:proofErr w:type="spellEnd"/>
      <w:r w:rsidRPr="00B53436">
        <w:t xml:space="preserve"> vykazovali nižší zapojení mozku a horší výsledky při psaní než lidé, kteří AI nepoužívali</w:t>
      </w:r>
      <w:r>
        <w:t>,“ říká Michal Černý ze společnosti Audiopro.</w:t>
      </w:r>
    </w:p>
    <w:p w14:paraId="308F2335" w14:textId="77777777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Rychlé odpovědi, ale mělčí znalosti</w:t>
      </w:r>
    </w:p>
    <w:p w14:paraId="7E46714E" w14:textId="069FC7C6" w:rsidR="00B53436" w:rsidRPr="00B53436" w:rsidRDefault="00B53436" w:rsidP="00B53436">
      <w:r>
        <w:t>L</w:t>
      </w:r>
      <w:r w:rsidRPr="00B53436">
        <w:t>idé, kteří se učí pomocí AI, mají</w:t>
      </w:r>
      <w:r>
        <w:t xml:space="preserve"> také</w:t>
      </w:r>
      <w:r w:rsidRPr="00B53436">
        <w:t xml:space="preserve"> tendenci chápat látku méně do hloubky než ti, kteří informace aktivně vyhledávají</w:t>
      </w:r>
      <w:r>
        <w:t xml:space="preserve"> samostatně přímo ve zdrojích</w:t>
      </w:r>
      <w:r w:rsidRPr="00B53436">
        <w:t xml:space="preserve">. </w:t>
      </w:r>
    </w:p>
    <w:p w14:paraId="6F75C15B" w14:textId="77777777" w:rsidR="00B53436" w:rsidRPr="00B53436" w:rsidRDefault="00B53436" w:rsidP="00B53436">
      <w:r w:rsidRPr="00B53436">
        <w:lastRenderedPageBreak/>
        <w:t>AI totiž nabízí hotové odpovědi bez nutnosti hledání, porovnávání zdrojů nebo formulování vlastních závěrů. To sice šetří čas, ale může oslabovat schopnost samostatného uvažování.</w:t>
      </w:r>
    </w:p>
    <w:p w14:paraId="1387C25D" w14:textId="77777777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Technologie není problém. Způsob používání ano</w:t>
      </w:r>
    </w:p>
    <w:p w14:paraId="5A381877" w14:textId="77777777" w:rsidR="00B53436" w:rsidRPr="00B53436" w:rsidRDefault="00B53436" w:rsidP="00B53436">
      <w:r w:rsidRPr="00B53436">
        <w:t xml:space="preserve">Experti se shodují, že problémem není samotná umělá inteligence, ale způsob, jak ji lidé využívají. Chatboti jako </w:t>
      </w:r>
      <w:proofErr w:type="spellStart"/>
      <w:r w:rsidRPr="00B53436">
        <w:t>ChatGPT</w:t>
      </w:r>
      <w:proofErr w:type="spellEnd"/>
      <w:r w:rsidRPr="00B53436">
        <w:t xml:space="preserve"> dokážou výrazně zvýšit produktivitu a pomoci s řadou úkolů.</w:t>
      </w:r>
    </w:p>
    <w:p w14:paraId="2BE0847A" w14:textId="314B6D71" w:rsidR="00B53436" w:rsidRPr="00B53436" w:rsidRDefault="00D816DF" w:rsidP="00B53436">
      <w:r>
        <w:t xml:space="preserve">„Zde </w:t>
      </w:r>
      <w:r w:rsidR="00B53436" w:rsidRPr="00B53436">
        <w:t xml:space="preserve">platí, že odpovědi nejsou vždy správné. AI je statistický model, který </w:t>
      </w:r>
      <w:r>
        <w:t xml:space="preserve">často </w:t>
      </w:r>
      <w:r w:rsidR="00B53436" w:rsidRPr="00B53436">
        <w:t>generuje pravděpodobné odpovědi, nikoliv ověřená fakta.</w:t>
      </w:r>
      <w:r>
        <w:t xml:space="preserve"> </w:t>
      </w:r>
      <w:r w:rsidR="00B53436" w:rsidRPr="00B53436">
        <w:t>Právě proto roste význam takzvané „AI gramotnosti“ – tedy schopnosti rozumět tomu, jak tyto nástroje fungují, a kriticky hodnotit jejich výstupy</w:t>
      </w:r>
      <w:r>
        <w:t xml:space="preserve">,“ </w:t>
      </w:r>
      <w:r w:rsidR="00DE66D8" w:rsidRPr="00DE66D8">
        <w:t xml:space="preserve">říká Marek </w:t>
      </w:r>
      <w:proofErr w:type="spellStart"/>
      <w:r w:rsidR="00DE66D8" w:rsidRPr="00DE66D8">
        <w:t>Pščolka</w:t>
      </w:r>
      <w:proofErr w:type="spellEnd"/>
      <w:r w:rsidR="00DE66D8" w:rsidRPr="00DE66D8">
        <w:t xml:space="preserve"> ze specializované platformy Žaluzieee</w:t>
      </w:r>
      <w:r>
        <w:t>.</w:t>
      </w:r>
    </w:p>
    <w:p w14:paraId="5F4718EE" w14:textId="77777777" w:rsidR="00B53436" w:rsidRPr="00B53436" w:rsidRDefault="00B53436" w:rsidP="00B53436">
      <w:pPr>
        <w:rPr>
          <w:b/>
          <w:bCs/>
        </w:rPr>
      </w:pPr>
      <w:r w:rsidRPr="00B53436">
        <w:rPr>
          <w:b/>
          <w:bCs/>
        </w:rPr>
        <w:t>Kritické myšlení jako klíčová dovednost budoucnosti</w:t>
      </w:r>
    </w:p>
    <w:p w14:paraId="3508EBCB" w14:textId="135AE758" w:rsidR="00EA715A" w:rsidRPr="00B53436" w:rsidRDefault="00EA715A" w:rsidP="00EA715A">
      <w:r>
        <w:t>„</w:t>
      </w:r>
      <w:r w:rsidR="00B53436" w:rsidRPr="00B53436">
        <w:t>Studie tak nepřináší jen varování, ale i jasné doporučení. V době, kdy jsou nástroje umělé inteligence stále dostupnější, se kritické myšlení stává jednou z nejdůležitějších dovedností.</w:t>
      </w:r>
      <w:r>
        <w:t xml:space="preserve"> </w:t>
      </w:r>
      <w:r w:rsidR="00B53436" w:rsidRPr="00B53436">
        <w:t xml:space="preserve">Bez něj totiž hrozí, že lidé </w:t>
      </w:r>
      <w:r w:rsidR="00D816DF">
        <w:t xml:space="preserve">by se mohli přestat </w:t>
      </w:r>
      <w:r w:rsidR="00B53436" w:rsidRPr="00B53436">
        <w:t>rozhodovat sami za sebe – a začnou jen následovat to, co jim technologie předloží</w:t>
      </w:r>
      <w:r>
        <w:t>,“ uzavírá Michal Španěl, datový analytik a manažer JenPráce.cz.</w:t>
      </w:r>
    </w:p>
    <w:p w14:paraId="65C58605" w14:textId="324A94A0" w:rsidR="00B53436" w:rsidRPr="00B53436" w:rsidRDefault="00B53436" w:rsidP="00B53436"/>
    <w:p w14:paraId="052816B9" w14:textId="77777777" w:rsidR="00F06C25" w:rsidRDefault="00F06C25"/>
    <w:sectPr w:rsidR="00F06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25"/>
    <w:rsid w:val="00373660"/>
    <w:rsid w:val="005830E4"/>
    <w:rsid w:val="0084356F"/>
    <w:rsid w:val="008976BA"/>
    <w:rsid w:val="00B53436"/>
    <w:rsid w:val="00CF3F5A"/>
    <w:rsid w:val="00D816DF"/>
    <w:rsid w:val="00DB67B4"/>
    <w:rsid w:val="00DE66D8"/>
    <w:rsid w:val="00EA715A"/>
    <w:rsid w:val="00EE451A"/>
    <w:rsid w:val="00F0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7F2EE"/>
  <w15:chartTrackingRefBased/>
  <w15:docId w15:val="{14A06D3A-2F9B-47F8-8C88-534980B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06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6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6C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6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6C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6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6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6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6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6C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6C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6C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6C2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6C2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6C2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6C2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6C2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6C2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6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6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6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6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6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6C2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6C2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6C2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6C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6C2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6C25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5343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34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uturism.com/artificial-intelligence/study-do-what-chatgpt-tells-u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2026-06-03T10:01:00Z</dcterms:created>
  <dcterms:modified xsi:type="dcterms:W3CDTF">2026-06-03T10:01:00Z</dcterms:modified>
</cp:coreProperties>
</file>