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4B90C" w14:textId="0FA580F2" w:rsidR="0080122F" w:rsidRPr="009B01A1" w:rsidRDefault="009B01A1" w:rsidP="00455CE2">
      <w:pPr>
        <w:jc w:val="center"/>
        <w:rPr>
          <w:rFonts w:cstheme="minorHAnsi"/>
          <w:b/>
          <w:bCs/>
          <w:sz w:val="32"/>
          <w:szCs w:val="32"/>
        </w:rPr>
      </w:pPr>
      <w:r w:rsidRPr="009B01A1">
        <w:rPr>
          <w:rFonts w:cstheme="minorHAnsi"/>
          <w:b/>
          <w:bCs/>
          <w:sz w:val="32"/>
          <w:szCs w:val="32"/>
        </w:rPr>
        <w:t xml:space="preserve">Dřevěná terasa po zimě. </w:t>
      </w:r>
      <w:r w:rsidRPr="009B01A1">
        <w:rPr>
          <w:rFonts w:cstheme="minorHAnsi"/>
          <w:b/>
          <w:bCs/>
          <w:sz w:val="32"/>
          <w:szCs w:val="32"/>
        </w:rPr>
        <w:br/>
        <w:t>Jak ji správně vyčistit a udržovat po celý rok</w:t>
      </w:r>
      <w:r w:rsidR="003A026D" w:rsidRPr="009B01A1">
        <w:rPr>
          <w:rFonts w:cstheme="minorHAnsi"/>
          <w:b/>
          <w:bCs/>
          <w:sz w:val="32"/>
          <w:szCs w:val="32"/>
        </w:rPr>
        <w:br/>
      </w:r>
    </w:p>
    <w:p w14:paraId="4536F31A" w14:textId="13AE5616" w:rsidR="009B01A1" w:rsidRPr="009B01A1" w:rsidRDefault="00626A43" w:rsidP="006862BE">
      <w:pPr>
        <w:rPr>
          <w:rFonts w:cstheme="minorHAnsi"/>
          <w:b/>
          <w:bCs/>
          <w:sz w:val="24"/>
          <w:szCs w:val="24"/>
        </w:rPr>
      </w:pPr>
      <w:r w:rsidRPr="009B01A1">
        <w:rPr>
          <w:rFonts w:cstheme="minorHAnsi"/>
          <w:b/>
          <w:bCs/>
        </w:rPr>
        <w:t xml:space="preserve">Praha, </w:t>
      </w:r>
      <w:r w:rsidR="009B01A1" w:rsidRPr="009B01A1">
        <w:rPr>
          <w:rFonts w:cstheme="minorHAnsi"/>
          <w:b/>
          <w:bCs/>
        </w:rPr>
        <w:t>2</w:t>
      </w:r>
      <w:r w:rsidR="00B42F3B">
        <w:rPr>
          <w:rFonts w:cstheme="minorHAnsi"/>
          <w:b/>
          <w:bCs/>
        </w:rPr>
        <w:t>1</w:t>
      </w:r>
      <w:r w:rsidRPr="009B01A1">
        <w:rPr>
          <w:rFonts w:cstheme="minorHAnsi"/>
          <w:b/>
          <w:bCs/>
        </w:rPr>
        <w:t>.</w:t>
      </w:r>
      <w:r w:rsidR="00D6410D" w:rsidRPr="009B01A1">
        <w:rPr>
          <w:rFonts w:cstheme="minorHAnsi"/>
          <w:b/>
          <w:bCs/>
        </w:rPr>
        <w:t xml:space="preserve"> </w:t>
      </w:r>
      <w:r w:rsidR="009B01A1" w:rsidRPr="009B01A1">
        <w:rPr>
          <w:rFonts w:cstheme="minorHAnsi"/>
          <w:b/>
          <w:bCs/>
        </w:rPr>
        <w:t xml:space="preserve">ledna </w:t>
      </w:r>
      <w:r w:rsidRPr="009B01A1">
        <w:rPr>
          <w:rFonts w:cstheme="minorHAnsi"/>
          <w:b/>
          <w:bCs/>
        </w:rPr>
        <w:t>202</w:t>
      </w:r>
      <w:r w:rsidR="009B01A1" w:rsidRPr="009B01A1">
        <w:rPr>
          <w:rFonts w:cstheme="minorHAnsi"/>
          <w:b/>
          <w:bCs/>
        </w:rPr>
        <w:t>6</w:t>
      </w:r>
      <w:r w:rsidRPr="009B01A1">
        <w:rPr>
          <w:rFonts w:cstheme="minorHAnsi"/>
          <w:b/>
          <w:bCs/>
        </w:rPr>
        <w:t xml:space="preserve"> </w:t>
      </w:r>
      <w:r w:rsidR="00A63A47" w:rsidRPr="009B01A1">
        <w:rPr>
          <w:rFonts w:cstheme="minorHAnsi"/>
        </w:rPr>
        <w:t>–</w:t>
      </w:r>
      <w:r w:rsidR="006862BE" w:rsidRPr="009B01A1">
        <w:rPr>
          <w:rFonts w:cstheme="minorHAnsi"/>
        </w:rPr>
        <w:t xml:space="preserve"> </w:t>
      </w:r>
      <w:r w:rsidR="009B01A1" w:rsidRPr="009B01A1">
        <w:rPr>
          <w:rFonts w:cstheme="minorHAnsi"/>
          <w:b/>
          <w:bCs/>
        </w:rPr>
        <w:t xml:space="preserve">Dřevěná terasa je po zimě jedním z nejvíce prověřených míst kolem domu. Kombinace vlhka, mrazu, napadaného listí a omezeného vysychání se na dřevě podepisuje výrazněji než během zbytku roku. Právě jaro je proto klíčovým momentem, kdy terase věnovat </w:t>
      </w:r>
      <w:r w:rsidR="009B01A1" w:rsidRPr="009B01A1">
        <w:rPr>
          <w:rFonts w:cstheme="minorHAnsi"/>
          <w:b/>
          <w:bCs/>
          <w:sz w:val="24"/>
          <w:szCs w:val="24"/>
        </w:rPr>
        <w:t>důkladnou pozornost a připravit ji na další sezonu.</w:t>
      </w:r>
    </w:p>
    <w:p w14:paraId="318FA461" w14:textId="5317FE80" w:rsidR="009B01A1" w:rsidRPr="009B01A1" w:rsidRDefault="009B01A1" w:rsidP="009B01A1">
      <w:pPr>
        <w:rPr>
          <w:rFonts w:cstheme="minorHAnsi"/>
          <w:sz w:val="24"/>
          <w:szCs w:val="24"/>
        </w:rPr>
      </w:pPr>
      <w:r w:rsidRPr="009B01A1">
        <w:rPr>
          <w:rFonts w:cstheme="minorHAnsi"/>
          <w:sz w:val="24"/>
          <w:szCs w:val="24"/>
        </w:rPr>
        <w:t xml:space="preserve">„První, tzv. startovní čištění by mělo odstranit nejen viditelné nečistoty, ale i usazené řasy, pyl a zašednutí povrchu. Základem je zametení a následné mytí vodou s kartáčem, vždy po směru vláken. Dřevo se tak zbaví nečistot, které zadržují vlhkost a urychlují jeho stárnutí,“ říká Lukáš Rom ze společnosti </w:t>
      </w:r>
      <w:proofErr w:type="spellStart"/>
      <w:r w:rsidRPr="009B01A1">
        <w:rPr>
          <w:rFonts w:cstheme="minorHAnsi"/>
          <w:sz w:val="24"/>
          <w:szCs w:val="24"/>
        </w:rPr>
        <w:t>Kärcher</w:t>
      </w:r>
      <w:proofErr w:type="spellEnd"/>
      <w:r w:rsidRPr="009B01A1">
        <w:rPr>
          <w:rFonts w:cstheme="minorHAnsi"/>
          <w:sz w:val="24"/>
          <w:szCs w:val="24"/>
        </w:rPr>
        <w:t>.</w:t>
      </w:r>
    </w:p>
    <w:p w14:paraId="0FF3BED2" w14:textId="46064B2C" w:rsidR="009B01A1" w:rsidRPr="009B01A1" w:rsidRDefault="009B01A1" w:rsidP="009B01A1">
      <w:pPr>
        <w:rPr>
          <w:rFonts w:cstheme="minorHAnsi"/>
          <w:sz w:val="24"/>
          <w:szCs w:val="24"/>
        </w:rPr>
      </w:pPr>
      <w:r w:rsidRPr="009B01A1">
        <w:rPr>
          <w:rFonts w:cstheme="minorHAnsi"/>
          <w:sz w:val="24"/>
          <w:szCs w:val="24"/>
        </w:rPr>
        <w:t xml:space="preserve">U větších teras nebo silně znečištěných ploch může práci výrazně usnadnit speciální čistič teras, který kombinuje mechanické kartáče s řízeným přívodem vody. Například aku pomocník </w:t>
      </w:r>
      <w:proofErr w:type="spellStart"/>
      <w:r w:rsidRPr="009B01A1">
        <w:rPr>
          <w:rFonts w:cstheme="minorHAnsi"/>
          <w:sz w:val="24"/>
          <w:szCs w:val="24"/>
        </w:rPr>
        <w:t>Kärcher</w:t>
      </w:r>
      <w:proofErr w:type="spellEnd"/>
      <w:r w:rsidRPr="009B01A1">
        <w:rPr>
          <w:rFonts w:cstheme="minorHAnsi"/>
          <w:sz w:val="24"/>
          <w:szCs w:val="24"/>
        </w:rPr>
        <w:t xml:space="preserve"> PCL 6 umožňuje rovnoměrné a šetrné čištění bez nadměrné spotřeby vody a bez rizika poškození povrchu, ke kterému může dojít při neodborném použití vysokotlakého čističe.</w:t>
      </w:r>
    </w:p>
    <w:p w14:paraId="14EC4686" w14:textId="378388A0" w:rsidR="009B01A1" w:rsidRPr="009B01A1" w:rsidRDefault="009B01A1" w:rsidP="009B01A1">
      <w:pPr>
        <w:rPr>
          <w:rFonts w:cstheme="minorHAnsi"/>
          <w:sz w:val="24"/>
          <w:szCs w:val="24"/>
        </w:rPr>
      </w:pPr>
      <w:r w:rsidRPr="009B01A1">
        <w:rPr>
          <w:rFonts w:cstheme="minorHAnsi"/>
          <w:sz w:val="24"/>
          <w:szCs w:val="24"/>
        </w:rPr>
        <w:t>Právě tlakové mytí je častým kamenem úrazu. Příliš silný proud vody dokáže dřevo „</w:t>
      </w:r>
      <w:proofErr w:type="spellStart"/>
      <w:r w:rsidRPr="009B01A1">
        <w:rPr>
          <w:rFonts w:cstheme="minorHAnsi"/>
          <w:sz w:val="24"/>
          <w:szCs w:val="24"/>
        </w:rPr>
        <w:t>rozchlupatit</w:t>
      </w:r>
      <w:proofErr w:type="spellEnd"/>
      <w:r w:rsidRPr="009B01A1">
        <w:rPr>
          <w:rFonts w:cstheme="minorHAnsi"/>
          <w:sz w:val="24"/>
          <w:szCs w:val="24"/>
        </w:rPr>
        <w:t>“, narušit jeho strukturu a zkrátit životnost terasy. Pokud se tlakový čistič používá, pak pouze s velmi nízkým výkonem, širokým rozptylem trysky a dostatečným odstupem. Šetrnější alternativou jsou rotační kartáče s regulovaným přívodem vody, které nečistoty nejen uvolňují, ale zároveň je rovnou odnášejí pryč.</w:t>
      </w:r>
    </w:p>
    <w:p w14:paraId="475A3A0D" w14:textId="77777777" w:rsidR="009B01A1" w:rsidRPr="009B01A1" w:rsidRDefault="009B01A1" w:rsidP="009B01A1">
      <w:pPr>
        <w:rPr>
          <w:rFonts w:cstheme="minorHAnsi"/>
          <w:sz w:val="24"/>
          <w:szCs w:val="24"/>
        </w:rPr>
      </w:pPr>
      <w:r w:rsidRPr="009B01A1">
        <w:rPr>
          <w:rFonts w:cstheme="minorHAnsi"/>
          <w:sz w:val="24"/>
          <w:szCs w:val="24"/>
        </w:rPr>
        <w:t>Po důkladném jarním čištění by mělo následovat ošetření dřeva. Olej nebo impregnace chrání terasu před vlhkostí, UV zářením i rychlým šednutím a zároveň zvýrazňují přirozenou kresbu dřeva. Povrch musí být před aplikací zcela suchý, ideálně po několika dnech bez deště. Olejování se obvykle provádí jednou ročně, u více zatěžovaných teras i častěji.</w:t>
      </w:r>
    </w:p>
    <w:p w14:paraId="69EB9087" w14:textId="1945D370" w:rsidR="00A63A47" w:rsidRPr="009B01A1" w:rsidRDefault="009B01A1" w:rsidP="009B01A1">
      <w:pPr>
        <w:rPr>
          <w:rFonts w:cstheme="minorHAnsi"/>
          <w:sz w:val="24"/>
          <w:szCs w:val="24"/>
        </w:rPr>
      </w:pPr>
      <w:r w:rsidRPr="009B01A1">
        <w:rPr>
          <w:rFonts w:cstheme="minorHAnsi"/>
          <w:sz w:val="24"/>
          <w:szCs w:val="24"/>
        </w:rPr>
        <w:t xml:space="preserve">„Tím však péče o dřevěnou terasu nekončí. Pravidelné průběžné čištění během roku – zejména od pylu, prachu a mastnoty z grilování – výrazně prodlužuje životnost povrchu a usnadňuje další údržbu. Stačí jednoduché opláchnutí, kartáč nebo šetrný čisticí prostředek určený přímo na dřevo,“ říká </w:t>
      </w:r>
      <w:r w:rsidRPr="009B01A1">
        <w:rPr>
          <w:rFonts w:cstheme="minorHAnsi"/>
          <w:color w:val="000000"/>
          <w:sz w:val="24"/>
          <w:szCs w:val="24"/>
        </w:rPr>
        <w:t>Lukáš Rom z </w:t>
      </w:r>
      <w:proofErr w:type="spellStart"/>
      <w:r w:rsidRPr="009B01A1">
        <w:rPr>
          <w:rFonts w:cstheme="minorHAnsi"/>
          <w:sz w:val="24"/>
          <w:szCs w:val="24"/>
        </w:rPr>
        <w:t>Kärcher</w:t>
      </w:r>
      <w:proofErr w:type="spellEnd"/>
      <w:r w:rsidRPr="009B01A1">
        <w:rPr>
          <w:rFonts w:cstheme="minorHAnsi"/>
          <w:sz w:val="24"/>
          <w:szCs w:val="24"/>
        </w:rPr>
        <w:t xml:space="preserve"> a dodává: „Správně udržovaná terasa se vám odmění nejen dlouhou životností, ale i bezpečným, příjemným povrchem, který zůstane krásný po mnoho sezon. Péče o dřevo totiž není jednorázová záležitost – je to pravidelný rituál, který se dlouhodobě vyplácí.“</w:t>
      </w:r>
    </w:p>
    <w:sectPr w:rsidR="00A63A47" w:rsidRPr="009B0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07412"/>
    <w:rsid w:val="00033669"/>
    <w:rsid w:val="0003629C"/>
    <w:rsid w:val="00075A6E"/>
    <w:rsid w:val="000F381B"/>
    <w:rsid w:val="00136503"/>
    <w:rsid w:val="00140BDE"/>
    <w:rsid w:val="00143CC2"/>
    <w:rsid w:val="001615CF"/>
    <w:rsid w:val="00197617"/>
    <w:rsid w:val="001D4156"/>
    <w:rsid w:val="002202A8"/>
    <w:rsid w:val="00232CED"/>
    <w:rsid w:val="00242F4F"/>
    <w:rsid w:val="00251208"/>
    <w:rsid w:val="00292C71"/>
    <w:rsid w:val="002A43C7"/>
    <w:rsid w:val="002B107B"/>
    <w:rsid w:val="003008F9"/>
    <w:rsid w:val="003316F7"/>
    <w:rsid w:val="00362727"/>
    <w:rsid w:val="003A026D"/>
    <w:rsid w:val="003A6696"/>
    <w:rsid w:val="003B7BAE"/>
    <w:rsid w:val="003C5A94"/>
    <w:rsid w:val="0043266B"/>
    <w:rsid w:val="00447E56"/>
    <w:rsid w:val="0045112A"/>
    <w:rsid w:val="00455CE2"/>
    <w:rsid w:val="004A0AAE"/>
    <w:rsid w:val="004B6116"/>
    <w:rsid w:val="00533C1A"/>
    <w:rsid w:val="005725CA"/>
    <w:rsid w:val="005D6DAA"/>
    <w:rsid w:val="00626A43"/>
    <w:rsid w:val="006803EF"/>
    <w:rsid w:val="006862BE"/>
    <w:rsid w:val="0069293E"/>
    <w:rsid w:val="00794D6B"/>
    <w:rsid w:val="007D25D5"/>
    <w:rsid w:val="007D54D2"/>
    <w:rsid w:val="0080122F"/>
    <w:rsid w:val="00853A65"/>
    <w:rsid w:val="008D1EFA"/>
    <w:rsid w:val="008E6206"/>
    <w:rsid w:val="008E768C"/>
    <w:rsid w:val="00906575"/>
    <w:rsid w:val="0092524B"/>
    <w:rsid w:val="00981B08"/>
    <w:rsid w:val="009B01A1"/>
    <w:rsid w:val="009E3BCA"/>
    <w:rsid w:val="00A24D15"/>
    <w:rsid w:val="00A63A47"/>
    <w:rsid w:val="00AD5E04"/>
    <w:rsid w:val="00AE4CDA"/>
    <w:rsid w:val="00B0623E"/>
    <w:rsid w:val="00B33869"/>
    <w:rsid w:val="00B42F3B"/>
    <w:rsid w:val="00B62B3B"/>
    <w:rsid w:val="00B93710"/>
    <w:rsid w:val="00B93C41"/>
    <w:rsid w:val="00B94317"/>
    <w:rsid w:val="00B96C7B"/>
    <w:rsid w:val="00C2609F"/>
    <w:rsid w:val="00C35072"/>
    <w:rsid w:val="00C35410"/>
    <w:rsid w:val="00C5487F"/>
    <w:rsid w:val="00C56DFC"/>
    <w:rsid w:val="00C90A8A"/>
    <w:rsid w:val="00CA4410"/>
    <w:rsid w:val="00CC7C2F"/>
    <w:rsid w:val="00D21B3C"/>
    <w:rsid w:val="00D6410D"/>
    <w:rsid w:val="00E8070B"/>
    <w:rsid w:val="00EA241D"/>
    <w:rsid w:val="00EB2192"/>
    <w:rsid w:val="00ED17D4"/>
    <w:rsid w:val="00EF27D3"/>
    <w:rsid w:val="00F25FC8"/>
    <w:rsid w:val="00F353A1"/>
    <w:rsid w:val="00F453EE"/>
    <w:rsid w:val="00F514EC"/>
    <w:rsid w:val="00F7034D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6862B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862BE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Standardnpsmoodstavce"/>
    <w:rsid w:val="002202A8"/>
  </w:style>
  <w:style w:type="character" w:styleId="Sledovanodkaz">
    <w:name w:val="FollowedHyperlink"/>
    <w:basedOn w:val="Standardnpsmoodstavce"/>
    <w:uiPriority w:val="99"/>
    <w:semiHidden/>
    <w:unhideWhenUsed/>
    <w:rsid w:val="002202A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3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7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355</Words>
  <Characters>2039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2386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Klára Procházková</cp:lastModifiedBy>
  <cp:revision>4</cp:revision>
  <cp:lastPrinted>2021-02-23T11:54:00Z</cp:lastPrinted>
  <dcterms:created xsi:type="dcterms:W3CDTF">2026-01-14T09:17:00Z</dcterms:created>
  <dcterms:modified xsi:type="dcterms:W3CDTF">2026-01-20T16:41:00Z</dcterms:modified>
  <cp:category/>
</cp:coreProperties>
</file>