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CDB3FD" w14:textId="3CB36B99" w:rsidR="006D0B7D" w:rsidRPr="009C69AE" w:rsidRDefault="00985CF0" w:rsidP="009C69AE">
      <w:pPr>
        <w:jc w:val="center"/>
        <w:rPr>
          <w:rFonts w:ascii="Arial" w:hAnsi="Arial" w:cs="Arial"/>
          <w:b/>
          <w:bCs/>
          <w:sz w:val="28"/>
          <w:szCs w:val="28"/>
        </w:rPr>
      </w:pPr>
      <w:r w:rsidRPr="00985CF0">
        <w:rPr>
          <w:rFonts w:ascii="Arial" w:hAnsi="Arial" w:cs="Arial"/>
          <w:b/>
          <w:bCs/>
          <w:sz w:val="28"/>
          <w:szCs w:val="28"/>
        </w:rPr>
        <w:t xml:space="preserve">IT vzdělávání se mění. Firmy už nehledají diplomy, </w:t>
      </w:r>
      <w:r>
        <w:rPr>
          <w:rFonts w:ascii="Arial" w:hAnsi="Arial" w:cs="Arial"/>
          <w:b/>
          <w:bCs/>
          <w:sz w:val="28"/>
          <w:szCs w:val="28"/>
        </w:rPr>
        <w:br/>
      </w:r>
      <w:r w:rsidRPr="00985CF0">
        <w:rPr>
          <w:rFonts w:ascii="Arial" w:hAnsi="Arial" w:cs="Arial"/>
          <w:b/>
          <w:bCs/>
          <w:sz w:val="28"/>
          <w:szCs w:val="28"/>
        </w:rPr>
        <w:t>ale důkazy schopností</w:t>
      </w:r>
      <w:r w:rsidR="006D0B7D" w:rsidRPr="009C69AE">
        <w:rPr>
          <w:rFonts w:ascii="Arial" w:hAnsi="Arial" w:cs="Arial"/>
          <w:b/>
          <w:bCs/>
          <w:sz w:val="28"/>
          <w:szCs w:val="28"/>
        </w:rPr>
        <w:br/>
      </w:r>
    </w:p>
    <w:p w14:paraId="6E760522" w14:textId="7710B380" w:rsidR="00985CF0" w:rsidRPr="002B717C" w:rsidRDefault="005D59F6" w:rsidP="002B717C">
      <w:pPr>
        <w:rPr>
          <w:rFonts w:ascii="Arial" w:hAnsi="Arial" w:cs="Arial"/>
          <w:b/>
          <w:bCs/>
        </w:rPr>
      </w:pPr>
      <w:r w:rsidRPr="009C69AE">
        <w:rPr>
          <w:rFonts w:ascii="Arial" w:hAnsi="Arial" w:cs="Arial"/>
          <w:b/>
          <w:bCs/>
        </w:rPr>
        <w:t>Praha,</w:t>
      </w:r>
      <w:r w:rsidR="00D91AA5" w:rsidRPr="009C69AE">
        <w:rPr>
          <w:rFonts w:ascii="Arial" w:hAnsi="Arial" w:cs="Arial"/>
          <w:b/>
          <w:bCs/>
        </w:rPr>
        <w:t xml:space="preserve"> </w:t>
      </w:r>
      <w:r w:rsidR="001E07CD">
        <w:rPr>
          <w:rFonts w:ascii="Arial" w:hAnsi="Arial" w:cs="Arial"/>
          <w:b/>
          <w:bCs/>
        </w:rPr>
        <w:t>6</w:t>
      </w:r>
      <w:r w:rsidR="00B74E23" w:rsidRPr="009C69AE">
        <w:rPr>
          <w:rFonts w:ascii="Arial" w:hAnsi="Arial" w:cs="Arial"/>
          <w:b/>
          <w:bCs/>
        </w:rPr>
        <w:t>.</w:t>
      </w:r>
      <w:r w:rsidR="00D91AA5" w:rsidRPr="009C69AE">
        <w:rPr>
          <w:rFonts w:ascii="Arial" w:hAnsi="Arial" w:cs="Arial"/>
          <w:b/>
          <w:bCs/>
        </w:rPr>
        <w:t xml:space="preserve"> </w:t>
      </w:r>
      <w:r w:rsidR="00985CF0">
        <w:rPr>
          <w:rFonts w:ascii="Arial" w:hAnsi="Arial" w:cs="Arial"/>
          <w:b/>
          <w:bCs/>
        </w:rPr>
        <w:t>května</w:t>
      </w:r>
      <w:r w:rsidR="00D91AA5" w:rsidRPr="009C69AE">
        <w:rPr>
          <w:rFonts w:ascii="Arial" w:hAnsi="Arial" w:cs="Arial"/>
          <w:b/>
          <w:bCs/>
        </w:rPr>
        <w:t xml:space="preserve"> </w:t>
      </w:r>
      <w:r w:rsidRPr="009C69AE">
        <w:rPr>
          <w:rFonts w:ascii="Arial" w:hAnsi="Arial" w:cs="Arial"/>
          <w:b/>
          <w:bCs/>
        </w:rPr>
        <w:t>202</w:t>
      </w:r>
      <w:r w:rsidR="006D0B7D" w:rsidRPr="009C69AE">
        <w:rPr>
          <w:rFonts w:ascii="Arial" w:hAnsi="Arial" w:cs="Arial"/>
          <w:b/>
          <w:bCs/>
        </w:rPr>
        <w:t>6</w:t>
      </w:r>
      <w:r w:rsidR="00D91AA5" w:rsidRPr="009C69AE">
        <w:rPr>
          <w:rFonts w:ascii="Arial" w:hAnsi="Arial" w:cs="Arial"/>
          <w:b/>
          <w:bCs/>
        </w:rPr>
        <w:t xml:space="preserve"> - </w:t>
      </w:r>
      <w:r w:rsidR="00985CF0" w:rsidRPr="00985CF0">
        <w:rPr>
          <w:rFonts w:ascii="Arial" w:hAnsi="Arial" w:cs="Arial"/>
          <w:b/>
          <w:bCs/>
        </w:rPr>
        <w:t xml:space="preserve">Ještě před několika lety byl vysokoškolský diplom v oblasti informačních technologií pro mnoho zaměstnavatelů hlavním potvrzením odbornosti. Dnes se situace rychle mění. V prostředí, kde se technologie vyvíjejí téměř ze dne na den, firmy stále častěji sledují především to, co kandidát skutečně umí. Rozhodující začínají být konkrétní dovednosti, schopnost učit se nové věci a doložit reálnou praxi. Potvrzuje to i globální </w:t>
      </w:r>
      <w:hyperlink r:id="rId5" w:history="1">
        <w:proofErr w:type="spellStart"/>
        <w:r w:rsidR="00985CF0" w:rsidRPr="00985CF0">
          <w:rPr>
            <w:rStyle w:val="Hypertextovodkaz"/>
            <w:rFonts w:ascii="Arial" w:hAnsi="Arial" w:cs="Arial"/>
            <w:b/>
            <w:bCs/>
          </w:rPr>
          <w:t>Coursera</w:t>
        </w:r>
        <w:proofErr w:type="spellEnd"/>
        <w:r w:rsidR="00985CF0" w:rsidRPr="00985CF0">
          <w:rPr>
            <w:rStyle w:val="Hypertextovodkaz"/>
            <w:rFonts w:ascii="Arial" w:hAnsi="Arial" w:cs="Arial"/>
            <w:b/>
            <w:bCs/>
          </w:rPr>
          <w:t xml:space="preserve"> Job </w:t>
        </w:r>
        <w:proofErr w:type="spellStart"/>
        <w:r w:rsidR="00985CF0" w:rsidRPr="00985CF0">
          <w:rPr>
            <w:rStyle w:val="Hypertextovodkaz"/>
            <w:rFonts w:ascii="Arial" w:hAnsi="Arial" w:cs="Arial"/>
            <w:b/>
            <w:bCs/>
          </w:rPr>
          <w:t>Skills</w:t>
        </w:r>
        <w:proofErr w:type="spellEnd"/>
        <w:r w:rsidR="00985CF0" w:rsidRPr="00985CF0">
          <w:rPr>
            <w:rStyle w:val="Hypertextovodkaz"/>
            <w:rFonts w:ascii="Arial" w:hAnsi="Arial" w:cs="Arial"/>
            <w:b/>
            <w:bCs/>
          </w:rPr>
          <w:t xml:space="preserve"> Report 2026,</w:t>
        </w:r>
      </w:hyperlink>
      <w:r w:rsidR="00985CF0" w:rsidRPr="00985CF0">
        <w:rPr>
          <w:rFonts w:ascii="Arial" w:hAnsi="Arial" w:cs="Arial"/>
          <w:b/>
          <w:bCs/>
        </w:rPr>
        <w:t xml:space="preserve"> který sleduje trendy ve vzdělávání a poptávce po schopnostech napříč trhem práce.</w:t>
      </w:r>
    </w:p>
    <w:p w14:paraId="1B05177C" w14:textId="77777777" w:rsidR="00985CF0" w:rsidRPr="00985CF0" w:rsidRDefault="00985CF0" w:rsidP="00985CF0">
      <w:pPr>
        <w:pStyle w:val="Normlnweb"/>
        <w:rPr>
          <w:rFonts w:ascii="Arial" w:hAnsi="Arial" w:cs="Arial"/>
          <w:color w:val="000000"/>
          <w:sz w:val="22"/>
          <w:szCs w:val="22"/>
        </w:rPr>
      </w:pPr>
      <w:r w:rsidRPr="00985CF0">
        <w:rPr>
          <w:rFonts w:ascii="Arial" w:hAnsi="Arial" w:cs="Arial"/>
          <w:color w:val="000000"/>
          <w:sz w:val="22"/>
          <w:szCs w:val="22"/>
        </w:rPr>
        <w:t>Podle reportu prudce roste zájem o praktické digitální kompetence, zejména v oblastech jako umělá inteligence, datová analytika, kyberbezpečnost, cloudové technologie nebo programování v jazyce Python. Zároveň sílí význam kratších odborných kurzů, certifikací a průběžného vzdělávání. Pro zaměstnavatele je totiž stále důležitější, zda člověk zvládne konkrétní úkoly v praxi, nikoliv jen jaký titul má uvedený v životopise.</w:t>
      </w:r>
    </w:p>
    <w:p w14:paraId="3C505B8B" w14:textId="0B5734C4" w:rsidR="00985CF0" w:rsidRPr="00985CF0" w:rsidRDefault="00985CF0" w:rsidP="00985CF0">
      <w:pPr>
        <w:pStyle w:val="Normlnweb"/>
        <w:rPr>
          <w:rFonts w:ascii="Arial" w:hAnsi="Arial" w:cs="Arial"/>
          <w:b/>
          <w:bCs/>
          <w:color w:val="000000"/>
          <w:sz w:val="22"/>
          <w:szCs w:val="22"/>
        </w:rPr>
      </w:pPr>
      <w:r w:rsidRPr="00985CF0">
        <w:rPr>
          <w:rFonts w:ascii="Arial" w:hAnsi="Arial" w:cs="Arial"/>
          <w:b/>
          <w:bCs/>
          <w:color w:val="000000"/>
          <w:sz w:val="22"/>
          <w:szCs w:val="22"/>
        </w:rPr>
        <w:t>Rychlost technologických změn mění pravidla hry</w:t>
      </w:r>
      <w:r>
        <w:rPr>
          <w:rFonts w:ascii="Arial" w:hAnsi="Arial" w:cs="Arial"/>
          <w:b/>
          <w:bCs/>
          <w:color w:val="000000"/>
          <w:sz w:val="22"/>
          <w:szCs w:val="22"/>
        </w:rPr>
        <w:br/>
      </w:r>
      <w:r w:rsidRPr="00985CF0">
        <w:rPr>
          <w:rFonts w:ascii="Arial" w:hAnsi="Arial" w:cs="Arial"/>
          <w:color w:val="000000"/>
          <w:sz w:val="22"/>
          <w:szCs w:val="22"/>
        </w:rPr>
        <w:t>IT patří mezi obory, kde znalosti zastarávají výrazně rychleji než dříve. To, co bylo aktuální před pěti lety, dnes často nestačí. Firmy proto hledají lidi, kteří se dokážou adaptovat, průběžně se vzdělávat a reagovat na nové nástroje i trendy.</w:t>
      </w:r>
    </w:p>
    <w:p w14:paraId="0679800F" w14:textId="1717D10E" w:rsidR="00985CF0" w:rsidRPr="00985CF0" w:rsidRDefault="00985CF0" w:rsidP="00985CF0">
      <w:pPr>
        <w:pStyle w:val="Normlnweb"/>
        <w:rPr>
          <w:rFonts w:ascii="Arial" w:hAnsi="Arial" w:cs="Arial"/>
          <w:color w:val="000000"/>
          <w:sz w:val="22"/>
          <w:szCs w:val="22"/>
        </w:rPr>
      </w:pPr>
      <w:r>
        <w:rPr>
          <w:rFonts w:ascii="Arial" w:hAnsi="Arial" w:cs="Arial"/>
          <w:color w:val="000000"/>
          <w:sz w:val="22"/>
          <w:szCs w:val="22"/>
        </w:rPr>
        <w:t>„</w:t>
      </w:r>
      <w:r w:rsidRPr="00985CF0">
        <w:rPr>
          <w:rFonts w:ascii="Arial" w:hAnsi="Arial" w:cs="Arial"/>
          <w:color w:val="000000"/>
          <w:sz w:val="22"/>
          <w:szCs w:val="22"/>
        </w:rPr>
        <w:t>Typickým příkladem je nástup generativní umělé inteligence. Ještě před několika lety šlo o okrajové téma, dnes se znalost AI nástrojů objevuje v řadě pracovních pozic od vývoje přes marketing až po zákaznickou podporu. Stejně tak roste význam cloudových platforem, automatizace nebo práce s daty.</w:t>
      </w:r>
      <w:r>
        <w:rPr>
          <w:rFonts w:ascii="Arial" w:hAnsi="Arial" w:cs="Arial"/>
          <w:color w:val="000000"/>
          <w:sz w:val="22"/>
          <w:szCs w:val="22"/>
        </w:rPr>
        <w:t xml:space="preserve"> </w:t>
      </w:r>
      <w:r w:rsidRPr="00985CF0">
        <w:rPr>
          <w:rFonts w:ascii="Arial" w:hAnsi="Arial" w:cs="Arial"/>
          <w:color w:val="000000"/>
          <w:sz w:val="22"/>
          <w:szCs w:val="22"/>
        </w:rPr>
        <w:t>Zaměstnavatelé si proto stále častěji kladou jinou otázku než dříve: ne kde člověk studoval, ale zda umí nové technologie skutečně používat</w:t>
      </w:r>
      <w:r>
        <w:rPr>
          <w:rFonts w:ascii="Arial" w:hAnsi="Arial" w:cs="Arial"/>
          <w:color w:val="000000"/>
          <w:sz w:val="22"/>
          <w:szCs w:val="22"/>
        </w:rPr>
        <w:t>,“ říká Jan Dvořák, výkonný ředitel Počítačové školy GOPAS.</w:t>
      </w:r>
    </w:p>
    <w:p w14:paraId="726F68BF" w14:textId="3DFFEB1A" w:rsidR="00985CF0" w:rsidRPr="00985CF0" w:rsidRDefault="00985CF0" w:rsidP="00985CF0">
      <w:pPr>
        <w:pStyle w:val="Normlnweb"/>
        <w:rPr>
          <w:rFonts w:ascii="Arial" w:hAnsi="Arial" w:cs="Arial"/>
          <w:b/>
          <w:bCs/>
          <w:color w:val="000000"/>
          <w:sz w:val="22"/>
          <w:szCs w:val="22"/>
        </w:rPr>
      </w:pPr>
      <w:r w:rsidRPr="00985CF0">
        <w:rPr>
          <w:rFonts w:ascii="Arial" w:hAnsi="Arial" w:cs="Arial"/>
          <w:b/>
          <w:bCs/>
          <w:color w:val="000000"/>
          <w:sz w:val="22"/>
          <w:szCs w:val="22"/>
        </w:rPr>
        <w:t>Diplomy nezmizely, ale už nestačí samy o sobě</w:t>
      </w:r>
      <w:r>
        <w:rPr>
          <w:rFonts w:ascii="Arial" w:hAnsi="Arial" w:cs="Arial"/>
          <w:b/>
          <w:bCs/>
          <w:color w:val="000000"/>
          <w:sz w:val="22"/>
          <w:szCs w:val="22"/>
        </w:rPr>
        <w:br/>
      </w:r>
      <w:r w:rsidRPr="00985CF0">
        <w:rPr>
          <w:rFonts w:ascii="Arial" w:hAnsi="Arial" w:cs="Arial"/>
          <w:color w:val="000000"/>
          <w:sz w:val="22"/>
          <w:szCs w:val="22"/>
        </w:rPr>
        <w:t xml:space="preserve">To neznamená, že by formální vzdělání ztratilo hodnotu. Kvalitní vysoká škola stále představuje silný základ, zejména v oblastech jako software </w:t>
      </w:r>
      <w:proofErr w:type="spellStart"/>
      <w:r w:rsidRPr="00985CF0">
        <w:rPr>
          <w:rFonts w:ascii="Arial" w:hAnsi="Arial" w:cs="Arial"/>
          <w:color w:val="000000"/>
          <w:sz w:val="22"/>
          <w:szCs w:val="22"/>
        </w:rPr>
        <w:t>engineering</w:t>
      </w:r>
      <w:proofErr w:type="spellEnd"/>
      <w:r w:rsidRPr="00985CF0">
        <w:rPr>
          <w:rFonts w:ascii="Arial" w:hAnsi="Arial" w:cs="Arial"/>
          <w:color w:val="000000"/>
          <w:sz w:val="22"/>
          <w:szCs w:val="22"/>
        </w:rPr>
        <w:t>, matematika, architektura systémů nebo výzkum. Samotný diplom však přestává být automatickou vstupenkou k zajímavé kariéře.</w:t>
      </w:r>
    </w:p>
    <w:p w14:paraId="57596665" w14:textId="678CB907" w:rsidR="00985CF0" w:rsidRPr="00985CF0" w:rsidRDefault="00985CF0" w:rsidP="00985CF0">
      <w:pPr>
        <w:pStyle w:val="Normlnweb"/>
        <w:rPr>
          <w:rFonts w:ascii="Arial" w:hAnsi="Arial" w:cs="Arial"/>
          <w:color w:val="000000"/>
          <w:sz w:val="22"/>
          <w:szCs w:val="22"/>
        </w:rPr>
      </w:pPr>
      <w:r>
        <w:rPr>
          <w:rFonts w:ascii="Arial" w:hAnsi="Arial" w:cs="Arial"/>
          <w:color w:val="000000"/>
          <w:sz w:val="22"/>
          <w:szCs w:val="22"/>
        </w:rPr>
        <w:t>„</w:t>
      </w:r>
      <w:r w:rsidRPr="00985CF0">
        <w:rPr>
          <w:rFonts w:ascii="Arial" w:hAnsi="Arial" w:cs="Arial"/>
          <w:color w:val="000000"/>
          <w:sz w:val="22"/>
          <w:szCs w:val="22"/>
        </w:rPr>
        <w:t>Řada firem dnes vedle školy sleduje také portfolio projektů, praktické zkušenosti, výsledky technických úkolů při výběrovém řízení nebo odborné certifikace. U kandidátů na juniorské pozice může být důležité například vlastní řešení na GitHubu, účast na open-source projektech, dokončené online kurzy nebo ukázka práce s daty.</w:t>
      </w:r>
      <w:r>
        <w:rPr>
          <w:rFonts w:ascii="Arial" w:hAnsi="Arial" w:cs="Arial"/>
          <w:color w:val="000000"/>
          <w:sz w:val="22"/>
          <w:szCs w:val="22"/>
        </w:rPr>
        <w:t xml:space="preserve"> </w:t>
      </w:r>
      <w:r w:rsidRPr="00985CF0">
        <w:rPr>
          <w:rFonts w:ascii="Arial" w:hAnsi="Arial" w:cs="Arial"/>
          <w:color w:val="000000"/>
          <w:sz w:val="22"/>
          <w:szCs w:val="22"/>
        </w:rPr>
        <w:t>V praxi tak může uspět i člověk bez tradičního IT vzdělání, pokud prokáže relevantní schopnosti. Naopak samotný titul bez aktuálních znalostí často nestačí</w:t>
      </w:r>
      <w:r>
        <w:rPr>
          <w:rFonts w:ascii="Arial" w:hAnsi="Arial" w:cs="Arial"/>
          <w:color w:val="000000"/>
          <w:sz w:val="22"/>
          <w:szCs w:val="22"/>
        </w:rPr>
        <w:t>,“ říká Michal Španěl, manažer a datový analytik pracovního portálu JenPráce.cz.</w:t>
      </w:r>
    </w:p>
    <w:p w14:paraId="24FBBD17" w14:textId="21B8C53C" w:rsidR="00985CF0" w:rsidRPr="00985CF0" w:rsidRDefault="00985CF0" w:rsidP="00985CF0">
      <w:pPr>
        <w:pStyle w:val="Normlnweb"/>
        <w:rPr>
          <w:rFonts w:ascii="Arial" w:hAnsi="Arial" w:cs="Arial"/>
          <w:b/>
          <w:bCs/>
          <w:color w:val="000000"/>
          <w:sz w:val="22"/>
          <w:szCs w:val="22"/>
        </w:rPr>
      </w:pPr>
      <w:r w:rsidRPr="00985CF0">
        <w:rPr>
          <w:rFonts w:ascii="Arial" w:hAnsi="Arial" w:cs="Arial"/>
          <w:b/>
          <w:bCs/>
          <w:color w:val="000000"/>
          <w:sz w:val="22"/>
          <w:szCs w:val="22"/>
        </w:rPr>
        <w:t>Vzdělávání už nekončí promocí</w:t>
      </w:r>
      <w:r>
        <w:rPr>
          <w:rFonts w:ascii="Arial" w:hAnsi="Arial" w:cs="Arial"/>
          <w:b/>
          <w:bCs/>
          <w:color w:val="000000"/>
          <w:sz w:val="22"/>
          <w:szCs w:val="22"/>
        </w:rPr>
        <w:br/>
      </w:r>
      <w:r w:rsidRPr="00985CF0">
        <w:rPr>
          <w:rFonts w:ascii="Arial" w:hAnsi="Arial" w:cs="Arial"/>
          <w:color w:val="000000"/>
          <w:sz w:val="22"/>
          <w:szCs w:val="22"/>
        </w:rPr>
        <w:t>Jedním z nejsilnějších trendů roku 2026 je nástup průběžného vzdělávání. Technologické firmy i jednotlivci si stále více uvědomují, že jednorázové studium na začátku kariéry nestačí. Učení se stává dlouhodobým procesem.</w:t>
      </w:r>
      <w:r>
        <w:rPr>
          <w:rFonts w:ascii="Arial" w:hAnsi="Arial" w:cs="Arial"/>
          <w:b/>
          <w:bCs/>
          <w:color w:val="000000"/>
          <w:sz w:val="22"/>
          <w:szCs w:val="22"/>
        </w:rPr>
        <w:t xml:space="preserve"> </w:t>
      </w:r>
      <w:r w:rsidRPr="00985CF0">
        <w:rPr>
          <w:rFonts w:ascii="Arial" w:hAnsi="Arial" w:cs="Arial"/>
          <w:color w:val="000000"/>
          <w:sz w:val="22"/>
          <w:szCs w:val="22"/>
        </w:rPr>
        <w:t xml:space="preserve">Rostou proto </w:t>
      </w:r>
      <w:proofErr w:type="spellStart"/>
      <w:r w:rsidRPr="00985CF0">
        <w:rPr>
          <w:rFonts w:ascii="Arial" w:hAnsi="Arial" w:cs="Arial"/>
          <w:color w:val="000000"/>
          <w:sz w:val="22"/>
          <w:szCs w:val="22"/>
        </w:rPr>
        <w:t>micro-credentials</w:t>
      </w:r>
      <w:proofErr w:type="spellEnd"/>
      <w:r w:rsidRPr="00985CF0">
        <w:rPr>
          <w:rFonts w:ascii="Arial" w:hAnsi="Arial" w:cs="Arial"/>
          <w:color w:val="000000"/>
          <w:sz w:val="22"/>
          <w:szCs w:val="22"/>
        </w:rPr>
        <w:t xml:space="preserve">, profesní certifikace, specializované </w:t>
      </w:r>
      <w:proofErr w:type="spellStart"/>
      <w:r w:rsidRPr="00985CF0">
        <w:rPr>
          <w:rFonts w:ascii="Arial" w:hAnsi="Arial" w:cs="Arial"/>
          <w:color w:val="000000"/>
          <w:sz w:val="22"/>
          <w:szCs w:val="22"/>
        </w:rPr>
        <w:t>bootcampy</w:t>
      </w:r>
      <w:proofErr w:type="spellEnd"/>
      <w:r w:rsidRPr="00985CF0">
        <w:rPr>
          <w:rFonts w:ascii="Arial" w:hAnsi="Arial" w:cs="Arial"/>
          <w:color w:val="000000"/>
          <w:sz w:val="22"/>
          <w:szCs w:val="22"/>
        </w:rPr>
        <w:t xml:space="preserve"> i krátké online programy zaměřené na konkrétní dovednosti. Místo několikaletého studia se lidé často vzdělávají průběžně v menších blocích podle toho, co právě trh práce potřebuje.</w:t>
      </w:r>
    </w:p>
    <w:p w14:paraId="6891D187" w14:textId="77777777" w:rsidR="00985CF0" w:rsidRPr="00985CF0" w:rsidRDefault="00985CF0" w:rsidP="00985CF0">
      <w:pPr>
        <w:pStyle w:val="Normlnweb"/>
        <w:rPr>
          <w:rFonts w:ascii="Arial" w:hAnsi="Arial" w:cs="Arial"/>
          <w:color w:val="000000"/>
          <w:sz w:val="22"/>
          <w:szCs w:val="22"/>
        </w:rPr>
      </w:pPr>
      <w:r w:rsidRPr="00985CF0">
        <w:rPr>
          <w:rFonts w:ascii="Arial" w:hAnsi="Arial" w:cs="Arial"/>
          <w:color w:val="000000"/>
          <w:sz w:val="22"/>
          <w:szCs w:val="22"/>
        </w:rPr>
        <w:lastRenderedPageBreak/>
        <w:t>Velkou výhodou je flexibilita. Zaměstnanec se může během několika měsíců přeorientovat například z administrativní role do datové analytiky, z podpory IT do kyberbezpečnosti nebo si doplnit znalosti AI bez nutnosti vracet se do klasické školy.</w:t>
      </w:r>
    </w:p>
    <w:p w14:paraId="3D200E65" w14:textId="77777777" w:rsidR="00985CF0" w:rsidRPr="00985CF0" w:rsidRDefault="00985CF0" w:rsidP="00985CF0">
      <w:pPr>
        <w:pStyle w:val="Normlnweb"/>
        <w:rPr>
          <w:rFonts w:ascii="Arial" w:hAnsi="Arial" w:cs="Arial"/>
          <w:b/>
          <w:bCs/>
          <w:color w:val="000000"/>
          <w:sz w:val="22"/>
          <w:szCs w:val="22"/>
        </w:rPr>
      </w:pPr>
      <w:r w:rsidRPr="00985CF0">
        <w:rPr>
          <w:rFonts w:ascii="Arial" w:hAnsi="Arial" w:cs="Arial"/>
          <w:b/>
          <w:bCs/>
          <w:color w:val="000000"/>
          <w:sz w:val="22"/>
          <w:szCs w:val="22"/>
        </w:rPr>
        <w:t>Co to znamená pro uchazeče i firmy</w:t>
      </w:r>
    </w:p>
    <w:p w14:paraId="7F248B5A" w14:textId="3447C806" w:rsidR="00985CF0" w:rsidRPr="00985CF0" w:rsidRDefault="00985CF0" w:rsidP="00985CF0">
      <w:pPr>
        <w:pStyle w:val="Normlnweb"/>
        <w:rPr>
          <w:rFonts w:ascii="Arial" w:hAnsi="Arial" w:cs="Arial"/>
          <w:color w:val="000000"/>
          <w:sz w:val="22"/>
          <w:szCs w:val="22"/>
        </w:rPr>
      </w:pPr>
      <w:r>
        <w:rPr>
          <w:rFonts w:ascii="Arial" w:hAnsi="Arial" w:cs="Arial"/>
          <w:color w:val="000000"/>
          <w:sz w:val="22"/>
          <w:szCs w:val="22"/>
        </w:rPr>
        <w:t>„</w:t>
      </w:r>
      <w:r w:rsidRPr="00985CF0">
        <w:rPr>
          <w:rFonts w:ascii="Arial" w:hAnsi="Arial" w:cs="Arial"/>
          <w:color w:val="000000"/>
          <w:sz w:val="22"/>
          <w:szCs w:val="22"/>
        </w:rPr>
        <w:t>Pro kandidáty je zpráva pozitivní. Cesta do IT je dnes otevřenější než dříve a nemusí nutně vést pouze přes tradiční univerzitní model. Důležité je budovat schopnosti, sbírat zkušenosti a umět je doložit.</w:t>
      </w:r>
      <w:r>
        <w:rPr>
          <w:rFonts w:ascii="Arial" w:hAnsi="Arial" w:cs="Arial"/>
          <w:color w:val="000000"/>
          <w:sz w:val="22"/>
          <w:szCs w:val="22"/>
        </w:rPr>
        <w:t xml:space="preserve"> </w:t>
      </w:r>
      <w:r w:rsidRPr="00985CF0">
        <w:rPr>
          <w:rFonts w:ascii="Arial" w:hAnsi="Arial" w:cs="Arial"/>
          <w:color w:val="000000"/>
          <w:sz w:val="22"/>
          <w:szCs w:val="22"/>
        </w:rPr>
        <w:t>Firmy naopak získávají širší okruh talentů. Pokud se neomezují jen na formální kvalifikaci, mohou oslovit schopné lidi z jiných oborů, rekvalifikované uchazeče nebo samouky s vysokou motivací</w:t>
      </w:r>
      <w:r>
        <w:rPr>
          <w:rFonts w:ascii="Arial" w:hAnsi="Arial" w:cs="Arial"/>
          <w:color w:val="000000"/>
          <w:sz w:val="22"/>
          <w:szCs w:val="22"/>
        </w:rPr>
        <w:t xml:space="preserve">. </w:t>
      </w:r>
      <w:r w:rsidRPr="00985CF0">
        <w:rPr>
          <w:rFonts w:ascii="Arial" w:hAnsi="Arial" w:cs="Arial"/>
          <w:color w:val="000000"/>
          <w:sz w:val="22"/>
          <w:szCs w:val="22"/>
        </w:rPr>
        <w:t>Současně ale roste tlak na interní rozvoj zaměstnanců. Podniky, které nebudou investovat do průběžného vzdělávání lidí, mohou v příštích letech narazit na nedostatek kvalifikovaných pracovníků</w:t>
      </w:r>
      <w:r>
        <w:rPr>
          <w:rFonts w:ascii="Arial" w:hAnsi="Arial" w:cs="Arial"/>
          <w:color w:val="000000"/>
          <w:sz w:val="22"/>
          <w:szCs w:val="22"/>
        </w:rPr>
        <w:t>,“ říká Jan Dvořák z Počítačové školy GOPAS.</w:t>
      </w:r>
    </w:p>
    <w:p w14:paraId="186444D5" w14:textId="77777777" w:rsidR="00985CF0" w:rsidRPr="00985CF0" w:rsidRDefault="00985CF0" w:rsidP="00985CF0">
      <w:pPr>
        <w:pStyle w:val="Normlnweb"/>
        <w:rPr>
          <w:rFonts w:ascii="Arial" w:hAnsi="Arial" w:cs="Arial"/>
          <w:b/>
          <w:bCs/>
          <w:color w:val="000000"/>
          <w:sz w:val="22"/>
          <w:szCs w:val="22"/>
        </w:rPr>
      </w:pPr>
      <w:r w:rsidRPr="00985CF0">
        <w:rPr>
          <w:rFonts w:ascii="Arial" w:hAnsi="Arial" w:cs="Arial"/>
          <w:b/>
          <w:bCs/>
          <w:color w:val="000000"/>
          <w:sz w:val="22"/>
          <w:szCs w:val="22"/>
        </w:rPr>
        <w:t>Budoucnost patří prokazatelným schopnostem</w:t>
      </w:r>
    </w:p>
    <w:p w14:paraId="6C2688B0" w14:textId="5E778C75" w:rsidR="003960E8" w:rsidRDefault="00985CF0" w:rsidP="00985CF0">
      <w:pPr>
        <w:pStyle w:val="Normlnweb"/>
        <w:rPr>
          <w:rFonts w:ascii="Arial" w:hAnsi="Arial" w:cs="Arial"/>
          <w:color w:val="000000"/>
          <w:sz w:val="22"/>
          <w:szCs w:val="22"/>
        </w:rPr>
      </w:pPr>
      <w:r>
        <w:rPr>
          <w:rFonts w:ascii="Arial" w:hAnsi="Arial" w:cs="Arial"/>
          <w:color w:val="000000"/>
          <w:sz w:val="22"/>
          <w:szCs w:val="22"/>
        </w:rPr>
        <w:t>Současný trend</w:t>
      </w:r>
      <w:r w:rsidRPr="00985CF0">
        <w:rPr>
          <w:rFonts w:ascii="Arial" w:hAnsi="Arial" w:cs="Arial"/>
          <w:color w:val="000000"/>
          <w:sz w:val="22"/>
          <w:szCs w:val="22"/>
        </w:rPr>
        <w:t xml:space="preserve"> potvrzuje, že pracovní trh v IT se posouvá od formálních titulů směrem ke skutečným kompetencím. Diplom zůstává cenný, ale už není jediným měřítkem. Stále větší váhu mají výsledky, schopnost adaptace a ochota učit se nové věci.</w:t>
      </w:r>
      <w:r>
        <w:rPr>
          <w:rFonts w:ascii="Arial" w:hAnsi="Arial" w:cs="Arial"/>
          <w:color w:val="000000"/>
          <w:sz w:val="22"/>
          <w:szCs w:val="22"/>
        </w:rPr>
        <w:t xml:space="preserve"> „</w:t>
      </w:r>
      <w:r w:rsidRPr="00985CF0">
        <w:rPr>
          <w:rFonts w:ascii="Arial" w:hAnsi="Arial" w:cs="Arial"/>
          <w:color w:val="000000"/>
          <w:sz w:val="22"/>
          <w:szCs w:val="22"/>
        </w:rPr>
        <w:t>Pro uchazeče je to výzva i příležitost zároveň. Kdo dokáže své dovednosti průběžně rozvíjet a prokázat v praxi, má dnes často větší šanci než ten, kdo spoléhá pouze na razítko ze školy</w:t>
      </w:r>
      <w:r>
        <w:rPr>
          <w:rFonts w:ascii="Arial" w:hAnsi="Arial" w:cs="Arial"/>
          <w:color w:val="000000"/>
          <w:sz w:val="22"/>
          <w:szCs w:val="22"/>
        </w:rPr>
        <w:t>,“ dodává Michal Španěl z JenPráce.cz.</w:t>
      </w:r>
    </w:p>
    <w:p w14:paraId="5C38AD00" w14:textId="77777777" w:rsidR="00985CF0" w:rsidRDefault="00985CF0" w:rsidP="00985CF0">
      <w:pPr>
        <w:pStyle w:val="Normlnweb"/>
        <w:rPr>
          <w:rFonts w:ascii="Arial" w:hAnsi="Arial" w:cs="Arial"/>
          <w:color w:val="000000"/>
          <w:sz w:val="22"/>
          <w:szCs w:val="22"/>
        </w:rPr>
      </w:pPr>
    </w:p>
    <w:p w14:paraId="25E137E6" w14:textId="77777777" w:rsidR="003960E8" w:rsidRPr="009C69AE" w:rsidRDefault="003960E8" w:rsidP="003960E8">
      <w:pPr>
        <w:pStyle w:val="Normlnweb"/>
        <w:rPr>
          <w:rFonts w:ascii="Arial" w:hAnsi="Arial" w:cs="Arial"/>
          <w:color w:val="000000"/>
          <w:sz w:val="22"/>
          <w:szCs w:val="22"/>
        </w:rPr>
      </w:pPr>
    </w:p>
    <w:sectPr w:rsidR="003960E8" w:rsidRPr="009C69A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F91A9B"/>
    <w:multiLevelType w:val="multilevel"/>
    <w:tmpl w:val="C03C4C4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C717D81"/>
    <w:multiLevelType w:val="multilevel"/>
    <w:tmpl w:val="0D06E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21302752">
    <w:abstractNumId w:val="0"/>
  </w:num>
  <w:num w:numId="2" w16cid:durableId="3381671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F90"/>
    <w:rsid w:val="0002003B"/>
    <w:rsid w:val="00031D21"/>
    <w:rsid w:val="00055DFD"/>
    <w:rsid w:val="000609D4"/>
    <w:rsid w:val="00064B8E"/>
    <w:rsid w:val="000735EE"/>
    <w:rsid w:val="00085B31"/>
    <w:rsid w:val="000A38E2"/>
    <w:rsid w:val="000B5237"/>
    <w:rsid w:val="000C3A52"/>
    <w:rsid w:val="000E4F93"/>
    <w:rsid w:val="000E5B1D"/>
    <w:rsid w:val="000F202F"/>
    <w:rsid w:val="00107835"/>
    <w:rsid w:val="00113020"/>
    <w:rsid w:val="001142F1"/>
    <w:rsid w:val="00146893"/>
    <w:rsid w:val="00154EC4"/>
    <w:rsid w:val="0016766C"/>
    <w:rsid w:val="001A3C0D"/>
    <w:rsid w:val="001B7BDB"/>
    <w:rsid w:val="001D6D75"/>
    <w:rsid w:val="001E07CD"/>
    <w:rsid w:val="00200471"/>
    <w:rsid w:val="00206222"/>
    <w:rsid w:val="00217354"/>
    <w:rsid w:val="002338CB"/>
    <w:rsid w:val="00240EAD"/>
    <w:rsid w:val="0024177F"/>
    <w:rsid w:val="00283681"/>
    <w:rsid w:val="00284398"/>
    <w:rsid w:val="0029245B"/>
    <w:rsid w:val="00293BC8"/>
    <w:rsid w:val="002B717C"/>
    <w:rsid w:val="00320E51"/>
    <w:rsid w:val="0033069B"/>
    <w:rsid w:val="00336D2D"/>
    <w:rsid w:val="00355CF8"/>
    <w:rsid w:val="0036229A"/>
    <w:rsid w:val="00380C13"/>
    <w:rsid w:val="00385D41"/>
    <w:rsid w:val="003960E8"/>
    <w:rsid w:val="003A3B53"/>
    <w:rsid w:val="003C334C"/>
    <w:rsid w:val="003D1B9C"/>
    <w:rsid w:val="00406409"/>
    <w:rsid w:val="00422FC1"/>
    <w:rsid w:val="0044649F"/>
    <w:rsid w:val="00450ECA"/>
    <w:rsid w:val="00453F46"/>
    <w:rsid w:val="00481B81"/>
    <w:rsid w:val="0048577D"/>
    <w:rsid w:val="004C4292"/>
    <w:rsid w:val="004D62E2"/>
    <w:rsid w:val="004E7C37"/>
    <w:rsid w:val="00515A44"/>
    <w:rsid w:val="005365F8"/>
    <w:rsid w:val="00561EBB"/>
    <w:rsid w:val="00562220"/>
    <w:rsid w:val="00566168"/>
    <w:rsid w:val="005B3FAE"/>
    <w:rsid w:val="005B4C38"/>
    <w:rsid w:val="005D01AE"/>
    <w:rsid w:val="005D59F6"/>
    <w:rsid w:val="005E21E7"/>
    <w:rsid w:val="005E555B"/>
    <w:rsid w:val="005E67E9"/>
    <w:rsid w:val="005F2EB3"/>
    <w:rsid w:val="005F6A00"/>
    <w:rsid w:val="006239A7"/>
    <w:rsid w:val="00640571"/>
    <w:rsid w:val="006625B5"/>
    <w:rsid w:val="006667D1"/>
    <w:rsid w:val="00667172"/>
    <w:rsid w:val="00674C71"/>
    <w:rsid w:val="00691826"/>
    <w:rsid w:val="00693BE2"/>
    <w:rsid w:val="006A7375"/>
    <w:rsid w:val="006B0F38"/>
    <w:rsid w:val="006B65FC"/>
    <w:rsid w:val="006C3771"/>
    <w:rsid w:val="006C46AF"/>
    <w:rsid w:val="006D08E9"/>
    <w:rsid w:val="006D0B7D"/>
    <w:rsid w:val="006E7C07"/>
    <w:rsid w:val="00713ECC"/>
    <w:rsid w:val="007142C4"/>
    <w:rsid w:val="007173B4"/>
    <w:rsid w:val="00720E2E"/>
    <w:rsid w:val="00727311"/>
    <w:rsid w:val="0072752E"/>
    <w:rsid w:val="007407C3"/>
    <w:rsid w:val="007527A4"/>
    <w:rsid w:val="007767B3"/>
    <w:rsid w:val="00781108"/>
    <w:rsid w:val="007843A2"/>
    <w:rsid w:val="007917C9"/>
    <w:rsid w:val="00792F1A"/>
    <w:rsid w:val="007C4C8A"/>
    <w:rsid w:val="007D3A8A"/>
    <w:rsid w:val="007D72DD"/>
    <w:rsid w:val="007E2BAA"/>
    <w:rsid w:val="007F0AAD"/>
    <w:rsid w:val="007F4A78"/>
    <w:rsid w:val="00802992"/>
    <w:rsid w:val="0081589F"/>
    <w:rsid w:val="00823B24"/>
    <w:rsid w:val="00830A4D"/>
    <w:rsid w:val="00830FF4"/>
    <w:rsid w:val="0084356F"/>
    <w:rsid w:val="00843B45"/>
    <w:rsid w:val="0085101F"/>
    <w:rsid w:val="008750D1"/>
    <w:rsid w:val="00880F11"/>
    <w:rsid w:val="008903BB"/>
    <w:rsid w:val="008A2936"/>
    <w:rsid w:val="008A616D"/>
    <w:rsid w:val="008B3648"/>
    <w:rsid w:val="008D4C28"/>
    <w:rsid w:val="008E768C"/>
    <w:rsid w:val="009009FD"/>
    <w:rsid w:val="00901E9F"/>
    <w:rsid w:val="00915E8B"/>
    <w:rsid w:val="009347C3"/>
    <w:rsid w:val="00966932"/>
    <w:rsid w:val="00977ADB"/>
    <w:rsid w:val="00985CF0"/>
    <w:rsid w:val="00991D57"/>
    <w:rsid w:val="009C4144"/>
    <w:rsid w:val="009C69AE"/>
    <w:rsid w:val="009D6FDA"/>
    <w:rsid w:val="00A851C0"/>
    <w:rsid w:val="00A85A90"/>
    <w:rsid w:val="00A86EBC"/>
    <w:rsid w:val="00A926C1"/>
    <w:rsid w:val="00AB3B62"/>
    <w:rsid w:val="00AC635D"/>
    <w:rsid w:val="00B74E23"/>
    <w:rsid w:val="00B7564E"/>
    <w:rsid w:val="00B922A9"/>
    <w:rsid w:val="00B948E1"/>
    <w:rsid w:val="00B9628B"/>
    <w:rsid w:val="00BA2CFD"/>
    <w:rsid w:val="00BB0B44"/>
    <w:rsid w:val="00BB19FA"/>
    <w:rsid w:val="00BC02F6"/>
    <w:rsid w:val="00BC3C6A"/>
    <w:rsid w:val="00BD4817"/>
    <w:rsid w:val="00BF3CDD"/>
    <w:rsid w:val="00C01197"/>
    <w:rsid w:val="00C3688B"/>
    <w:rsid w:val="00C5129D"/>
    <w:rsid w:val="00C5741B"/>
    <w:rsid w:val="00C62F90"/>
    <w:rsid w:val="00C6430D"/>
    <w:rsid w:val="00CD7509"/>
    <w:rsid w:val="00D33AD1"/>
    <w:rsid w:val="00D44B1D"/>
    <w:rsid w:val="00D61C10"/>
    <w:rsid w:val="00D91AA5"/>
    <w:rsid w:val="00D95FCC"/>
    <w:rsid w:val="00DB2C31"/>
    <w:rsid w:val="00DB4BBD"/>
    <w:rsid w:val="00DB5B13"/>
    <w:rsid w:val="00DE4D35"/>
    <w:rsid w:val="00E00942"/>
    <w:rsid w:val="00E402EF"/>
    <w:rsid w:val="00E42218"/>
    <w:rsid w:val="00E56C9F"/>
    <w:rsid w:val="00E64591"/>
    <w:rsid w:val="00E664CA"/>
    <w:rsid w:val="00E70836"/>
    <w:rsid w:val="00E70E8B"/>
    <w:rsid w:val="00E71071"/>
    <w:rsid w:val="00E75B59"/>
    <w:rsid w:val="00E82468"/>
    <w:rsid w:val="00EA241D"/>
    <w:rsid w:val="00EB6AB4"/>
    <w:rsid w:val="00EC436F"/>
    <w:rsid w:val="00EC526A"/>
    <w:rsid w:val="00EE6266"/>
    <w:rsid w:val="00EF1717"/>
    <w:rsid w:val="00F02F1C"/>
    <w:rsid w:val="00F259A7"/>
    <w:rsid w:val="00F42AC2"/>
    <w:rsid w:val="00F748EB"/>
    <w:rsid w:val="00F81BF5"/>
    <w:rsid w:val="00FC2E27"/>
    <w:rsid w:val="00FE1801"/>
    <w:rsid w:val="00FE1A56"/>
    <w:rsid w:val="00FE3EA3"/>
    <w:rsid w:val="00FE42B8"/>
    <w:rsid w:val="00FF6211"/>
    <w:rsid w:val="00FF6CA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92B7B"/>
  <w15:chartTrackingRefBased/>
  <w15:docId w15:val="{CA9F9987-D005-46EC-87A2-3A9064382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DE4D3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dpis2">
    <w:name w:val="heading 2"/>
    <w:basedOn w:val="Normln"/>
    <w:next w:val="Normln"/>
    <w:link w:val="Nadpis2Char"/>
    <w:uiPriority w:val="9"/>
    <w:semiHidden/>
    <w:unhideWhenUsed/>
    <w:qFormat/>
    <w:rsid w:val="005365F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dpis3">
    <w:name w:val="heading 3"/>
    <w:basedOn w:val="Normln"/>
    <w:next w:val="Normln"/>
    <w:link w:val="Nadpis3Char"/>
    <w:uiPriority w:val="9"/>
    <w:semiHidden/>
    <w:unhideWhenUsed/>
    <w:qFormat/>
    <w:rsid w:val="005365F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DE4D35"/>
    <w:rPr>
      <w:color w:val="0563C1" w:themeColor="hyperlink"/>
      <w:u w:val="single"/>
    </w:rPr>
  </w:style>
  <w:style w:type="character" w:styleId="Nevyeenzmnka">
    <w:name w:val="Unresolved Mention"/>
    <w:basedOn w:val="Standardnpsmoodstavce"/>
    <w:uiPriority w:val="99"/>
    <w:semiHidden/>
    <w:unhideWhenUsed/>
    <w:rsid w:val="00DE4D35"/>
    <w:rPr>
      <w:color w:val="605E5C"/>
      <w:shd w:val="clear" w:color="auto" w:fill="E1DFDD"/>
    </w:rPr>
  </w:style>
  <w:style w:type="character" w:customStyle="1" w:styleId="Nadpis1Char">
    <w:name w:val="Nadpis 1 Char"/>
    <w:basedOn w:val="Standardnpsmoodstavce"/>
    <w:link w:val="Nadpis1"/>
    <w:uiPriority w:val="9"/>
    <w:rsid w:val="00DE4D35"/>
    <w:rPr>
      <w:rFonts w:asciiTheme="majorHAnsi" w:eastAsiaTheme="majorEastAsia" w:hAnsiTheme="majorHAnsi" w:cstheme="majorBidi"/>
      <w:color w:val="2F5496" w:themeColor="accent1" w:themeShade="BF"/>
      <w:sz w:val="32"/>
      <w:szCs w:val="32"/>
    </w:rPr>
  </w:style>
  <w:style w:type="character" w:customStyle="1" w:styleId="Nadpis2Char">
    <w:name w:val="Nadpis 2 Char"/>
    <w:basedOn w:val="Standardnpsmoodstavce"/>
    <w:link w:val="Nadpis2"/>
    <w:uiPriority w:val="9"/>
    <w:semiHidden/>
    <w:rsid w:val="005365F8"/>
    <w:rPr>
      <w:rFonts w:asciiTheme="majorHAnsi" w:eastAsiaTheme="majorEastAsia" w:hAnsiTheme="majorHAnsi" w:cstheme="majorBidi"/>
      <w:color w:val="2F5496" w:themeColor="accent1" w:themeShade="BF"/>
      <w:sz w:val="26"/>
      <w:szCs w:val="26"/>
    </w:rPr>
  </w:style>
  <w:style w:type="character" w:customStyle="1" w:styleId="Nadpis3Char">
    <w:name w:val="Nadpis 3 Char"/>
    <w:basedOn w:val="Standardnpsmoodstavce"/>
    <w:link w:val="Nadpis3"/>
    <w:uiPriority w:val="9"/>
    <w:semiHidden/>
    <w:rsid w:val="005365F8"/>
    <w:rPr>
      <w:rFonts w:asciiTheme="majorHAnsi" w:eastAsiaTheme="majorEastAsia" w:hAnsiTheme="majorHAnsi" w:cstheme="majorBidi"/>
      <w:color w:val="1F3763" w:themeColor="accent1" w:themeShade="7F"/>
      <w:sz w:val="24"/>
      <w:szCs w:val="24"/>
    </w:rPr>
  </w:style>
  <w:style w:type="paragraph" w:styleId="Revize">
    <w:name w:val="Revision"/>
    <w:hidden/>
    <w:uiPriority w:val="99"/>
    <w:semiHidden/>
    <w:rsid w:val="00562220"/>
    <w:pPr>
      <w:spacing w:after="0" w:line="240" w:lineRule="auto"/>
    </w:pPr>
  </w:style>
  <w:style w:type="paragraph" w:styleId="Normlnweb">
    <w:name w:val="Normal (Web)"/>
    <w:basedOn w:val="Normln"/>
    <w:uiPriority w:val="99"/>
    <w:unhideWhenUsed/>
    <w:rsid w:val="006D0B7D"/>
    <w:pPr>
      <w:spacing w:before="100" w:beforeAutospacing="1" w:after="100" w:afterAutospacing="1" w:line="240" w:lineRule="auto"/>
    </w:pPr>
    <w:rPr>
      <w:rFonts w:ascii="Times New Roman" w:eastAsia="Times New Roman" w:hAnsi="Times New Roman" w:cs="Times New Roman"/>
      <w:kern w:val="0"/>
      <w:sz w:val="24"/>
      <w:szCs w:val="24"/>
      <w:lang w:eastAsia="cs-CZ"/>
      <w14:ligatures w14:val="none"/>
    </w:rPr>
  </w:style>
  <w:style w:type="character" w:customStyle="1" w:styleId="apple-converted-space">
    <w:name w:val="apple-converted-space"/>
    <w:basedOn w:val="Standardnpsmoodstavce"/>
    <w:rsid w:val="006D0B7D"/>
  </w:style>
  <w:style w:type="character" w:styleId="Siln">
    <w:name w:val="Strong"/>
    <w:basedOn w:val="Standardnpsmoodstavce"/>
    <w:uiPriority w:val="22"/>
    <w:qFormat/>
    <w:rsid w:val="006D0B7D"/>
    <w:rPr>
      <w:b/>
      <w:bCs/>
    </w:rPr>
  </w:style>
  <w:style w:type="character" w:styleId="Sledovanodkaz">
    <w:name w:val="FollowedHyperlink"/>
    <w:basedOn w:val="Standardnpsmoodstavce"/>
    <w:uiPriority w:val="99"/>
    <w:semiHidden/>
    <w:unhideWhenUsed/>
    <w:rsid w:val="006D0B7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84835">
      <w:bodyDiv w:val="1"/>
      <w:marLeft w:val="0"/>
      <w:marRight w:val="0"/>
      <w:marTop w:val="0"/>
      <w:marBottom w:val="0"/>
      <w:divBdr>
        <w:top w:val="none" w:sz="0" w:space="0" w:color="auto"/>
        <w:left w:val="none" w:sz="0" w:space="0" w:color="auto"/>
        <w:bottom w:val="none" w:sz="0" w:space="0" w:color="auto"/>
        <w:right w:val="none" w:sz="0" w:space="0" w:color="auto"/>
      </w:divBdr>
      <w:divsChild>
        <w:div w:id="863906369">
          <w:blockQuote w:val="1"/>
          <w:marLeft w:val="90"/>
          <w:marRight w:val="0"/>
          <w:marTop w:val="0"/>
          <w:marBottom w:val="0"/>
          <w:divBdr>
            <w:top w:val="none" w:sz="0" w:space="0" w:color="auto"/>
            <w:left w:val="single" w:sz="6" w:space="5" w:color="808080"/>
            <w:bottom w:val="none" w:sz="0" w:space="0" w:color="auto"/>
            <w:right w:val="none" w:sz="0" w:space="0" w:color="auto"/>
          </w:divBdr>
          <w:divsChild>
            <w:div w:id="1559509421">
              <w:marLeft w:val="0"/>
              <w:marRight w:val="0"/>
              <w:marTop w:val="0"/>
              <w:marBottom w:val="0"/>
              <w:divBdr>
                <w:top w:val="none" w:sz="0" w:space="0" w:color="auto"/>
                <w:left w:val="none" w:sz="0" w:space="0" w:color="auto"/>
                <w:bottom w:val="none" w:sz="0" w:space="0" w:color="auto"/>
                <w:right w:val="none" w:sz="0" w:space="0" w:color="auto"/>
              </w:divBdr>
              <w:divsChild>
                <w:div w:id="183441645">
                  <w:marLeft w:val="0"/>
                  <w:marRight w:val="0"/>
                  <w:marTop w:val="0"/>
                  <w:marBottom w:val="0"/>
                  <w:divBdr>
                    <w:top w:val="none" w:sz="0" w:space="0" w:color="auto"/>
                    <w:left w:val="none" w:sz="0" w:space="0" w:color="auto"/>
                    <w:bottom w:val="none" w:sz="0" w:space="0" w:color="auto"/>
                    <w:right w:val="none" w:sz="0" w:space="0" w:color="auto"/>
                  </w:divBdr>
                  <w:divsChild>
                    <w:div w:id="1927571894">
                      <w:marLeft w:val="0"/>
                      <w:marRight w:val="0"/>
                      <w:marTop w:val="0"/>
                      <w:marBottom w:val="0"/>
                      <w:divBdr>
                        <w:top w:val="none" w:sz="0" w:space="0" w:color="auto"/>
                        <w:left w:val="none" w:sz="0" w:space="0" w:color="auto"/>
                        <w:bottom w:val="none" w:sz="0" w:space="0" w:color="auto"/>
                        <w:right w:val="none" w:sz="0" w:space="0" w:color="auto"/>
                      </w:divBdr>
                      <w:divsChild>
                        <w:div w:id="616446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259447">
      <w:bodyDiv w:val="1"/>
      <w:marLeft w:val="0"/>
      <w:marRight w:val="0"/>
      <w:marTop w:val="0"/>
      <w:marBottom w:val="0"/>
      <w:divBdr>
        <w:top w:val="none" w:sz="0" w:space="0" w:color="auto"/>
        <w:left w:val="none" w:sz="0" w:space="0" w:color="auto"/>
        <w:bottom w:val="none" w:sz="0" w:space="0" w:color="auto"/>
        <w:right w:val="none" w:sz="0" w:space="0" w:color="auto"/>
      </w:divBdr>
      <w:divsChild>
        <w:div w:id="460153606">
          <w:marLeft w:val="0"/>
          <w:marRight w:val="0"/>
          <w:marTop w:val="0"/>
          <w:marBottom w:val="0"/>
          <w:divBdr>
            <w:top w:val="none" w:sz="0" w:space="0" w:color="auto"/>
            <w:left w:val="none" w:sz="0" w:space="0" w:color="auto"/>
            <w:bottom w:val="none" w:sz="0" w:space="0" w:color="auto"/>
            <w:right w:val="none" w:sz="0" w:space="0" w:color="auto"/>
          </w:divBdr>
        </w:div>
      </w:divsChild>
    </w:div>
    <w:div w:id="71045196">
      <w:bodyDiv w:val="1"/>
      <w:marLeft w:val="0"/>
      <w:marRight w:val="0"/>
      <w:marTop w:val="0"/>
      <w:marBottom w:val="0"/>
      <w:divBdr>
        <w:top w:val="none" w:sz="0" w:space="0" w:color="auto"/>
        <w:left w:val="none" w:sz="0" w:space="0" w:color="auto"/>
        <w:bottom w:val="none" w:sz="0" w:space="0" w:color="auto"/>
        <w:right w:val="none" w:sz="0" w:space="0" w:color="auto"/>
      </w:divBdr>
    </w:div>
    <w:div w:id="259141497">
      <w:bodyDiv w:val="1"/>
      <w:marLeft w:val="0"/>
      <w:marRight w:val="0"/>
      <w:marTop w:val="0"/>
      <w:marBottom w:val="0"/>
      <w:divBdr>
        <w:top w:val="none" w:sz="0" w:space="0" w:color="auto"/>
        <w:left w:val="none" w:sz="0" w:space="0" w:color="auto"/>
        <w:bottom w:val="none" w:sz="0" w:space="0" w:color="auto"/>
        <w:right w:val="none" w:sz="0" w:space="0" w:color="auto"/>
      </w:divBdr>
      <w:divsChild>
        <w:div w:id="393353686">
          <w:marLeft w:val="0"/>
          <w:marRight w:val="0"/>
          <w:marTop w:val="0"/>
          <w:marBottom w:val="0"/>
          <w:divBdr>
            <w:top w:val="none" w:sz="0" w:space="0" w:color="auto"/>
            <w:left w:val="none" w:sz="0" w:space="0" w:color="auto"/>
            <w:bottom w:val="none" w:sz="0" w:space="0" w:color="auto"/>
            <w:right w:val="none" w:sz="0" w:space="0" w:color="auto"/>
          </w:divBdr>
        </w:div>
        <w:div w:id="712119073">
          <w:marLeft w:val="0"/>
          <w:marRight w:val="0"/>
          <w:marTop w:val="0"/>
          <w:marBottom w:val="0"/>
          <w:divBdr>
            <w:top w:val="none" w:sz="0" w:space="0" w:color="auto"/>
            <w:left w:val="none" w:sz="0" w:space="0" w:color="auto"/>
            <w:bottom w:val="none" w:sz="0" w:space="0" w:color="auto"/>
            <w:right w:val="none" w:sz="0" w:space="0" w:color="auto"/>
          </w:divBdr>
        </w:div>
        <w:div w:id="144712677">
          <w:marLeft w:val="0"/>
          <w:marRight w:val="0"/>
          <w:marTop w:val="0"/>
          <w:marBottom w:val="0"/>
          <w:divBdr>
            <w:top w:val="none" w:sz="0" w:space="0" w:color="auto"/>
            <w:left w:val="none" w:sz="0" w:space="0" w:color="auto"/>
            <w:bottom w:val="none" w:sz="0" w:space="0" w:color="auto"/>
            <w:right w:val="none" w:sz="0" w:space="0" w:color="auto"/>
          </w:divBdr>
          <w:divsChild>
            <w:div w:id="1732654320">
              <w:marLeft w:val="0"/>
              <w:marRight w:val="0"/>
              <w:marTop w:val="0"/>
              <w:marBottom w:val="0"/>
              <w:divBdr>
                <w:top w:val="none" w:sz="0" w:space="0" w:color="auto"/>
                <w:left w:val="none" w:sz="0" w:space="0" w:color="auto"/>
                <w:bottom w:val="none" w:sz="0" w:space="0" w:color="auto"/>
                <w:right w:val="none" w:sz="0" w:space="0" w:color="auto"/>
              </w:divBdr>
            </w:div>
            <w:div w:id="1708798876">
              <w:marLeft w:val="0"/>
              <w:marRight w:val="0"/>
              <w:marTop w:val="0"/>
              <w:marBottom w:val="0"/>
              <w:divBdr>
                <w:top w:val="none" w:sz="0" w:space="0" w:color="auto"/>
                <w:left w:val="none" w:sz="0" w:space="0" w:color="auto"/>
                <w:bottom w:val="none" w:sz="0" w:space="0" w:color="auto"/>
                <w:right w:val="none" w:sz="0" w:space="0" w:color="auto"/>
              </w:divBdr>
              <w:divsChild>
                <w:div w:id="1945306729">
                  <w:marLeft w:val="0"/>
                  <w:marRight w:val="0"/>
                  <w:marTop w:val="0"/>
                  <w:marBottom w:val="0"/>
                  <w:divBdr>
                    <w:top w:val="none" w:sz="0" w:space="0" w:color="auto"/>
                    <w:left w:val="none" w:sz="0" w:space="0" w:color="auto"/>
                    <w:bottom w:val="none" w:sz="0" w:space="0" w:color="auto"/>
                    <w:right w:val="none" w:sz="0" w:space="0" w:color="auto"/>
                  </w:divBdr>
                </w:div>
              </w:divsChild>
            </w:div>
            <w:div w:id="494034324">
              <w:marLeft w:val="0"/>
              <w:marRight w:val="0"/>
              <w:marTop w:val="0"/>
              <w:marBottom w:val="0"/>
              <w:divBdr>
                <w:top w:val="none" w:sz="0" w:space="0" w:color="auto"/>
                <w:left w:val="none" w:sz="0" w:space="0" w:color="auto"/>
                <w:bottom w:val="none" w:sz="0" w:space="0" w:color="auto"/>
                <w:right w:val="none" w:sz="0" w:space="0" w:color="auto"/>
              </w:divBdr>
              <w:divsChild>
                <w:div w:id="2053767592">
                  <w:marLeft w:val="0"/>
                  <w:marRight w:val="0"/>
                  <w:marTop w:val="0"/>
                  <w:marBottom w:val="0"/>
                  <w:divBdr>
                    <w:top w:val="none" w:sz="0" w:space="0" w:color="auto"/>
                    <w:left w:val="none" w:sz="0" w:space="0" w:color="auto"/>
                    <w:bottom w:val="none" w:sz="0" w:space="0" w:color="auto"/>
                    <w:right w:val="none" w:sz="0" w:space="0" w:color="auto"/>
                  </w:divBdr>
                </w:div>
              </w:divsChild>
            </w:div>
            <w:div w:id="497697079">
              <w:marLeft w:val="0"/>
              <w:marRight w:val="0"/>
              <w:marTop w:val="0"/>
              <w:marBottom w:val="0"/>
              <w:divBdr>
                <w:top w:val="none" w:sz="0" w:space="0" w:color="auto"/>
                <w:left w:val="none" w:sz="0" w:space="0" w:color="auto"/>
                <w:bottom w:val="none" w:sz="0" w:space="0" w:color="auto"/>
                <w:right w:val="none" w:sz="0" w:space="0" w:color="auto"/>
              </w:divBdr>
            </w:div>
            <w:div w:id="2069456503">
              <w:marLeft w:val="0"/>
              <w:marRight w:val="0"/>
              <w:marTop w:val="0"/>
              <w:marBottom w:val="0"/>
              <w:divBdr>
                <w:top w:val="none" w:sz="0" w:space="0" w:color="auto"/>
                <w:left w:val="none" w:sz="0" w:space="0" w:color="auto"/>
                <w:bottom w:val="none" w:sz="0" w:space="0" w:color="auto"/>
                <w:right w:val="none" w:sz="0" w:space="0" w:color="auto"/>
              </w:divBdr>
            </w:div>
            <w:div w:id="215820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453486">
      <w:bodyDiv w:val="1"/>
      <w:marLeft w:val="0"/>
      <w:marRight w:val="0"/>
      <w:marTop w:val="0"/>
      <w:marBottom w:val="0"/>
      <w:divBdr>
        <w:top w:val="none" w:sz="0" w:space="0" w:color="auto"/>
        <w:left w:val="none" w:sz="0" w:space="0" w:color="auto"/>
        <w:bottom w:val="none" w:sz="0" w:space="0" w:color="auto"/>
        <w:right w:val="none" w:sz="0" w:space="0" w:color="auto"/>
      </w:divBdr>
    </w:div>
    <w:div w:id="306476864">
      <w:bodyDiv w:val="1"/>
      <w:marLeft w:val="0"/>
      <w:marRight w:val="0"/>
      <w:marTop w:val="0"/>
      <w:marBottom w:val="0"/>
      <w:divBdr>
        <w:top w:val="none" w:sz="0" w:space="0" w:color="auto"/>
        <w:left w:val="none" w:sz="0" w:space="0" w:color="auto"/>
        <w:bottom w:val="none" w:sz="0" w:space="0" w:color="auto"/>
        <w:right w:val="none" w:sz="0" w:space="0" w:color="auto"/>
      </w:divBdr>
    </w:div>
    <w:div w:id="373502942">
      <w:bodyDiv w:val="1"/>
      <w:marLeft w:val="0"/>
      <w:marRight w:val="0"/>
      <w:marTop w:val="0"/>
      <w:marBottom w:val="0"/>
      <w:divBdr>
        <w:top w:val="none" w:sz="0" w:space="0" w:color="auto"/>
        <w:left w:val="none" w:sz="0" w:space="0" w:color="auto"/>
        <w:bottom w:val="none" w:sz="0" w:space="0" w:color="auto"/>
        <w:right w:val="none" w:sz="0" w:space="0" w:color="auto"/>
      </w:divBdr>
    </w:div>
    <w:div w:id="374816244">
      <w:bodyDiv w:val="1"/>
      <w:marLeft w:val="0"/>
      <w:marRight w:val="0"/>
      <w:marTop w:val="0"/>
      <w:marBottom w:val="0"/>
      <w:divBdr>
        <w:top w:val="none" w:sz="0" w:space="0" w:color="auto"/>
        <w:left w:val="none" w:sz="0" w:space="0" w:color="auto"/>
        <w:bottom w:val="none" w:sz="0" w:space="0" w:color="auto"/>
        <w:right w:val="none" w:sz="0" w:space="0" w:color="auto"/>
      </w:divBdr>
      <w:divsChild>
        <w:div w:id="1736658031">
          <w:marLeft w:val="0"/>
          <w:marRight w:val="0"/>
          <w:marTop w:val="0"/>
          <w:marBottom w:val="0"/>
          <w:divBdr>
            <w:top w:val="none" w:sz="0" w:space="0" w:color="auto"/>
            <w:left w:val="none" w:sz="0" w:space="0" w:color="auto"/>
            <w:bottom w:val="none" w:sz="0" w:space="0" w:color="auto"/>
            <w:right w:val="none" w:sz="0" w:space="0" w:color="auto"/>
          </w:divBdr>
        </w:div>
        <w:div w:id="1751269185">
          <w:marLeft w:val="0"/>
          <w:marRight w:val="0"/>
          <w:marTop w:val="0"/>
          <w:marBottom w:val="0"/>
          <w:divBdr>
            <w:top w:val="none" w:sz="0" w:space="0" w:color="auto"/>
            <w:left w:val="none" w:sz="0" w:space="0" w:color="auto"/>
            <w:bottom w:val="none" w:sz="0" w:space="0" w:color="auto"/>
            <w:right w:val="none" w:sz="0" w:space="0" w:color="auto"/>
          </w:divBdr>
        </w:div>
        <w:div w:id="553084699">
          <w:marLeft w:val="0"/>
          <w:marRight w:val="0"/>
          <w:marTop w:val="0"/>
          <w:marBottom w:val="0"/>
          <w:divBdr>
            <w:top w:val="none" w:sz="0" w:space="0" w:color="auto"/>
            <w:left w:val="none" w:sz="0" w:space="0" w:color="auto"/>
            <w:bottom w:val="none" w:sz="0" w:space="0" w:color="auto"/>
            <w:right w:val="none" w:sz="0" w:space="0" w:color="auto"/>
          </w:divBdr>
          <w:divsChild>
            <w:div w:id="893002914">
              <w:marLeft w:val="0"/>
              <w:marRight w:val="0"/>
              <w:marTop w:val="0"/>
              <w:marBottom w:val="0"/>
              <w:divBdr>
                <w:top w:val="none" w:sz="0" w:space="0" w:color="auto"/>
                <w:left w:val="none" w:sz="0" w:space="0" w:color="auto"/>
                <w:bottom w:val="none" w:sz="0" w:space="0" w:color="auto"/>
                <w:right w:val="none" w:sz="0" w:space="0" w:color="auto"/>
              </w:divBdr>
            </w:div>
            <w:div w:id="1892230956">
              <w:marLeft w:val="0"/>
              <w:marRight w:val="0"/>
              <w:marTop w:val="0"/>
              <w:marBottom w:val="0"/>
              <w:divBdr>
                <w:top w:val="none" w:sz="0" w:space="0" w:color="auto"/>
                <w:left w:val="none" w:sz="0" w:space="0" w:color="auto"/>
                <w:bottom w:val="none" w:sz="0" w:space="0" w:color="auto"/>
                <w:right w:val="none" w:sz="0" w:space="0" w:color="auto"/>
              </w:divBdr>
              <w:divsChild>
                <w:div w:id="2135901842">
                  <w:marLeft w:val="0"/>
                  <w:marRight w:val="0"/>
                  <w:marTop w:val="0"/>
                  <w:marBottom w:val="0"/>
                  <w:divBdr>
                    <w:top w:val="none" w:sz="0" w:space="0" w:color="auto"/>
                    <w:left w:val="none" w:sz="0" w:space="0" w:color="auto"/>
                    <w:bottom w:val="none" w:sz="0" w:space="0" w:color="auto"/>
                    <w:right w:val="none" w:sz="0" w:space="0" w:color="auto"/>
                  </w:divBdr>
                </w:div>
              </w:divsChild>
            </w:div>
            <w:div w:id="439297286">
              <w:marLeft w:val="0"/>
              <w:marRight w:val="0"/>
              <w:marTop w:val="0"/>
              <w:marBottom w:val="0"/>
              <w:divBdr>
                <w:top w:val="none" w:sz="0" w:space="0" w:color="auto"/>
                <w:left w:val="none" w:sz="0" w:space="0" w:color="auto"/>
                <w:bottom w:val="none" w:sz="0" w:space="0" w:color="auto"/>
                <w:right w:val="none" w:sz="0" w:space="0" w:color="auto"/>
              </w:divBdr>
              <w:divsChild>
                <w:div w:id="1582645089">
                  <w:marLeft w:val="0"/>
                  <w:marRight w:val="0"/>
                  <w:marTop w:val="0"/>
                  <w:marBottom w:val="0"/>
                  <w:divBdr>
                    <w:top w:val="none" w:sz="0" w:space="0" w:color="auto"/>
                    <w:left w:val="none" w:sz="0" w:space="0" w:color="auto"/>
                    <w:bottom w:val="none" w:sz="0" w:space="0" w:color="auto"/>
                    <w:right w:val="none" w:sz="0" w:space="0" w:color="auto"/>
                  </w:divBdr>
                </w:div>
              </w:divsChild>
            </w:div>
            <w:div w:id="2008556186">
              <w:marLeft w:val="0"/>
              <w:marRight w:val="0"/>
              <w:marTop w:val="0"/>
              <w:marBottom w:val="0"/>
              <w:divBdr>
                <w:top w:val="none" w:sz="0" w:space="0" w:color="auto"/>
                <w:left w:val="none" w:sz="0" w:space="0" w:color="auto"/>
                <w:bottom w:val="none" w:sz="0" w:space="0" w:color="auto"/>
                <w:right w:val="none" w:sz="0" w:space="0" w:color="auto"/>
              </w:divBdr>
            </w:div>
            <w:div w:id="1972205111">
              <w:marLeft w:val="0"/>
              <w:marRight w:val="0"/>
              <w:marTop w:val="0"/>
              <w:marBottom w:val="0"/>
              <w:divBdr>
                <w:top w:val="none" w:sz="0" w:space="0" w:color="auto"/>
                <w:left w:val="none" w:sz="0" w:space="0" w:color="auto"/>
                <w:bottom w:val="none" w:sz="0" w:space="0" w:color="auto"/>
                <w:right w:val="none" w:sz="0" w:space="0" w:color="auto"/>
              </w:divBdr>
            </w:div>
            <w:div w:id="959073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486055">
      <w:bodyDiv w:val="1"/>
      <w:marLeft w:val="0"/>
      <w:marRight w:val="0"/>
      <w:marTop w:val="0"/>
      <w:marBottom w:val="0"/>
      <w:divBdr>
        <w:top w:val="none" w:sz="0" w:space="0" w:color="auto"/>
        <w:left w:val="none" w:sz="0" w:space="0" w:color="auto"/>
        <w:bottom w:val="none" w:sz="0" w:space="0" w:color="auto"/>
        <w:right w:val="none" w:sz="0" w:space="0" w:color="auto"/>
      </w:divBdr>
      <w:divsChild>
        <w:div w:id="1722048866">
          <w:marLeft w:val="0"/>
          <w:marRight w:val="0"/>
          <w:marTop w:val="0"/>
          <w:marBottom w:val="0"/>
          <w:divBdr>
            <w:top w:val="none" w:sz="0" w:space="0" w:color="auto"/>
            <w:left w:val="none" w:sz="0" w:space="0" w:color="auto"/>
            <w:bottom w:val="none" w:sz="0" w:space="0" w:color="auto"/>
            <w:right w:val="none" w:sz="0" w:space="0" w:color="auto"/>
          </w:divBdr>
          <w:divsChild>
            <w:div w:id="2062557351">
              <w:marLeft w:val="0"/>
              <w:marRight w:val="0"/>
              <w:marTop w:val="0"/>
              <w:marBottom w:val="0"/>
              <w:divBdr>
                <w:top w:val="none" w:sz="0" w:space="0" w:color="auto"/>
                <w:left w:val="none" w:sz="0" w:space="0" w:color="auto"/>
                <w:bottom w:val="none" w:sz="0" w:space="0" w:color="auto"/>
                <w:right w:val="none" w:sz="0" w:space="0" w:color="auto"/>
              </w:divBdr>
              <w:divsChild>
                <w:div w:id="1624532232">
                  <w:marLeft w:val="0"/>
                  <w:marRight w:val="0"/>
                  <w:marTop w:val="0"/>
                  <w:marBottom w:val="0"/>
                  <w:divBdr>
                    <w:top w:val="none" w:sz="0" w:space="0" w:color="auto"/>
                    <w:left w:val="none" w:sz="0" w:space="0" w:color="auto"/>
                    <w:bottom w:val="none" w:sz="0" w:space="0" w:color="auto"/>
                    <w:right w:val="none" w:sz="0" w:space="0" w:color="auto"/>
                  </w:divBdr>
                  <w:divsChild>
                    <w:div w:id="1098015893">
                      <w:marLeft w:val="0"/>
                      <w:marRight w:val="0"/>
                      <w:marTop w:val="0"/>
                      <w:marBottom w:val="0"/>
                      <w:divBdr>
                        <w:top w:val="none" w:sz="0" w:space="0" w:color="auto"/>
                        <w:left w:val="none" w:sz="0" w:space="0" w:color="auto"/>
                        <w:bottom w:val="none" w:sz="0" w:space="0" w:color="auto"/>
                        <w:right w:val="none" w:sz="0" w:space="0" w:color="auto"/>
                      </w:divBdr>
                      <w:divsChild>
                        <w:div w:id="1801722720">
                          <w:blockQuote w:val="1"/>
                          <w:marLeft w:val="90"/>
                          <w:marRight w:val="0"/>
                          <w:marTop w:val="0"/>
                          <w:marBottom w:val="0"/>
                          <w:divBdr>
                            <w:top w:val="none" w:sz="0" w:space="0" w:color="auto"/>
                            <w:left w:val="single" w:sz="6" w:space="5" w:color="808080"/>
                            <w:bottom w:val="none" w:sz="0" w:space="0" w:color="auto"/>
                            <w:right w:val="none" w:sz="0" w:space="0" w:color="auto"/>
                          </w:divBdr>
                          <w:divsChild>
                            <w:div w:id="2129421692">
                              <w:marLeft w:val="0"/>
                              <w:marRight w:val="0"/>
                              <w:marTop w:val="0"/>
                              <w:marBottom w:val="0"/>
                              <w:divBdr>
                                <w:top w:val="none" w:sz="0" w:space="0" w:color="auto"/>
                                <w:left w:val="none" w:sz="0" w:space="0" w:color="auto"/>
                                <w:bottom w:val="none" w:sz="0" w:space="0" w:color="auto"/>
                                <w:right w:val="none" w:sz="0" w:space="0" w:color="auto"/>
                              </w:divBdr>
                              <w:divsChild>
                                <w:div w:id="1164277611">
                                  <w:marLeft w:val="0"/>
                                  <w:marRight w:val="0"/>
                                  <w:marTop w:val="0"/>
                                  <w:marBottom w:val="0"/>
                                  <w:divBdr>
                                    <w:top w:val="none" w:sz="0" w:space="0" w:color="auto"/>
                                    <w:left w:val="none" w:sz="0" w:space="0" w:color="auto"/>
                                    <w:bottom w:val="none" w:sz="0" w:space="0" w:color="auto"/>
                                    <w:right w:val="none" w:sz="0" w:space="0" w:color="auto"/>
                                  </w:divBdr>
                                  <w:divsChild>
                                    <w:div w:id="62605025">
                                      <w:marLeft w:val="0"/>
                                      <w:marRight w:val="0"/>
                                      <w:marTop w:val="0"/>
                                      <w:marBottom w:val="0"/>
                                      <w:divBdr>
                                        <w:top w:val="none" w:sz="0" w:space="0" w:color="auto"/>
                                        <w:left w:val="none" w:sz="0" w:space="0" w:color="auto"/>
                                        <w:bottom w:val="none" w:sz="0" w:space="0" w:color="auto"/>
                                        <w:right w:val="none" w:sz="0" w:space="0" w:color="auto"/>
                                      </w:divBdr>
                                      <w:divsChild>
                                        <w:div w:id="1762067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24265602">
              <w:marLeft w:val="0"/>
              <w:marRight w:val="0"/>
              <w:marTop w:val="0"/>
              <w:marBottom w:val="0"/>
              <w:divBdr>
                <w:top w:val="none" w:sz="0" w:space="0" w:color="auto"/>
                <w:left w:val="none" w:sz="0" w:space="0" w:color="auto"/>
                <w:bottom w:val="none" w:sz="0" w:space="0" w:color="auto"/>
                <w:right w:val="none" w:sz="0" w:space="0" w:color="auto"/>
              </w:divBdr>
              <w:divsChild>
                <w:div w:id="1777288107">
                  <w:marLeft w:val="0"/>
                  <w:marRight w:val="0"/>
                  <w:marTop w:val="0"/>
                  <w:marBottom w:val="0"/>
                  <w:divBdr>
                    <w:top w:val="none" w:sz="0" w:space="0" w:color="auto"/>
                    <w:left w:val="none" w:sz="0" w:space="0" w:color="auto"/>
                    <w:bottom w:val="none" w:sz="0" w:space="0" w:color="auto"/>
                    <w:right w:val="none" w:sz="0" w:space="0" w:color="auto"/>
                  </w:divBdr>
                  <w:divsChild>
                    <w:div w:id="325206220">
                      <w:marLeft w:val="0"/>
                      <w:marRight w:val="0"/>
                      <w:marTop w:val="0"/>
                      <w:marBottom w:val="0"/>
                      <w:divBdr>
                        <w:top w:val="none" w:sz="0" w:space="0" w:color="auto"/>
                        <w:left w:val="none" w:sz="0" w:space="0" w:color="auto"/>
                        <w:bottom w:val="none" w:sz="0" w:space="0" w:color="auto"/>
                        <w:right w:val="none" w:sz="0" w:space="0" w:color="auto"/>
                      </w:divBdr>
                      <w:divsChild>
                        <w:div w:id="2083941738">
                          <w:blockQuote w:val="1"/>
                          <w:marLeft w:val="90"/>
                          <w:marRight w:val="0"/>
                          <w:marTop w:val="0"/>
                          <w:marBottom w:val="0"/>
                          <w:divBdr>
                            <w:top w:val="none" w:sz="0" w:space="0" w:color="auto"/>
                            <w:left w:val="single" w:sz="6" w:space="5" w:color="808080"/>
                            <w:bottom w:val="none" w:sz="0" w:space="0" w:color="auto"/>
                            <w:right w:val="none" w:sz="0" w:space="0" w:color="auto"/>
                          </w:divBdr>
                          <w:divsChild>
                            <w:div w:id="1443843314">
                              <w:marLeft w:val="0"/>
                              <w:marRight w:val="0"/>
                              <w:marTop w:val="0"/>
                              <w:marBottom w:val="0"/>
                              <w:divBdr>
                                <w:top w:val="none" w:sz="0" w:space="0" w:color="auto"/>
                                <w:left w:val="none" w:sz="0" w:space="0" w:color="auto"/>
                                <w:bottom w:val="none" w:sz="0" w:space="0" w:color="auto"/>
                                <w:right w:val="none" w:sz="0" w:space="0" w:color="auto"/>
                              </w:divBdr>
                              <w:divsChild>
                                <w:div w:id="1981693238">
                                  <w:marLeft w:val="0"/>
                                  <w:marRight w:val="0"/>
                                  <w:marTop w:val="0"/>
                                  <w:marBottom w:val="0"/>
                                  <w:divBdr>
                                    <w:top w:val="none" w:sz="0" w:space="0" w:color="auto"/>
                                    <w:left w:val="none" w:sz="0" w:space="0" w:color="auto"/>
                                    <w:bottom w:val="none" w:sz="0" w:space="0" w:color="auto"/>
                                    <w:right w:val="none" w:sz="0" w:space="0" w:color="auto"/>
                                  </w:divBdr>
                                  <w:divsChild>
                                    <w:div w:id="106649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1688922">
      <w:bodyDiv w:val="1"/>
      <w:marLeft w:val="0"/>
      <w:marRight w:val="0"/>
      <w:marTop w:val="0"/>
      <w:marBottom w:val="0"/>
      <w:divBdr>
        <w:top w:val="none" w:sz="0" w:space="0" w:color="auto"/>
        <w:left w:val="none" w:sz="0" w:space="0" w:color="auto"/>
        <w:bottom w:val="none" w:sz="0" w:space="0" w:color="auto"/>
        <w:right w:val="none" w:sz="0" w:space="0" w:color="auto"/>
      </w:divBdr>
    </w:div>
    <w:div w:id="645357025">
      <w:bodyDiv w:val="1"/>
      <w:marLeft w:val="0"/>
      <w:marRight w:val="0"/>
      <w:marTop w:val="0"/>
      <w:marBottom w:val="0"/>
      <w:divBdr>
        <w:top w:val="none" w:sz="0" w:space="0" w:color="auto"/>
        <w:left w:val="none" w:sz="0" w:space="0" w:color="auto"/>
        <w:bottom w:val="none" w:sz="0" w:space="0" w:color="auto"/>
        <w:right w:val="none" w:sz="0" w:space="0" w:color="auto"/>
      </w:divBdr>
    </w:div>
    <w:div w:id="654144840">
      <w:bodyDiv w:val="1"/>
      <w:marLeft w:val="0"/>
      <w:marRight w:val="0"/>
      <w:marTop w:val="0"/>
      <w:marBottom w:val="0"/>
      <w:divBdr>
        <w:top w:val="none" w:sz="0" w:space="0" w:color="auto"/>
        <w:left w:val="none" w:sz="0" w:space="0" w:color="auto"/>
        <w:bottom w:val="none" w:sz="0" w:space="0" w:color="auto"/>
        <w:right w:val="none" w:sz="0" w:space="0" w:color="auto"/>
      </w:divBdr>
    </w:div>
    <w:div w:id="749547913">
      <w:bodyDiv w:val="1"/>
      <w:marLeft w:val="0"/>
      <w:marRight w:val="0"/>
      <w:marTop w:val="0"/>
      <w:marBottom w:val="0"/>
      <w:divBdr>
        <w:top w:val="none" w:sz="0" w:space="0" w:color="auto"/>
        <w:left w:val="none" w:sz="0" w:space="0" w:color="auto"/>
        <w:bottom w:val="none" w:sz="0" w:space="0" w:color="auto"/>
        <w:right w:val="none" w:sz="0" w:space="0" w:color="auto"/>
      </w:divBdr>
      <w:divsChild>
        <w:div w:id="739015880">
          <w:blockQuote w:val="1"/>
          <w:marLeft w:val="90"/>
          <w:marRight w:val="0"/>
          <w:marTop w:val="0"/>
          <w:marBottom w:val="0"/>
          <w:divBdr>
            <w:top w:val="none" w:sz="0" w:space="0" w:color="auto"/>
            <w:left w:val="single" w:sz="6" w:space="5" w:color="808080"/>
            <w:bottom w:val="none" w:sz="0" w:space="0" w:color="auto"/>
            <w:right w:val="none" w:sz="0" w:space="0" w:color="auto"/>
          </w:divBdr>
          <w:divsChild>
            <w:div w:id="74476362">
              <w:marLeft w:val="0"/>
              <w:marRight w:val="0"/>
              <w:marTop w:val="0"/>
              <w:marBottom w:val="0"/>
              <w:divBdr>
                <w:top w:val="none" w:sz="0" w:space="0" w:color="auto"/>
                <w:left w:val="none" w:sz="0" w:space="0" w:color="auto"/>
                <w:bottom w:val="none" w:sz="0" w:space="0" w:color="auto"/>
                <w:right w:val="none" w:sz="0" w:space="0" w:color="auto"/>
              </w:divBdr>
              <w:divsChild>
                <w:div w:id="2075276088">
                  <w:marLeft w:val="0"/>
                  <w:marRight w:val="0"/>
                  <w:marTop w:val="0"/>
                  <w:marBottom w:val="0"/>
                  <w:divBdr>
                    <w:top w:val="none" w:sz="0" w:space="0" w:color="auto"/>
                    <w:left w:val="none" w:sz="0" w:space="0" w:color="auto"/>
                    <w:bottom w:val="none" w:sz="0" w:space="0" w:color="auto"/>
                    <w:right w:val="none" w:sz="0" w:space="0" w:color="auto"/>
                  </w:divBdr>
                  <w:divsChild>
                    <w:div w:id="568613574">
                      <w:marLeft w:val="0"/>
                      <w:marRight w:val="0"/>
                      <w:marTop w:val="0"/>
                      <w:marBottom w:val="0"/>
                      <w:divBdr>
                        <w:top w:val="none" w:sz="0" w:space="0" w:color="auto"/>
                        <w:left w:val="none" w:sz="0" w:space="0" w:color="auto"/>
                        <w:bottom w:val="none" w:sz="0" w:space="0" w:color="auto"/>
                        <w:right w:val="none" w:sz="0" w:space="0" w:color="auto"/>
                      </w:divBdr>
                      <w:divsChild>
                        <w:div w:id="1536428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9838975">
      <w:bodyDiv w:val="1"/>
      <w:marLeft w:val="0"/>
      <w:marRight w:val="0"/>
      <w:marTop w:val="0"/>
      <w:marBottom w:val="0"/>
      <w:divBdr>
        <w:top w:val="none" w:sz="0" w:space="0" w:color="auto"/>
        <w:left w:val="none" w:sz="0" w:space="0" w:color="auto"/>
        <w:bottom w:val="none" w:sz="0" w:space="0" w:color="auto"/>
        <w:right w:val="none" w:sz="0" w:space="0" w:color="auto"/>
      </w:divBdr>
    </w:div>
    <w:div w:id="798570570">
      <w:bodyDiv w:val="1"/>
      <w:marLeft w:val="0"/>
      <w:marRight w:val="0"/>
      <w:marTop w:val="0"/>
      <w:marBottom w:val="0"/>
      <w:divBdr>
        <w:top w:val="none" w:sz="0" w:space="0" w:color="auto"/>
        <w:left w:val="none" w:sz="0" w:space="0" w:color="auto"/>
        <w:bottom w:val="none" w:sz="0" w:space="0" w:color="auto"/>
        <w:right w:val="none" w:sz="0" w:space="0" w:color="auto"/>
      </w:divBdr>
      <w:divsChild>
        <w:div w:id="615722979">
          <w:blockQuote w:val="1"/>
          <w:marLeft w:val="90"/>
          <w:marRight w:val="0"/>
          <w:marTop w:val="0"/>
          <w:marBottom w:val="0"/>
          <w:divBdr>
            <w:top w:val="none" w:sz="0" w:space="0" w:color="auto"/>
            <w:left w:val="single" w:sz="6" w:space="5" w:color="808080"/>
            <w:bottom w:val="none" w:sz="0" w:space="0" w:color="auto"/>
            <w:right w:val="none" w:sz="0" w:space="0" w:color="auto"/>
          </w:divBdr>
          <w:divsChild>
            <w:div w:id="1290742331">
              <w:marLeft w:val="0"/>
              <w:marRight w:val="0"/>
              <w:marTop w:val="0"/>
              <w:marBottom w:val="0"/>
              <w:divBdr>
                <w:top w:val="none" w:sz="0" w:space="0" w:color="auto"/>
                <w:left w:val="none" w:sz="0" w:space="0" w:color="auto"/>
                <w:bottom w:val="none" w:sz="0" w:space="0" w:color="auto"/>
                <w:right w:val="none" w:sz="0" w:space="0" w:color="auto"/>
              </w:divBdr>
              <w:divsChild>
                <w:div w:id="1682925921">
                  <w:marLeft w:val="0"/>
                  <w:marRight w:val="0"/>
                  <w:marTop w:val="0"/>
                  <w:marBottom w:val="0"/>
                  <w:divBdr>
                    <w:top w:val="none" w:sz="0" w:space="0" w:color="auto"/>
                    <w:left w:val="none" w:sz="0" w:space="0" w:color="auto"/>
                    <w:bottom w:val="none" w:sz="0" w:space="0" w:color="auto"/>
                    <w:right w:val="none" w:sz="0" w:space="0" w:color="auto"/>
                  </w:divBdr>
                  <w:divsChild>
                    <w:div w:id="295834728">
                      <w:marLeft w:val="0"/>
                      <w:marRight w:val="0"/>
                      <w:marTop w:val="0"/>
                      <w:marBottom w:val="0"/>
                      <w:divBdr>
                        <w:top w:val="none" w:sz="0" w:space="0" w:color="auto"/>
                        <w:left w:val="none" w:sz="0" w:space="0" w:color="auto"/>
                        <w:bottom w:val="none" w:sz="0" w:space="0" w:color="auto"/>
                        <w:right w:val="none" w:sz="0" w:space="0" w:color="auto"/>
                      </w:divBdr>
                      <w:divsChild>
                        <w:div w:id="487091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0014536">
      <w:bodyDiv w:val="1"/>
      <w:marLeft w:val="0"/>
      <w:marRight w:val="0"/>
      <w:marTop w:val="0"/>
      <w:marBottom w:val="0"/>
      <w:divBdr>
        <w:top w:val="none" w:sz="0" w:space="0" w:color="auto"/>
        <w:left w:val="none" w:sz="0" w:space="0" w:color="auto"/>
        <w:bottom w:val="none" w:sz="0" w:space="0" w:color="auto"/>
        <w:right w:val="none" w:sz="0" w:space="0" w:color="auto"/>
      </w:divBdr>
    </w:div>
    <w:div w:id="1237478118">
      <w:bodyDiv w:val="1"/>
      <w:marLeft w:val="0"/>
      <w:marRight w:val="0"/>
      <w:marTop w:val="0"/>
      <w:marBottom w:val="0"/>
      <w:divBdr>
        <w:top w:val="none" w:sz="0" w:space="0" w:color="auto"/>
        <w:left w:val="none" w:sz="0" w:space="0" w:color="auto"/>
        <w:bottom w:val="none" w:sz="0" w:space="0" w:color="auto"/>
        <w:right w:val="none" w:sz="0" w:space="0" w:color="auto"/>
      </w:divBdr>
      <w:divsChild>
        <w:div w:id="1227568030">
          <w:marLeft w:val="0"/>
          <w:marRight w:val="0"/>
          <w:marTop w:val="0"/>
          <w:marBottom w:val="0"/>
          <w:divBdr>
            <w:top w:val="none" w:sz="0" w:space="0" w:color="auto"/>
            <w:left w:val="none" w:sz="0" w:space="0" w:color="auto"/>
            <w:bottom w:val="none" w:sz="0" w:space="0" w:color="auto"/>
            <w:right w:val="none" w:sz="0" w:space="0" w:color="auto"/>
          </w:divBdr>
          <w:divsChild>
            <w:div w:id="1591769375">
              <w:marLeft w:val="0"/>
              <w:marRight w:val="0"/>
              <w:marTop w:val="0"/>
              <w:marBottom w:val="0"/>
              <w:divBdr>
                <w:top w:val="none" w:sz="0" w:space="0" w:color="auto"/>
                <w:left w:val="none" w:sz="0" w:space="0" w:color="auto"/>
                <w:bottom w:val="none" w:sz="0" w:space="0" w:color="auto"/>
                <w:right w:val="none" w:sz="0" w:space="0" w:color="auto"/>
              </w:divBdr>
              <w:divsChild>
                <w:div w:id="1252278239">
                  <w:marLeft w:val="0"/>
                  <w:marRight w:val="0"/>
                  <w:marTop w:val="0"/>
                  <w:marBottom w:val="0"/>
                  <w:divBdr>
                    <w:top w:val="none" w:sz="0" w:space="0" w:color="auto"/>
                    <w:left w:val="none" w:sz="0" w:space="0" w:color="auto"/>
                    <w:bottom w:val="none" w:sz="0" w:space="0" w:color="auto"/>
                    <w:right w:val="none" w:sz="0" w:space="0" w:color="auto"/>
                  </w:divBdr>
                  <w:divsChild>
                    <w:div w:id="1583097924">
                      <w:marLeft w:val="0"/>
                      <w:marRight w:val="0"/>
                      <w:marTop w:val="0"/>
                      <w:marBottom w:val="0"/>
                      <w:divBdr>
                        <w:top w:val="none" w:sz="0" w:space="0" w:color="auto"/>
                        <w:left w:val="none" w:sz="0" w:space="0" w:color="auto"/>
                        <w:bottom w:val="none" w:sz="0" w:space="0" w:color="auto"/>
                        <w:right w:val="none" w:sz="0" w:space="0" w:color="auto"/>
                      </w:divBdr>
                      <w:divsChild>
                        <w:div w:id="308679534">
                          <w:marLeft w:val="0"/>
                          <w:marRight w:val="0"/>
                          <w:marTop w:val="0"/>
                          <w:marBottom w:val="0"/>
                          <w:divBdr>
                            <w:top w:val="none" w:sz="0" w:space="0" w:color="auto"/>
                            <w:left w:val="none" w:sz="0" w:space="0" w:color="auto"/>
                            <w:bottom w:val="none" w:sz="0" w:space="0" w:color="auto"/>
                            <w:right w:val="none" w:sz="0" w:space="0" w:color="auto"/>
                          </w:divBdr>
                          <w:divsChild>
                            <w:div w:id="1963877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6036377">
      <w:bodyDiv w:val="1"/>
      <w:marLeft w:val="0"/>
      <w:marRight w:val="0"/>
      <w:marTop w:val="0"/>
      <w:marBottom w:val="0"/>
      <w:divBdr>
        <w:top w:val="none" w:sz="0" w:space="0" w:color="auto"/>
        <w:left w:val="none" w:sz="0" w:space="0" w:color="auto"/>
        <w:bottom w:val="none" w:sz="0" w:space="0" w:color="auto"/>
        <w:right w:val="none" w:sz="0" w:space="0" w:color="auto"/>
      </w:divBdr>
      <w:divsChild>
        <w:div w:id="1138109802">
          <w:marLeft w:val="0"/>
          <w:marRight w:val="0"/>
          <w:marTop w:val="0"/>
          <w:marBottom w:val="0"/>
          <w:divBdr>
            <w:top w:val="none" w:sz="0" w:space="0" w:color="auto"/>
            <w:left w:val="none" w:sz="0" w:space="0" w:color="auto"/>
            <w:bottom w:val="none" w:sz="0" w:space="0" w:color="auto"/>
            <w:right w:val="none" w:sz="0" w:space="0" w:color="auto"/>
          </w:divBdr>
        </w:div>
      </w:divsChild>
    </w:div>
    <w:div w:id="1252160783">
      <w:bodyDiv w:val="1"/>
      <w:marLeft w:val="0"/>
      <w:marRight w:val="0"/>
      <w:marTop w:val="0"/>
      <w:marBottom w:val="0"/>
      <w:divBdr>
        <w:top w:val="none" w:sz="0" w:space="0" w:color="auto"/>
        <w:left w:val="none" w:sz="0" w:space="0" w:color="auto"/>
        <w:bottom w:val="none" w:sz="0" w:space="0" w:color="auto"/>
        <w:right w:val="none" w:sz="0" w:space="0" w:color="auto"/>
      </w:divBdr>
    </w:div>
    <w:div w:id="1326712274">
      <w:bodyDiv w:val="1"/>
      <w:marLeft w:val="0"/>
      <w:marRight w:val="0"/>
      <w:marTop w:val="0"/>
      <w:marBottom w:val="0"/>
      <w:divBdr>
        <w:top w:val="none" w:sz="0" w:space="0" w:color="auto"/>
        <w:left w:val="none" w:sz="0" w:space="0" w:color="auto"/>
        <w:bottom w:val="none" w:sz="0" w:space="0" w:color="auto"/>
        <w:right w:val="none" w:sz="0" w:space="0" w:color="auto"/>
      </w:divBdr>
    </w:div>
    <w:div w:id="1389108866">
      <w:bodyDiv w:val="1"/>
      <w:marLeft w:val="0"/>
      <w:marRight w:val="0"/>
      <w:marTop w:val="0"/>
      <w:marBottom w:val="0"/>
      <w:divBdr>
        <w:top w:val="none" w:sz="0" w:space="0" w:color="auto"/>
        <w:left w:val="none" w:sz="0" w:space="0" w:color="auto"/>
        <w:bottom w:val="none" w:sz="0" w:space="0" w:color="auto"/>
        <w:right w:val="none" w:sz="0" w:space="0" w:color="auto"/>
      </w:divBdr>
      <w:divsChild>
        <w:div w:id="443351779">
          <w:blockQuote w:val="1"/>
          <w:marLeft w:val="90"/>
          <w:marRight w:val="0"/>
          <w:marTop w:val="0"/>
          <w:marBottom w:val="0"/>
          <w:divBdr>
            <w:top w:val="none" w:sz="0" w:space="0" w:color="auto"/>
            <w:left w:val="single" w:sz="6" w:space="5" w:color="808080"/>
            <w:bottom w:val="none" w:sz="0" w:space="0" w:color="auto"/>
            <w:right w:val="none" w:sz="0" w:space="0" w:color="auto"/>
          </w:divBdr>
          <w:divsChild>
            <w:div w:id="484784756">
              <w:marLeft w:val="0"/>
              <w:marRight w:val="0"/>
              <w:marTop w:val="0"/>
              <w:marBottom w:val="0"/>
              <w:divBdr>
                <w:top w:val="none" w:sz="0" w:space="0" w:color="auto"/>
                <w:left w:val="none" w:sz="0" w:space="0" w:color="auto"/>
                <w:bottom w:val="none" w:sz="0" w:space="0" w:color="auto"/>
                <w:right w:val="none" w:sz="0" w:space="0" w:color="auto"/>
              </w:divBdr>
              <w:divsChild>
                <w:div w:id="1471166785">
                  <w:marLeft w:val="0"/>
                  <w:marRight w:val="0"/>
                  <w:marTop w:val="0"/>
                  <w:marBottom w:val="0"/>
                  <w:divBdr>
                    <w:top w:val="none" w:sz="0" w:space="0" w:color="auto"/>
                    <w:left w:val="none" w:sz="0" w:space="0" w:color="auto"/>
                    <w:bottom w:val="none" w:sz="0" w:space="0" w:color="auto"/>
                    <w:right w:val="none" w:sz="0" w:space="0" w:color="auto"/>
                  </w:divBdr>
                  <w:divsChild>
                    <w:div w:id="335376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6000218">
      <w:bodyDiv w:val="1"/>
      <w:marLeft w:val="0"/>
      <w:marRight w:val="0"/>
      <w:marTop w:val="0"/>
      <w:marBottom w:val="0"/>
      <w:divBdr>
        <w:top w:val="none" w:sz="0" w:space="0" w:color="auto"/>
        <w:left w:val="none" w:sz="0" w:space="0" w:color="auto"/>
        <w:bottom w:val="none" w:sz="0" w:space="0" w:color="auto"/>
        <w:right w:val="none" w:sz="0" w:space="0" w:color="auto"/>
      </w:divBdr>
    </w:div>
    <w:div w:id="1588462842">
      <w:bodyDiv w:val="1"/>
      <w:marLeft w:val="0"/>
      <w:marRight w:val="0"/>
      <w:marTop w:val="0"/>
      <w:marBottom w:val="0"/>
      <w:divBdr>
        <w:top w:val="none" w:sz="0" w:space="0" w:color="auto"/>
        <w:left w:val="none" w:sz="0" w:space="0" w:color="auto"/>
        <w:bottom w:val="none" w:sz="0" w:space="0" w:color="auto"/>
        <w:right w:val="none" w:sz="0" w:space="0" w:color="auto"/>
      </w:divBdr>
    </w:div>
    <w:div w:id="1635721544">
      <w:bodyDiv w:val="1"/>
      <w:marLeft w:val="0"/>
      <w:marRight w:val="0"/>
      <w:marTop w:val="0"/>
      <w:marBottom w:val="0"/>
      <w:divBdr>
        <w:top w:val="none" w:sz="0" w:space="0" w:color="auto"/>
        <w:left w:val="none" w:sz="0" w:space="0" w:color="auto"/>
        <w:bottom w:val="none" w:sz="0" w:space="0" w:color="auto"/>
        <w:right w:val="none" w:sz="0" w:space="0" w:color="auto"/>
      </w:divBdr>
    </w:div>
    <w:div w:id="1688286002">
      <w:bodyDiv w:val="1"/>
      <w:marLeft w:val="0"/>
      <w:marRight w:val="0"/>
      <w:marTop w:val="0"/>
      <w:marBottom w:val="0"/>
      <w:divBdr>
        <w:top w:val="none" w:sz="0" w:space="0" w:color="auto"/>
        <w:left w:val="none" w:sz="0" w:space="0" w:color="auto"/>
        <w:bottom w:val="none" w:sz="0" w:space="0" w:color="auto"/>
        <w:right w:val="none" w:sz="0" w:space="0" w:color="auto"/>
      </w:divBdr>
    </w:div>
    <w:div w:id="1697657668">
      <w:bodyDiv w:val="1"/>
      <w:marLeft w:val="0"/>
      <w:marRight w:val="0"/>
      <w:marTop w:val="0"/>
      <w:marBottom w:val="0"/>
      <w:divBdr>
        <w:top w:val="none" w:sz="0" w:space="0" w:color="auto"/>
        <w:left w:val="none" w:sz="0" w:space="0" w:color="auto"/>
        <w:bottom w:val="none" w:sz="0" w:space="0" w:color="auto"/>
        <w:right w:val="none" w:sz="0" w:space="0" w:color="auto"/>
      </w:divBdr>
      <w:divsChild>
        <w:div w:id="821895897">
          <w:marLeft w:val="0"/>
          <w:marRight w:val="0"/>
          <w:marTop w:val="0"/>
          <w:marBottom w:val="0"/>
          <w:divBdr>
            <w:top w:val="none" w:sz="0" w:space="0" w:color="auto"/>
            <w:left w:val="none" w:sz="0" w:space="0" w:color="auto"/>
            <w:bottom w:val="none" w:sz="0" w:space="0" w:color="auto"/>
            <w:right w:val="none" w:sz="0" w:space="0" w:color="auto"/>
          </w:divBdr>
          <w:divsChild>
            <w:div w:id="1897160118">
              <w:marLeft w:val="0"/>
              <w:marRight w:val="0"/>
              <w:marTop w:val="0"/>
              <w:marBottom w:val="0"/>
              <w:divBdr>
                <w:top w:val="none" w:sz="0" w:space="0" w:color="auto"/>
                <w:left w:val="none" w:sz="0" w:space="0" w:color="auto"/>
                <w:bottom w:val="none" w:sz="0" w:space="0" w:color="auto"/>
                <w:right w:val="none" w:sz="0" w:space="0" w:color="auto"/>
              </w:divBdr>
              <w:divsChild>
                <w:div w:id="1191721687">
                  <w:marLeft w:val="0"/>
                  <w:marRight w:val="0"/>
                  <w:marTop w:val="0"/>
                  <w:marBottom w:val="0"/>
                  <w:divBdr>
                    <w:top w:val="none" w:sz="0" w:space="0" w:color="auto"/>
                    <w:left w:val="none" w:sz="0" w:space="0" w:color="auto"/>
                    <w:bottom w:val="none" w:sz="0" w:space="0" w:color="auto"/>
                    <w:right w:val="none" w:sz="0" w:space="0" w:color="auto"/>
                  </w:divBdr>
                  <w:divsChild>
                    <w:div w:id="813761478">
                      <w:marLeft w:val="0"/>
                      <w:marRight w:val="0"/>
                      <w:marTop w:val="0"/>
                      <w:marBottom w:val="0"/>
                      <w:divBdr>
                        <w:top w:val="none" w:sz="0" w:space="0" w:color="auto"/>
                        <w:left w:val="none" w:sz="0" w:space="0" w:color="auto"/>
                        <w:bottom w:val="none" w:sz="0" w:space="0" w:color="auto"/>
                        <w:right w:val="none" w:sz="0" w:space="0" w:color="auto"/>
                      </w:divBdr>
                      <w:divsChild>
                        <w:div w:id="1373964420">
                          <w:marLeft w:val="0"/>
                          <w:marRight w:val="0"/>
                          <w:marTop w:val="0"/>
                          <w:marBottom w:val="0"/>
                          <w:divBdr>
                            <w:top w:val="none" w:sz="0" w:space="0" w:color="auto"/>
                            <w:left w:val="none" w:sz="0" w:space="0" w:color="auto"/>
                            <w:bottom w:val="none" w:sz="0" w:space="0" w:color="auto"/>
                            <w:right w:val="none" w:sz="0" w:space="0" w:color="auto"/>
                          </w:divBdr>
                          <w:divsChild>
                            <w:div w:id="1211764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2702935">
      <w:bodyDiv w:val="1"/>
      <w:marLeft w:val="0"/>
      <w:marRight w:val="0"/>
      <w:marTop w:val="0"/>
      <w:marBottom w:val="0"/>
      <w:divBdr>
        <w:top w:val="none" w:sz="0" w:space="0" w:color="auto"/>
        <w:left w:val="none" w:sz="0" w:space="0" w:color="auto"/>
        <w:bottom w:val="none" w:sz="0" w:space="0" w:color="auto"/>
        <w:right w:val="none" w:sz="0" w:space="0" w:color="auto"/>
      </w:divBdr>
    </w:div>
    <w:div w:id="1726373239">
      <w:bodyDiv w:val="1"/>
      <w:marLeft w:val="0"/>
      <w:marRight w:val="0"/>
      <w:marTop w:val="0"/>
      <w:marBottom w:val="0"/>
      <w:divBdr>
        <w:top w:val="none" w:sz="0" w:space="0" w:color="auto"/>
        <w:left w:val="none" w:sz="0" w:space="0" w:color="auto"/>
        <w:bottom w:val="none" w:sz="0" w:space="0" w:color="auto"/>
        <w:right w:val="none" w:sz="0" w:space="0" w:color="auto"/>
      </w:divBdr>
    </w:div>
    <w:div w:id="1812820155">
      <w:bodyDiv w:val="1"/>
      <w:marLeft w:val="0"/>
      <w:marRight w:val="0"/>
      <w:marTop w:val="0"/>
      <w:marBottom w:val="0"/>
      <w:divBdr>
        <w:top w:val="none" w:sz="0" w:space="0" w:color="auto"/>
        <w:left w:val="none" w:sz="0" w:space="0" w:color="auto"/>
        <w:bottom w:val="none" w:sz="0" w:space="0" w:color="auto"/>
        <w:right w:val="none" w:sz="0" w:space="0" w:color="auto"/>
      </w:divBdr>
    </w:div>
    <w:div w:id="1890724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coursera.org/skills-reports/job-skills" TargetMode="Externa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687</Words>
  <Characters>4057</Characters>
  <Application>Microsoft Office Word</Application>
  <DocSecurity>0</DocSecurity>
  <Lines>33</Lines>
  <Paragraphs>9</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4735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petr jarkovský</cp:lastModifiedBy>
  <cp:revision>3</cp:revision>
  <dcterms:created xsi:type="dcterms:W3CDTF">2026-05-06T09:38:00Z</dcterms:created>
  <dcterms:modified xsi:type="dcterms:W3CDTF">2026-05-06T09:45:00Z</dcterms:modified>
  <cp:category/>
</cp:coreProperties>
</file>