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CC4D9" w14:textId="77777777" w:rsidR="00B05C9E" w:rsidRDefault="00B05C9E" w:rsidP="00B05C9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Práce i odpočinek v jednom. Nový trend „</w:t>
      </w:r>
      <w:proofErr w:type="spellStart"/>
      <w:r>
        <w:rPr>
          <w:b/>
          <w:bCs/>
          <w:sz w:val="28"/>
          <w:szCs w:val="28"/>
        </w:rPr>
        <w:t>bleisure</w:t>
      </w:r>
      <w:proofErr w:type="spellEnd"/>
      <w:r>
        <w:rPr>
          <w:b/>
          <w:bCs/>
          <w:sz w:val="28"/>
          <w:szCs w:val="28"/>
        </w:rPr>
        <w:t xml:space="preserve">“ mění pohled na </w:t>
      </w:r>
      <w:proofErr w:type="spellStart"/>
      <w:r>
        <w:rPr>
          <w:b/>
          <w:bCs/>
          <w:sz w:val="28"/>
          <w:szCs w:val="28"/>
        </w:rPr>
        <w:t>work-life</w:t>
      </w:r>
      <w:proofErr w:type="spellEnd"/>
      <w:r>
        <w:rPr>
          <w:b/>
          <w:bCs/>
          <w:sz w:val="28"/>
          <w:szCs w:val="28"/>
        </w:rPr>
        <w:t xml:space="preserve"> balance</w:t>
      </w:r>
    </w:p>
    <w:p w14:paraId="4AD87560" w14:textId="77777777" w:rsidR="00B05C9E" w:rsidRDefault="00B05C9E" w:rsidP="00B05C9E">
      <w:pPr>
        <w:rPr>
          <w:b/>
          <w:bCs/>
        </w:rPr>
      </w:pPr>
    </w:p>
    <w:p w14:paraId="6D1BB4B8" w14:textId="77777777" w:rsidR="00B05C9E" w:rsidRDefault="00B05C9E" w:rsidP="00B05C9E">
      <w:pPr>
        <w:rPr>
          <w:b/>
          <w:bCs/>
        </w:rPr>
      </w:pPr>
      <w:r>
        <w:rPr>
          <w:b/>
          <w:bCs/>
        </w:rPr>
        <w:t>Praha 22. dubna 2026 – Práci a volný čas je běžné striktně oddělovat. Tyto hranice se ale možná stírají a přichází nový ideál – jejich propojení. Fenomén zvaný „</w:t>
      </w:r>
      <w:proofErr w:type="spellStart"/>
      <w:r>
        <w:rPr>
          <w:b/>
          <w:bCs/>
        </w:rPr>
        <w:t>bleisure</w:t>
      </w:r>
      <w:proofErr w:type="spellEnd"/>
      <w:r>
        <w:rPr>
          <w:b/>
          <w:bCs/>
        </w:rPr>
        <w:t xml:space="preserve">“, tedy kombinace pracovních povinností a odpočinku, spojení business a </w:t>
      </w:r>
      <w:proofErr w:type="spellStart"/>
      <w:r>
        <w:rPr>
          <w:b/>
          <w:bCs/>
        </w:rPr>
        <w:t>leisure</w:t>
      </w:r>
      <w:proofErr w:type="spellEnd"/>
      <w:r>
        <w:rPr>
          <w:b/>
          <w:bCs/>
        </w:rPr>
        <w:t xml:space="preserve">, ukazuje, že moderní </w:t>
      </w:r>
      <w:proofErr w:type="spellStart"/>
      <w:r>
        <w:rPr>
          <w:b/>
          <w:bCs/>
        </w:rPr>
        <w:t>work-life</w:t>
      </w:r>
      <w:proofErr w:type="spellEnd"/>
      <w:r>
        <w:rPr>
          <w:b/>
          <w:bCs/>
        </w:rPr>
        <w:t xml:space="preserve"> balance už nemusí být jen o rovnováze, ale o chytrém mixu. </w:t>
      </w:r>
    </w:p>
    <w:p w14:paraId="5AF0F6AC" w14:textId="77777777" w:rsidR="00B05C9E" w:rsidRDefault="00B05C9E" w:rsidP="00B05C9E">
      <w:pPr>
        <w:rPr>
          <w:b/>
          <w:bCs/>
        </w:rPr>
      </w:pPr>
    </w:p>
    <w:p w14:paraId="6933F9D3" w14:textId="77777777" w:rsidR="00B05C9E" w:rsidRDefault="00B05C9E" w:rsidP="00B05C9E">
      <w:r>
        <w:t>„</w:t>
      </w:r>
      <w:proofErr w:type="spellStart"/>
      <w:r>
        <w:t>Work-life</w:t>
      </w:r>
      <w:proofErr w:type="spellEnd"/>
      <w:r>
        <w:t xml:space="preserve"> balance dnes nevzniká jen oddělováním práce a osobního života, ale stále častěji jejich přirozeným propojováním. </w:t>
      </w:r>
      <w:r w:rsidRPr="008F05F7">
        <w:t xml:space="preserve">Někteří </w:t>
      </w:r>
      <w:r>
        <w:t xml:space="preserve">lidé už nechtějí striktně vypínat práci o půl šesté odpoledne, ale hledají flexibilitu, která jim umožní skloubit pracovní povinnosti s osobními potřebami během dne. Právě tento posun stojí za rostoucí popularitou trendu </w:t>
      </w:r>
      <w:proofErr w:type="spellStart"/>
      <w:r>
        <w:t>bleisure</w:t>
      </w:r>
      <w:proofErr w:type="spellEnd"/>
      <w:r>
        <w:t xml:space="preserve">,“ říká Michal Španěl, datový analytik a manažer JenPráce.cz. „Podle </w:t>
      </w:r>
      <w:hyperlink r:id="rId4">
        <w:r>
          <w:rPr>
            <w:color w:val="0563C1"/>
            <w:u w:val="single"/>
          </w:rPr>
          <w:t>průzkumu</w:t>
        </w:r>
      </w:hyperlink>
      <w:r>
        <w:t xml:space="preserve"> přitom více než tři čtvrtiny (76 %) zaměstnanců, kteří pracovně cestují už někdy spojily služební cestu s volnočasovou částí,“ dodává.</w:t>
      </w:r>
    </w:p>
    <w:p w14:paraId="0A040F96" w14:textId="77777777" w:rsidR="00B05C9E" w:rsidRDefault="00B05C9E" w:rsidP="00B05C9E">
      <w:r>
        <w:rPr>
          <w:b/>
          <w:bCs/>
        </w:rPr>
        <w:t>Pro koho je vhodný?</w:t>
      </w:r>
      <w:r>
        <w:br/>
        <w:t xml:space="preserve">Tradiční pojetí </w:t>
      </w:r>
      <w:proofErr w:type="spellStart"/>
      <w:r>
        <w:t>work-life</w:t>
      </w:r>
      <w:proofErr w:type="spellEnd"/>
      <w:r>
        <w:t xml:space="preserve"> balance stavělo na jasném oddělení práce a osobního života. Tento model se však s nástupem technologií a flexibilní práce doplňuje o novinky. Moderní pracovní prostředí umožňuje pracovat odkudkoli a kdykoli, což vede k tomu, že se práce i odpočinek stále více prolínají. </w:t>
      </w:r>
    </w:p>
    <w:p w14:paraId="58D6B19A" w14:textId="77777777" w:rsidR="00B05C9E" w:rsidRDefault="00B05C9E" w:rsidP="00B05C9E">
      <w:r>
        <w:t xml:space="preserve">„Tradiční pojetí stále má a bude mít mnoho zastánců, ale </w:t>
      </w:r>
      <w:proofErr w:type="spellStart"/>
      <w:r>
        <w:t>bleisure</w:t>
      </w:r>
      <w:proofErr w:type="spellEnd"/>
      <w:r>
        <w:t xml:space="preserve"> je novým lákavým formátem pro stále více lidí. Vyhovuje lidem v profesích, které umožňují flexibilitu a práci na dálku. Typicky jde o specialisty v oblasti IT, marketingu nebo managementu, kteří mají větší kontrolu nad svým časem. Právě pro ně dává propojení práce a osobního života největší smysl, zatímco u manuálních profesí nebo provozních pozic zůstává oddělení obou světů stále klíčové,“ říká Martin Venglář ze společnosti Nomce, která řídí několik českých hotelů, například </w:t>
      </w:r>
      <w:proofErr w:type="spellStart"/>
      <w:r>
        <w:t>Aparthotel</w:t>
      </w:r>
      <w:proofErr w:type="spellEnd"/>
      <w:r>
        <w:t xml:space="preserve"> Svatý Vavřinec </w:t>
      </w:r>
      <w:r w:rsidRPr="00441389">
        <w:t>v Peci pod Sněžkou</w:t>
      </w:r>
      <w:r>
        <w:t>.</w:t>
      </w:r>
    </w:p>
    <w:p w14:paraId="3F683F0E" w14:textId="77777777" w:rsidR="00B05C9E" w:rsidRDefault="00B05C9E" w:rsidP="00B05C9E">
      <w:r>
        <w:rPr>
          <w:b/>
          <w:bCs/>
        </w:rPr>
        <w:t>Méně stresu, vyšší produktivita</w:t>
      </w:r>
      <w:r>
        <w:br/>
        <w:t xml:space="preserve">Propojení práce a odpočinku může zlepšovat psychickou pohodu i pracovní výkon. </w:t>
      </w:r>
      <w:proofErr w:type="spellStart"/>
      <w:r>
        <w:t>Bleisure</w:t>
      </w:r>
      <w:proofErr w:type="spellEnd"/>
      <w:r>
        <w:t xml:space="preserve"> umožňuje lidem snížit stres, načerpat energii a zároveň zůstat produktivní. Zaměstnanci, kteří tento model využívají, často vykazují vyšší spokojenost i efektivitu. </w:t>
      </w:r>
    </w:p>
    <w:p w14:paraId="1D47DB52" w14:textId="77777777" w:rsidR="00B05C9E" w:rsidRDefault="00B05C9E" w:rsidP="00B05C9E">
      <w:r>
        <w:t xml:space="preserve">„Právě kombinace pracovních povinností a odpočinku v rámci jedné cesty se ukazuje jako jeden z nejefektivnějších způsobů, jak předcházet vyhoření. Lidé nejsou vystaveni tak ostrému přechodu mezi pracovním a osobním režimem, což snižuje stres a pomáhá jim lépe regenerovat. Zároveň ale zůstávají mentálně zapojení, takže po návratu nevypadávají z pracovního tempa. Firmy si navíc začínají všímat, že zaměstnanci, kteří mají možnost takto </w:t>
      </w:r>
      <w:r>
        <w:lastRenderedPageBreak/>
        <w:t xml:space="preserve">flexibilně pracovat, bývají loajálnější a dlouhodobě výkonnější,“ dodává Michal Španěl, datový analytik a manažer JenPráce.cz. </w:t>
      </w:r>
    </w:p>
    <w:p w14:paraId="68B5AD75" w14:textId="77777777" w:rsidR="00B05C9E" w:rsidRDefault="00B05C9E" w:rsidP="00B05C9E">
      <w:pPr>
        <w:rPr>
          <w:b/>
          <w:bCs/>
        </w:rPr>
      </w:pPr>
      <w:proofErr w:type="spellStart"/>
      <w:r>
        <w:rPr>
          <w:b/>
          <w:bCs/>
        </w:rPr>
        <w:t>Bleisure</w:t>
      </w:r>
      <w:proofErr w:type="spellEnd"/>
      <w:r>
        <w:rPr>
          <w:b/>
          <w:bCs/>
        </w:rPr>
        <w:t xml:space="preserve"> mění hotely </w:t>
      </w:r>
    </w:p>
    <w:p w14:paraId="1CCC4516" w14:textId="77777777" w:rsidR="00B05C9E" w:rsidRDefault="00B05C9E" w:rsidP="00B05C9E">
      <w:r>
        <w:t xml:space="preserve">Fenomén </w:t>
      </w:r>
      <w:proofErr w:type="spellStart"/>
      <w:r>
        <w:t>bleisure</w:t>
      </w:r>
      <w:proofErr w:type="spellEnd"/>
      <w:r>
        <w:t xml:space="preserve"> znamená pro hotely zásadní posun v tom, jak přemýšlejí o hostech i službách. </w:t>
      </w:r>
    </w:p>
    <w:p w14:paraId="63831FD4" w14:textId="77777777" w:rsidR="00B05C9E" w:rsidRDefault="00B05C9E" w:rsidP="00B05C9E">
      <w:r>
        <w:t xml:space="preserve">„Zákazníci už nepřijíždějí jen na čistě pracovní pobyty, ale kombinují je s odpočinkem, což prodlužuje délku jejich </w:t>
      </w:r>
      <w:proofErr w:type="spellStart"/>
      <w:r>
        <w:t>stay</w:t>
      </w:r>
      <w:proofErr w:type="spellEnd"/>
      <w:r>
        <w:t xml:space="preserve"> a zvyšuje útratu. Hotely na to reagují úpravou nabídky – vedle konferenčních prostor posilují wellness, gastronomii nebo lokální zážitky a zároveň přizpůsobují služby flexibilnějšímu režimu, například pozdější </w:t>
      </w:r>
      <w:proofErr w:type="spellStart"/>
      <w:r>
        <w:t>check</w:t>
      </w:r>
      <w:proofErr w:type="spellEnd"/>
      <w:r>
        <w:t xml:space="preserve">-out či kvalitní pracovní zázemí na pokoji. </w:t>
      </w:r>
      <w:proofErr w:type="spellStart"/>
      <w:r>
        <w:t>Bleisure</w:t>
      </w:r>
      <w:proofErr w:type="spellEnd"/>
      <w:r>
        <w:t xml:space="preserve"> tak stírá hranici mezi business a </w:t>
      </w:r>
      <w:proofErr w:type="spellStart"/>
      <w:r>
        <w:t>leisure</w:t>
      </w:r>
      <w:proofErr w:type="spellEnd"/>
      <w:r>
        <w:t xml:space="preserve"> segmentem a nutí hotely vytvářet univerzálnější, „hybridní“ produkt, který obstojí jak u pracovně cestujících, tak u těch, kteří chtějí během pobytu i relaxovat,“ uzavírá Martin Venglář ze společnosti Nomce.</w:t>
      </w:r>
    </w:p>
    <w:p w14:paraId="5E5A59E5" w14:textId="77777777" w:rsidR="00B05C9E" w:rsidRDefault="00B05C9E"/>
    <w:sectPr w:rsidR="00B05C9E" w:rsidSect="00B05C9E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C9E"/>
    <w:rsid w:val="00B05C9E"/>
    <w:rsid w:val="00C5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C15C9"/>
  <w15:chartTrackingRefBased/>
  <w15:docId w15:val="{3EAEF49B-A783-48B0-950C-29709684E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05C9E"/>
    <w:rPr>
      <w:rFonts w:ascii="Calibri" w:eastAsia="Calibri" w:hAnsi="Calibri" w:cs="Calibri"/>
      <w:kern w:val="0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B05C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cs-CZ"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05C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cs-CZ"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05C9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cs-CZ"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05C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cs-CZ"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05C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cs-CZ"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05C9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cs-CZ"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05C9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cs-CZ"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05C9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cs-CZ"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05C9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cs-CZ"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05C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05C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05C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05C9E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05C9E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05C9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05C9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05C9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05C9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05C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s-CZ"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B05C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05C9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cs-CZ"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B05C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05C9E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cs-CZ"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B05C9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05C9E"/>
    <w:pPr>
      <w:ind w:left="720"/>
      <w:contextualSpacing/>
    </w:pPr>
    <w:rPr>
      <w:rFonts w:asciiTheme="minorHAnsi" w:eastAsiaTheme="minorHAnsi" w:hAnsiTheme="minorHAnsi" w:cstheme="minorBidi"/>
      <w:kern w:val="2"/>
      <w:lang w:val="cs-CZ"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B05C9E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05C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cs-CZ"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05C9E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05C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avan.com/blog/bleisure-travel-statistics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1</cp:revision>
  <dcterms:created xsi:type="dcterms:W3CDTF">2026-04-22T11:31:00Z</dcterms:created>
  <dcterms:modified xsi:type="dcterms:W3CDTF">2026-04-22T11:32:00Z</dcterms:modified>
</cp:coreProperties>
</file>