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779F6" w14:textId="77777777" w:rsidR="00893E6B" w:rsidRPr="00893E6B" w:rsidRDefault="00893E6B" w:rsidP="00893E6B">
      <w:pPr>
        <w:spacing w:before="360" w:after="80" w:line="240" w:lineRule="auto"/>
        <w:jc w:val="center"/>
        <w:outlineLvl w:val="0"/>
        <w:rPr>
          <w:rFonts w:ascii="Times New Roman" w:eastAsia="Times New Roman" w:hAnsi="Times New Roman" w:cs="Times New Roman"/>
          <w:b/>
          <w:bCs/>
          <w:kern w:val="36"/>
          <w:sz w:val="48"/>
          <w:szCs w:val="48"/>
          <w:lang w:eastAsia="cs-CZ"/>
          <w14:ligatures w14:val="none"/>
        </w:rPr>
      </w:pPr>
      <w:r w:rsidRPr="00893E6B">
        <w:rPr>
          <w:rFonts w:ascii="Arial" w:eastAsia="Times New Roman" w:hAnsi="Arial" w:cs="Arial"/>
          <w:b/>
          <w:bCs/>
          <w:color w:val="000000"/>
          <w:kern w:val="36"/>
          <w:sz w:val="28"/>
          <w:szCs w:val="28"/>
          <w:lang w:eastAsia="cs-CZ"/>
          <w14:ligatures w14:val="none"/>
        </w:rPr>
        <w:t xml:space="preserve">Jaké boty vybrat dětem na letní tábor?  </w:t>
      </w:r>
      <w:r w:rsidRPr="00893E6B">
        <w:rPr>
          <w:rFonts w:ascii="Arial" w:eastAsia="Times New Roman" w:hAnsi="Arial" w:cs="Arial"/>
          <w:b/>
          <w:bCs/>
          <w:color w:val="000000"/>
          <w:kern w:val="36"/>
          <w:sz w:val="28"/>
          <w:szCs w:val="28"/>
          <w:lang w:eastAsia="cs-CZ"/>
          <w14:ligatures w14:val="none"/>
        </w:rPr>
        <w:br/>
        <w:t>Chyba při výběru může pokazit celý týden</w:t>
      </w:r>
    </w:p>
    <w:p w14:paraId="47BEA889" w14:textId="77777777" w:rsidR="00893E6B" w:rsidRPr="00893E6B" w:rsidRDefault="00893E6B" w:rsidP="00893E6B">
      <w:pPr>
        <w:spacing w:after="0" w:line="240" w:lineRule="auto"/>
        <w:rPr>
          <w:rFonts w:ascii="Times New Roman" w:eastAsia="Times New Roman" w:hAnsi="Times New Roman" w:cs="Times New Roman"/>
          <w:kern w:val="0"/>
          <w:lang w:eastAsia="cs-CZ"/>
          <w14:ligatures w14:val="none"/>
        </w:rPr>
      </w:pPr>
    </w:p>
    <w:p w14:paraId="78546542" w14:textId="3A3EFB26"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 xml:space="preserve">Praha, </w:t>
      </w:r>
      <w:r>
        <w:rPr>
          <w:rFonts w:ascii="Arial" w:eastAsia="Times New Roman" w:hAnsi="Arial" w:cs="Arial"/>
          <w:b/>
          <w:bCs/>
          <w:color w:val="000000"/>
          <w:kern w:val="0"/>
          <w:sz w:val="21"/>
          <w:szCs w:val="21"/>
          <w:lang w:eastAsia="cs-CZ"/>
          <w14:ligatures w14:val="none"/>
        </w:rPr>
        <w:t>30</w:t>
      </w:r>
      <w:r w:rsidRPr="00893E6B">
        <w:rPr>
          <w:rFonts w:ascii="Arial" w:eastAsia="Times New Roman" w:hAnsi="Arial" w:cs="Arial"/>
          <w:b/>
          <w:bCs/>
          <w:color w:val="000000"/>
          <w:kern w:val="0"/>
          <w:sz w:val="21"/>
          <w:szCs w:val="21"/>
          <w:lang w:eastAsia="cs-CZ"/>
          <w14:ligatures w14:val="none"/>
        </w:rPr>
        <w:t>. června 2026 - Při balení na letní tábor patří správně zvolená obuv k nejdůležitější výbavě. Stačí puchýře z nových bot nebo promáčené tenisky hned první den a dítě si část programu neužije. Přitom právě tábor nabízí ideální prostředí pro zdravý vývoj dětských chodidel. Lesní cesty, tráva, mech nebo kameny přirozeně posilují svaly nohy a podporují správný pohyb.</w:t>
      </w:r>
    </w:p>
    <w:p w14:paraId="58BD9ED8" w14:textId="77777777" w:rsidR="00893E6B" w:rsidRPr="00893E6B" w:rsidRDefault="00893E6B" w:rsidP="00893E6B">
      <w:pPr>
        <w:spacing w:line="240" w:lineRule="auto"/>
        <w:jc w:val="both"/>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 xml:space="preserve">Proč je na tábor ideální </w:t>
      </w:r>
      <w:proofErr w:type="spellStart"/>
      <w:r w:rsidRPr="00893E6B">
        <w:rPr>
          <w:rFonts w:ascii="Arial" w:eastAsia="Times New Roman" w:hAnsi="Arial" w:cs="Arial"/>
          <w:b/>
          <w:bCs/>
          <w:color w:val="000000"/>
          <w:kern w:val="0"/>
          <w:sz w:val="21"/>
          <w:szCs w:val="21"/>
          <w:lang w:eastAsia="cs-CZ"/>
          <w14:ligatures w14:val="none"/>
        </w:rPr>
        <w:t>barefoot</w:t>
      </w:r>
      <w:proofErr w:type="spellEnd"/>
      <w:r w:rsidRPr="00893E6B">
        <w:rPr>
          <w:rFonts w:ascii="Arial" w:eastAsia="Times New Roman" w:hAnsi="Arial" w:cs="Arial"/>
          <w:b/>
          <w:bCs/>
          <w:color w:val="000000"/>
          <w:kern w:val="0"/>
          <w:sz w:val="21"/>
          <w:szCs w:val="21"/>
          <w:lang w:eastAsia="cs-CZ"/>
          <w14:ligatures w14:val="none"/>
        </w:rPr>
        <w:t>?</w:t>
      </w:r>
    </w:p>
    <w:p w14:paraId="7D83A6B2" w14:textId="77777777" w:rsidR="00893E6B" w:rsidRPr="00893E6B" w:rsidRDefault="00893E6B" w:rsidP="00893E6B">
      <w:pPr>
        <w:spacing w:line="240" w:lineRule="auto"/>
        <w:jc w:val="both"/>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„Přírodní terén je pro chodidlo nejpřirozenějším prostředím.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boty mu umožňují pracovat přesně tak, jak bylo vytvořeno. Díky široké špičce mají prsty dostatek prostoru k přirozenému rozložení, což zlepšuje stabilitu celého těla i na nerovném povrchu. Nulový drop, tedy pata a špička ve stejné výšce, podporuje přirozené držení těla a šetří klouby i páteř. Tenká a flexibilní podrážka navíc umožňuje chodidlu vnímat podklad, mozek dostává rychlé informace o terénu a noha se mu dokáže okamžitě přizpůsobit. I proto mohou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boty paradoxně snižovat riziko podvrtnutí kotníku,“ říká fyzioterapeutka Lucie Kinclová.</w:t>
      </w:r>
    </w:p>
    <w:p w14:paraId="3E9EFFE3"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Není tábor jako tábor</w:t>
      </w:r>
    </w:p>
    <w:p w14:paraId="74CB7FA7" w14:textId="77777777" w:rsidR="00893E6B" w:rsidRPr="00893E6B" w:rsidRDefault="00893E6B" w:rsidP="00893E6B">
      <w:pPr>
        <w:spacing w:line="240" w:lineRule="auto"/>
        <w:jc w:val="both"/>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Než vyrazíte pro nové boty, zjistěte, jaké podmínky dítě na táboře čekají. Jiné nároky bude mít skautský tábor v lese, jiné sportovní kemp a jiné příměstský tábor, kde se většina programu odehrává na chodnících a zpevněných cestách.</w:t>
      </w:r>
    </w:p>
    <w:p w14:paraId="3DED21DA" w14:textId="77777777" w:rsidR="00893E6B" w:rsidRPr="00893E6B" w:rsidRDefault="00893E6B" w:rsidP="00893E6B">
      <w:pPr>
        <w:spacing w:line="240" w:lineRule="auto"/>
        <w:jc w:val="both"/>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„V lese se děti pohybují v ranní rose, blátě, na mechu i přes kořeny. Boty by proto měly mít výraznější vzorek, ideálně membránu nebo alespoň kvalitní impregnaci, a samozřejmě flexibilní podrážku. Ve městě hluboký vzorek potřeba není, důležitější je odolnější podrážka. Zvýšenou pozornost věnujte dětem s hypermobilitou. Rovný povrch stimuluje svaly chodidla méně než přírodní terén, a </w:t>
      </w:r>
      <w:proofErr w:type="spellStart"/>
      <w:r w:rsidRPr="00893E6B">
        <w:rPr>
          <w:rFonts w:ascii="Arial" w:eastAsia="Times New Roman" w:hAnsi="Arial" w:cs="Arial"/>
          <w:color w:val="000000"/>
          <w:kern w:val="0"/>
          <w:sz w:val="21"/>
          <w:szCs w:val="21"/>
          <w:lang w:eastAsia="cs-CZ"/>
          <w14:ligatures w14:val="none"/>
        </w:rPr>
        <w:t>hypermobilní</w:t>
      </w:r>
      <w:proofErr w:type="spellEnd"/>
      <w:r w:rsidRPr="00893E6B">
        <w:rPr>
          <w:rFonts w:ascii="Arial" w:eastAsia="Times New Roman" w:hAnsi="Arial" w:cs="Arial"/>
          <w:color w:val="000000"/>
          <w:kern w:val="0"/>
          <w:sz w:val="21"/>
          <w:szCs w:val="21"/>
          <w:lang w:eastAsia="cs-CZ"/>
          <w14:ligatures w14:val="none"/>
        </w:rPr>
        <w:t xml:space="preserve"> noha proto bývá méně stabilní. Pro tyto děti není vhodná úplně měkká podrážka,“ doporučuje Jan Chalupný z </w:t>
      </w:r>
      <w:hyperlink r:id="rId4" w:history="1">
        <w:r w:rsidRPr="00893E6B">
          <w:rPr>
            <w:rFonts w:ascii="Arial" w:eastAsia="Times New Roman" w:hAnsi="Arial" w:cs="Arial"/>
            <w:color w:val="0563C1"/>
            <w:kern w:val="0"/>
            <w:sz w:val="21"/>
            <w:szCs w:val="21"/>
            <w:u w:val="single"/>
            <w:lang w:eastAsia="cs-CZ"/>
            <w14:ligatures w14:val="none"/>
          </w:rPr>
          <w:t>naBOSo.cz</w:t>
        </w:r>
      </w:hyperlink>
      <w:r w:rsidRPr="00893E6B">
        <w:rPr>
          <w:rFonts w:ascii="Arial" w:eastAsia="Times New Roman" w:hAnsi="Arial" w:cs="Arial"/>
          <w:color w:val="000000"/>
          <w:kern w:val="0"/>
          <w:sz w:val="21"/>
          <w:szCs w:val="21"/>
          <w:lang w:eastAsia="cs-CZ"/>
          <w14:ligatures w14:val="none"/>
        </w:rPr>
        <w:t>.</w:t>
      </w:r>
    </w:p>
    <w:p w14:paraId="4D388F85"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Kolik párů sbalit a jaké?</w:t>
      </w:r>
    </w:p>
    <w:p w14:paraId="0DE6CDAB"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Dítě naštěstí nepotřebuje deset párů, které zaplní celý kufr. Jedno pravidlo ale platí vždy: musí mít suchou alternativu. Když jedny boty promoknou, dítě musí mít do čeho vklouznout, zatímco ty první schnou u kamen. Pořadatelé táborů obvykle posílají doporučený seznam. Většinou se shodují na sestavě níže. My k ní přidáváme tipy na konkrétní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modely, které táborový provoz bez problémů zvládnou.</w:t>
      </w:r>
    </w:p>
    <w:p w14:paraId="6A6CBF42"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Tenisky</w:t>
      </w:r>
    </w:p>
    <w:p w14:paraId="68F23246"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Základ celé sestavy. Bota na celodenní výlety, bojovky v lese, chladnější dny i chvíle, kdy sandály prostě nestačí. Musí být odolná, prodyšná a mít protiskluzový vzorek – ale zároveň stoprocentně ohebná a lehká.</w:t>
      </w:r>
    </w:p>
    <w:p w14:paraId="2E7F8577"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Pokud má vaše dítě užší chodidlo, sáhněte po teniskách </w:t>
      </w:r>
      <w:hyperlink r:id="rId5" w:history="1">
        <w:r w:rsidRPr="00893E6B">
          <w:rPr>
            <w:rFonts w:ascii="Arial" w:eastAsia="Times New Roman" w:hAnsi="Arial" w:cs="Arial"/>
            <w:color w:val="0563C1"/>
            <w:kern w:val="0"/>
            <w:sz w:val="21"/>
            <w:szCs w:val="21"/>
            <w:u w:val="single"/>
            <w:lang w:eastAsia="cs-CZ"/>
            <w14:ligatures w14:val="none"/>
          </w:rPr>
          <w:t>JOMA CR111 JUNIOR</w:t>
        </w:r>
      </w:hyperlink>
      <w:r w:rsidRPr="00893E6B">
        <w:rPr>
          <w:rFonts w:ascii="Arial" w:eastAsia="Times New Roman" w:hAnsi="Arial" w:cs="Arial"/>
          <w:color w:val="000000"/>
          <w:kern w:val="0"/>
          <w:sz w:val="21"/>
          <w:szCs w:val="21"/>
          <w:lang w:eastAsia="cs-CZ"/>
          <w14:ligatures w14:val="none"/>
        </w:rPr>
        <w:t xml:space="preserve">. Prodyšný svršek s ventilačním systémem pomáhá udržet nohy v suchu i při celodenním pohybu, zapínání na suchý zip a elastické tkaničky zase umožňují přesné dotažení. Jsou trochu pevnější než jiné </w:t>
      </w:r>
      <w:proofErr w:type="spellStart"/>
      <w:r w:rsidRPr="00893E6B">
        <w:rPr>
          <w:rFonts w:ascii="Arial" w:eastAsia="Times New Roman" w:hAnsi="Arial" w:cs="Arial"/>
          <w:color w:val="000000"/>
          <w:kern w:val="0"/>
          <w:sz w:val="21"/>
          <w:szCs w:val="21"/>
          <w:lang w:eastAsia="cs-CZ"/>
          <w14:ligatures w14:val="none"/>
        </w:rPr>
        <w:t>barefooty</w:t>
      </w:r>
      <w:proofErr w:type="spellEnd"/>
      <w:r w:rsidRPr="00893E6B">
        <w:rPr>
          <w:rFonts w:ascii="Arial" w:eastAsia="Times New Roman" w:hAnsi="Arial" w:cs="Arial"/>
          <w:color w:val="000000"/>
          <w:kern w:val="0"/>
          <w:sz w:val="21"/>
          <w:szCs w:val="21"/>
          <w:lang w:eastAsia="cs-CZ"/>
          <w14:ligatures w14:val="none"/>
        </w:rPr>
        <w:t xml:space="preserve">, takže se hodí i pro děti, které s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obuví teprve začínají.</w:t>
      </w:r>
    </w:p>
    <w:p w14:paraId="6D2FFE7E"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Pro běžná chodidla jsou skvělou volbou tenisky </w:t>
      </w:r>
      <w:hyperlink r:id="rId6" w:history="1">
        <w:r w:rsidRPr="00893E6B">
          <w:rPr>
            <w:rFonts w:ascii="Arial" w:eastAsia="Times New Roman" w:hAnsi="Arial" w:cs="Arial"/>
            <w:color w:val="0563C1"/>
            <w:kern w:val="0"/>
            <w:sz w:val="21"/>
            <w:szCs w:val="21"/>
            <w:u w:val="single"/>
            <w:lang w:eastAsia="cs-CZ"/>
            <w14:ligatures w14:val="none"/>
          </w:rPr>
          <w:t>DOCKERS BY GERLI</w:t>
        </w:r>
      </w:hyperlink>
      <w:r w:rsidRPr="00893E6B">
        <w:rPr>
          <w:rFonts w:ascii="Arial" w:eastAsia="Times New Roman" w:hAnsi="Arial" w:cs="Arial"/>
          <w:color w:val="000000"/>
          <w:kern w:val="0"/>
          <w:sz w:val="21"/>
          <w:szCs w:val="21"/>
          <w:lang w:eastAsia="cs-CZ"/>
          <w14:ligatures w14:val="none"/>
        </w:rPr>
        <w:t>. Prodyšný svršek a flexibilní podrážka podporují přirozenou práci chodidla, anatomicky tvarovaná špička dává prstům dostatek prostoru a díky praktickému zapínání je děti rychle obouvají samy. Hodí se na hřiště i do lesa, a s impregnací zvládnou i ranní rosu.</w:t>
      </w:r>
    </w:p>
    <w:p w14:paraId="654326ED" w14:textId="48E4A404"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Sandály</w:t>
      </w:r>
    </w:p>
    <w:p w14:paraId="5C393560"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lastRenderedPageBreak/>
        <w:t>Pro horké letní dny. Na tábor ale vybírejte sandály, které pevně drží na patě a ideálně mají chráněnou špičku – ne žabky nebo pantofle, ve kterých dítě při přeskoku přes kaluž zakopne.</w:t>
      </w:r>
    </w:p>
    <w:p w14:paraId="19C19791"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hyperlink r:id="rId7" w:history="1">
        <w:r w:rsidRPr="00893E6B">
          <w:rPr>
            <w:rFonts w:ascii="Arial" w:eastAsia="Times New Roman" w:hAnsi="Arial" w:cs="Arial"/>
            <w:color w:val="0563C1"/>
            <w:kern w:val="0"/>
            <w:sz w:val="21"/>
            <w:szCs w:val="21"/>
            <w:u w:val="single"/>
            <w:lang w:eastAsia="cs-CZ"/>
            <w14:ligatures w14:val="none"/>
          </w:rPr>
          <w:t>JOMA DRUA JUNIOR</w:t>
        </w:r>
      </w:hyperlink>
      <w:r w:rsidRPr="00893E6B">
        <w:rPr>
          <w:rFonts w:ascii="Arial" w:eastAsia="Times New Roman" w:hAnsi="Arial" w:cs="Arial"/>
          <w:color w:val="000000"/>
          <w:kern w:val="0"/>
          <w:sz w:val="21"/>
          <w:szCs w:val="21"/>
          <w:lang w:eastAsia="cs-CZ"/>
          <w14:ligatures w14:val="none"/>
        </w:rPr>
        <w:t xml:space="preserve"> jsou lehké sportovní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sandály, které si děti zamilují na první obutí. Flexibilní podrážka a nulový drop podporují přirozený vývoj chodidla. Zapínání na gumičku a suchý zip umožňuje pohodlné dotažení – ideální volba na hřiště, výlety i běžné letní nošení. </w:t>
      </w:r>
    </w:p>
    <w:p w14:paraId="32E05A89"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hyperlink r:id="rId8" w:history="1">
        <w:r w:rsidRPr="00893E6B">
          <w:rPr>
            <w:rFonts w:ascii="Arial" w:eastAsia="Times New Roman" w:hAnsi="Arial" w:cs="Arial"/>
            <w:color w:val="0563C1"/>
            <w:kern w:val="0"/>
            <w:sz w:val="21"/>
            <w:szCs w:val="21"/>
            <w:u w:val="single"/>
            <w:lang w:eastAsia="cs-CZ"/>
            <w14:ligatures w14:val="none"/>
          </w:rPr>
          <w:t>FRODDO LOOP SANDAL</w:t>
        </w:r>
      </w:hyperlink>
      <w:r w:rsidRPr="00893E6B">
        <w:rPr>
          <w:rFonts w:ascii="Arial" w:eastAsia="Times New Roman" w:hAnsi="Arial" w:cs="Arial"/>
          <w:color w:val="000000"/>
          <w:kern w:val="0"/>
          <w:sz w:val="21"/>
          <w:szCs w:val="21"/>
          <w:lang w:eastAsia="cs-CZ"/>
          <w14:ligatures w14:val="none"/>
        </w:rPr>
        <w:t xml:space="preserve"> jsou ideální volbou pro letní táborové dobrodružství. Tyto kožené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w:t>
      </w:r>
      <w:proofErr w:type="spellStart"/>
      <w:r w:rsidRPr="00893E6B">
        <w:rPr>
          <w:rFonts w:ascii="Arial" w:eastAsia="Times New Roman" w:hAnsi="Arial" w:cs="Arial"/>
          <w:color w:val="000000"/>
          <w:kern w:val="0"/>
          <w:sz w:val="21"/>
          <w:szCs w:val="21"/>
          <w:lang w:eastAsia="cs-CZ"/>
          <w14:ligatures w14:val="none"/>
        </w:rPr>
        <w:t>sandályspojují</w:t>
      </w:r>
      <w:proofErr w:type="spellEnd"/>
      <w:r w:rsidRPr="00893E6B">
        <w:rPr>
          <w:rFonts w:ascii="Arial" w:eastAsia="Times New Roman" w:hAnsi="Arial" w:cs="Arial"/>
          <w:color w:val="000000"/>
          <w:kern w:val="0"/>
          <w:sz w:val="21"/>
          <w:szCs w:val="21"/>
          <w:lang w:eastAsia="cs-CZ"/>
          <w14:ligatures w14:val="none"/>
        </w:rPr>
        <w:t xml:space="preserve"> přirozený pohyb, pohodlí a kvalitní zpracování – měkká kůže bez škodlivých chemikálií je bezpečná a příjemná na nošení. Flexibilní podrážka a nulový drop podporují zdravý vývoj chodidla, prostorná anatomická špička je vhodná i pro dominantní palec.</w:t>
      </w:r>
    </w:p>
    <w:p w14:paraId="63FE10D6"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Alternativou jsou i sandály </w:t>
      </w:r>
      <w:hyperlink r:id="rId9" w:history="1">
        <w:r w:rsidRPr="00893E6B">
          <w:rPr>
            <w:rFonts w:ascii="Arial" w:eastAsia="Times New Roman" w:hAnsi="Arial" w:cs="Arial"/>
            <w:color w:val="0563C1"/>
            <w:kern w:val="0"/>
            <w:sz w:val="21"/>
            <w:szCs w:val="21"/>
            <w:u w:val="single"/>
            <w:lang w:eastAsia="cs-CZ"/>
            <w14:ligatures w14:val="none"/>
          </w:rPr>
          <w:t>KEEN SEACAMP II CNX</w:t>
        </w:r>
      </w:hyperlink>
      <w:r w:rsidRPr="00893E6B">
        <w:rPr>
          <w:rFonts w:ascii="Arial" w:eastAsia="Times New Roman" w:hAnsi="Arial" w:cs="Arial"/>
          <w:color w:val="000000"/>
          <w:kern w:val="0"/>
          <w:sz w:val="21"/>
          <w:szCs w:val="21"/>
          <w:lang w:eastAsia="cs-CZ"/>
          <w14:ligatures w14:val="none"/>
        </w:rPr>
        <w:t xml:space="preserve">. Nejedná se o čistě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obuv, ale díky odolnosti, ochraně prstů a rychlému zapínání mohou být praktickou volbou například k vodě nebo do náročnějšího terénu.</w:t>
      </w:r>
    </w:p>
    <w:p w14:paraId="24D8BE21"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Boty do vody</w:t>
      </w:r>
    </w:p>
    <w:p w14:paraId="2A02D068"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Nezbytnost ze dvou důvodů: hygiena ve společných sprchách a bezpečný vstup do rybníka, potoka nebo bazénu. Hledejte něco lehkého a rychleschnoucího.</w:t>
      </w:r>
    </w:p>
    <w:p w14:paraId="4901E625"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hyperlink r:id="rId10" w:history="1">
        <w:r w:rsidRPr="00893E6B">
          <w:rPr>
            <w:rFonts w:ascii="Arial" w:eastAsia="Times New Roman" w:hAnsi="Arial" w:cs="Arial"/>
            <w:color w:val="0563C1"/>
            <w:kern w:val="0"/>
            <w:sz w:val="21"/>
            <w:szCs w:val="21"/>
            <w:u w:val="single"/>
            <w:lang w:eastAsia="cs-CZ"/>
            <w14:ligatures w14:val="none"/>
          </w:rPr>
          <w:t>RAYVE SPLASHSAFE</w:t>
        </w:r>
      </w:hyperlink>
      <w:r w:rsidRPr="00893E6B">
        <w:rPr>
          <w:rFonts w:ascii="Arial" w:eastAsia="Times New Roman" w:hAnsi="Arial" w:cs="Arial"/>
          <w:color w:val="000000"/>
          <w:kern w:val="0"/>
          <w:sz w:val="21"/>
          <w:szCs w:val="21"/>
          <w:lang w:eastAsia="cs-CZ"/>
          <w14:ligatures w14:val="none"/>
        </w:rPr>
        <w:t xml:space="preserve"> jsou přesně to pravé. Lehké, rychleschnoucí, s protiskluzovou podrážkou a pružným materiálem, který se snadno nazuje a pohodlně sedí. Chrání před uklouznutím ve sprchách, horkým pískem i ostrými kameny ve vodě – a v kufru nezaberou skoro žádné místo. V létě je využijete jako přezůvky do chatek i jako boty na koupaliště zároveň.</w:t>
      </w:r>
    </w:p>
    <w:p w14:paraId="68E6F467"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Holínky</w:t>
      </w:r>
    </w:p>
    <w:p w14:paraId="7F3B00E2"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Na klasický tábor do přírody patří holínky stejně jako karimatka. Jenže zapomeňte na těžké, neohebné gumáky, ve kterých se nedá ujít ani kilometr bez toho, aby dítě naříkalo.</w:t>
      </w:r>
    </w:p>
    <w:p w14:paraId="159DECC5"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hyperlink r:id="rId11" w:history="1">
        <w:r w:rsidRPr="00893E6B">
          <w:rPr>
            <w:rFonts w:ascii="Arial" w:eastAsia="Times New Roman" w:hAnsi="Arial" w:cs="Arial"/>
            <w:color w:val="0563C1"/>
            <w:kern w:val="0"/>
            <w:sz w:val="21"/>
            <w:szCs w:val="21"/>
            <w:u w:val="single"/>
            <w:lang w:eastAsia="cs-CZ"/>
            <w14:ligatures w14:val="none"/>
          </w:rPr>
          <w:t>RAYVE MONSOON</w:t>
        </w:r>
      </w:hyperlink>
      <w:r w:rsidRPr="00893E6B">
        <w:rPr>
          <w:rFonts w:ascii="Arial" w:eastAsia="Times New Roman" w:hAnsi="Arial" w:cs="Arial"/>
          <w:color w:val="000000"/>
          <w:kern w:val="0"/>
          <w:sz w:val="21"/>
          <w:szCs w:val="21"/>
          <w:lang w:eastAsia="cs-CZ"/>
          <w14:ligatures w14:val="none"/>
        </w:rPr>
        <w:t xml:space="preserve"> jsou jiná kategorie. Neuvěřitelně lehké a ohebné, v blátě se v nich dá bez omezení běhat. Anatomicky tvarovaná špička dává prstům dostatek prostoru, tenká podrážka podporuje vnímání terénu a vyjímatelná stélka usnadňuje čištění i sušení po náročném deštivém dni. Dobře sedí i na užší paty, hodí se na normálně až širší chodidla, zkrátka bota, která zvládne každé dobrodružství.</w:t>
      </w:r>
    </w:p>
    <w:p w14:paraId="6690EF0C"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Přezůvky</w:t>
      </w:r>
    </w:p>
    <w:p w14:paraId="612F8303"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Bývají povinné do chatek nebo na příměstské tábory s programem uvnitř. Postačí lehké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bačkory nebo plátěnky s čistou podrážkou. Stejně jako u ostatních bot je důležité, aby dobře držely na noze.</w:t>
      </w:r>
    </w:p>
    <w:p w14:paraId="76C1FA41"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Ideální volbou jsou </w:t>
      </w:r>
      <w:hyperlink r:id="rId12" w:history="1">
        <w:r w:rsidRPr="00893E6B">
          <w:rPr>
            <w:rFonts w:ascii="Arial" w:eastAsia="Times New Roman" w:hAnsi="Arial" w:cs="Arial"/>
            <w:color w:val="0563C1"/>
            <w:kern w:val="0"/>
            <w:sz w:val="21"/>
            <w:szCs w:val="21"/>
            <w:u w:val="single"/>
            <w:lang w:eastAsia="cs-CZ"/>
            <w14:ligatures w14:val="none"/>
          </w:rPr>
          <w:t>RAYVE SLIPPERS</w:t>
        </w:r>
      </w:hyperlink>
      <w:r w:rsidRPr="00893E6B">
        <w:rPr>
          <w:rFonts w:ascii="Arial" w:eastAsia="Times New Roman" w:hAnsi="Arial" w:cs="Arial"/>
          <w:color w:val="000000"/>
          <w:kern w:val="0"/>
          <w:sz w:val="21"/>
          <w:szCs w:val="21"/>
          <w:lang w:eastAsia="cs-CZ"/>
          <w14:ligatures w14:val="none"/>
        </w:rPr>
        <w:t xml:space="preserve"> – lehké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bačkůrky s tenkou podrážkou a nulovým dropem, které umožňují přirozený pohyb a dobrý kontakt se zemí. Snadno se nazouvají, dobře drží na noze a jsou k dostání ve mnoha veselých vzorech a barvách.</w:t>
      </w:r>
    </w:p>
    <w:p w14:paraId="0AAA8C99"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b/>
          <w:bCs/>
          <w:color w:val="000000"/>
          <w:kern w:val="0"/>
          <w:sz w:val="21"/>
          <w:szCs w:val="21"/>
          <w:lang w:eastAsia="cs-CZ"/>
          <w14:ligatures w14:val="none"/>
        </w:rPr>
        <w:t>Tři tipy, které se před odjezdem vyplatí</w:t>
      </w:r>
    </w:p>
    <w:p w14:paraId="4BE07C29"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„S nákupem bot nečekejte na poslední chvíli. Ideální je pořídit je alespoň dva až tři týdny před odjezdem, aby je dítě stihlo při běžném nošení prošlápnout. Většina puchýřů totiž nevzniká kvůli špatně zvolenému modelu, ale proto, že jsou boty úplně nové,“ doporučuje Jan Chalupný z </w:t>
      </w:r>
      <w:hyperlink r:id="rId13" w:history="1">
        <w:r w:rsidRPr="00893E6B">
          <w:rPr>
            <w:rFonts w:ascii="Arial" w:eastAsia="Times New Roman" w:hAnsi="Arial" w:cs="Arial"/>
            <w:color w:val="0563C1"/>
            <w:kern w:val="0"/>
            <w:sz w:val="21"/>
            <w:szCs w:val="21"/>
            <w:u w:val="single"/>
            <w:lang w:eastAsia="cs-CZ"/>
            <w14:ligatures w14:val="none"/>
          </w:rPr>
          <w:t>naBOSo.cz</w:t>
        </w:r>
      </w:hyperlink>
      <w:r w:rsidRPr="00893E6B">
        <w:rPr>
          <w:rFonts w:ascii="Arial" w:eastAsia="Times New Roman" w:hAnsi="Arial" w:cs="Arial"/>
          <w:color w:val="000000"/>
          <w:kern w:val="0"/>
          <w:sz w:val="21"/>
          <w:szCs w:val="21"/>
          <w:lang w:eastAsia="cs-CZ"/>
          <w14:ligatures w14:val="none"/>
        </w:rPr>
        <w:t>.</w:t>
      </w:r>
    </w:p>
    <w:p w14:paraId="7E07FBAB" w14:textId="77777777"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Nezapomeňte ani na impregnaci. Ta pomůže omezit nasákavost materiálu při ranní rose nebo krátké přeháňce a zároveň prodlouží životnost obuvi. Vyplatí se také boty podepsat nebo označit. Ve společných stanech či chatkách totiž není výjimkou, že se několik podobných párů jednoduše pomíchá.</w:t>
      </w:r>
    </w:p>
    <w:p w14:paraId="51A5B9DE" w14:textId="47BCA4C9" w:rsidR="00893E6B" w:rsidRPr="00893E6B" w:rsidRDefault="00893E6B" w:rsidP="00893E6B">
      <w:pPr>
        <w:spacing w:line="240" w:lineRule="auto"/>
        <w:rPr>
          <w:rFonts w:ascii="Times New Roman" w:eastAsia="Times New Roman" w:hAnsi="Times New Roman" w:cs="Times New Roman"/>
          <w:kern w:val="0"/>
          <w:lang w:eastAsia="cs-CZ"/>
          <w14:ligatures w14:val="none"/>
        </w:rPr>
      </w:pPr>
      <w:r w:rsidRPr="00893E6B">
        <w:rPr>
          <w:rFonts w:ascii="Arial" w:eastAsia="Times New Roman" w:hAnsi="Arial" w:cs="Arial"/>
          <w:color w:val="000000"/>
          <w:kern w:val="0"/>
          <w:sz w:val="21"/>
          <w:szCs w:val="21"/>
          <w:lang w:eastAsia="cs-CZ"/>
          <w14:ligatures w14:val="none"/>
        </w:rPr>
        <w:t xml:space="preserve">„Pokud vybíráte první </w:t>
      </w:r>
      <w:proofErr w:type="spellStart"/>
      <w:r w:rsidRPr="00893E6B">
        <w:rPr>
          <w:rFonts w:ascii="Arial" w:eastAsia="Times New Roman" w:hAnsi="Arial" w:cs="Arial"/>
          <w:color w:val="000000"/>
          <w:kern w:val="0"/>
          <w:sz w:val="21"/>
          <w:szCs w:val="21"/>
          <w:lang w:eastAsia="cs-CZ"/>
          <w14:ligatures w14:val="none"/>
        </w:rPr>
        <w:t>barefoot</w:t>
      </w:r>
      <w:proofErr w:type="spellEnd"/>
      <w:r w:rsidRPr="00893E6B">
        <w:rPr>
          <w:rFonts w:ascii="Arial" w:eastAsia="Times New Roman" w:hAnsi="Arial" w:cs="Arial"/>
          <w:color w:val="000000"/>
          <w:kern w:val="0"/>
          <w:sz w:val="21"/>
          <w:szCs w:val="21"/>
          <w:lang w:eastAsia="cs-CZ"/>
          <w14:ligatures w14:val="none"/>
        </w:rPr>
        <w:t xml:space="preserve"> boty na tábor a nejste si jistí správnou velikostí nebo vhodným modelem, vyplatí se navštívit specializovanou prodejnu. Správně změřené chodidlo a dobře padnoucí obuv jsou totiž pro dětské pohodlí během celého tábora důležitější než jakákoli značka nebo design,“ dodává fyzioterapeutka Lucie Kinclová.</w:t>
      </w:r>
    </w:p>
    <w:sectPr w:rsidR="00893E6B" w:rsidRPr="00893E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E6B"/>
    <w:rsid w:val="00893E6B"/>
    <w:rsid w:val="008F12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CFC01D6"/>
  <w15:chartTrackingRefBased/>
  <w15:docId w15:val="{84D67EBD-BB6E-7C4E-A79D-AC4C42172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93E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893E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893E6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893E6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893E6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893E6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93E6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93E6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93E6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3E6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893E6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93E6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93E6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93E6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93E6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93E6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93E6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93E6B"/>
    <w:rPr>
      <w:rFonts w:eastAsiaTheme="majorEastAsia" w:cstheme="majorBidi"/>
      <w:color w:val="272727" w:themeColor="text1" w:themeTint="D8"/>
    </w:rPr>
  </w:style>
  <w:style w:type="paragraph" w:styleId="Nzev">
    <w:name w:val="Title"/>
    <w:basedOn w:val="Normln"/>
    <w:next w:val="Normln"/>
    <w:link w:val="NzevChar"/>
    <w:uiPriority w:val="10"/>
    <w:qFormat/>
    <w:rsid w:val="00893E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3E6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3E6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93E6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93E6B"/>
    <w:pPr>
      <w:spacing w:before="160"/>
      <w:jc w:val="center"/>
    </w:pPr>
    <w:rPr>
      <w:i/>
      <w:iCs/>
      <w:color w:val="404040" w:themeColor="text1" w:themeTint="BF"/>
    </w:rPr>
  </w:style>
  <w:style w:type="character" w:customStyle="1" w:styleId="CittChar">
    <w:name w:val="Citát Char"/>
    <w:basedOn w:val="Standardnpsmoodstavce"/>
    <w:link w:val="Citt"/>
    <w:uiPriority w:val="29"/>
    <w:rsid w:val="00893E6B"/>
    <w:rPr>
      <w:i/>
      <w:iCs/>
      <w:color w:val="404040" w:themeColor="text1" w:themeTint="BF"/>
    </w:rPr>
  </w:style>
  <w:style w:type="paragraph" w:styleId="Odstavecseseznamem">
    <w:name w:val="List Paragraph"/>
    <w:basedOn w:val="Normln"/>
    <w:uiPriority w:val="34"/>
    <w:qFormat/>
    <w:rsid w:val="00893E6B"/>
    <w:pPr>
      <w:ind w:left="720"/>
      <w:contextualSpacing/>
    </w:pPr>
  </w:style>
  <w:style w:type="character" w:styleId="Zdraznnintenzivn">
    <w:name w:val="Intense Emphasis"/>
    <w:basedOn w:val="Standardnpsmoodstavce"/>
    <w:uiPriority w:val="21"/>
    <w:qFormat/>
    <w:rsid w:val="00893E6B"/>
    <w:rPr>
      <w:i/>
      <w:iCs/>
      <w:color w:val="0F4761" w:themeColor="accent1" w:themeShade="BF"/>
    </w:rPr>
  </w:style>
  <w:style w:type="paragraph" w:styleId="Vrazncitt">
    <w:name w:val="Intense Quote"/>
    <w:basedOn w:val="Normln"/>
    <w:next w:val="Normln"/>
    <w:link w:val="VrazncittChar"/>
    <w:uiPriority w:val="30"/>
    <w:qFormat/>
    <w:rsid w:val="00893E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93E6B"/>
    <w:rPr>
      <w:i/>
      <w:iCs/>
      <w:color w:val="0F4761" w:themeColor="accent1" w:themeShade="BF"/>
    </w:rPr>
  </w:style>
  <w:style w:type="character" w:styleId="Odkazintenzivn">
    <w:name w:val="Intense Reference"/>
    <w:basedOn w:val="Standardnpsmoodstavce"/>
    <w:uiPriority w:val="32"/>
    <w:qFormat/>
    <w:rsid w:val="00893E6B"/>
    <w:rPr>
      <w:b/>
      <w:bCs/>
      <w:smallCaps/>
      <w:color w:val="0F4761" w:themeColor="accent1" w:themeShade="BF"/>
      <w:spacing w:val="5"/>
    </w:rPr>
  </w:style>
  <w:style w:type="paragraph" w:styleId="Normlnweb">
    <w:name w:val="Normal (Web)"/>
    <w:basedOn w:val="Normln"/>
    <w:uiPriority w:val="99"/>
    <w:semiHidden/>
    <w:unhideWhenUsed/>
    <w:rsid w:val="00893E6B"/>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893E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boso.cz/Sandaly-193/FRODDO-LOOP-SANDAL-Red-Detske-barefoot-sandaly" TargetMode="External"/><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https://www.naboso.cz/Sandaly-193/Joma-DRUA-JUNIOR-BAREFOOT-2615-GREEN-Detske-barefoot-sandaly" TargetMode="External"/><Relationship Id="rId12" Type="http://schemas.openxmlformats.org/officeDocument/2006/relationships/hyperlink" Target="https://www.naboso.cz/Blog/Deti-naBOSo/barefoot-boty-na-tabor-jak-vybrat-ty-prave-boty-pro-male-dobrodruh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boso.cz/Tenisky/DOCKERS-BY-GERLI-Lila-Detske-barefoot-tenisky" TargetMode="External"/><Relationship Id="rId11" Type="http://schemas.openxmlformats.org/officeDocument/2006/relationships/hyperlink" Target="https://www.naboso.cz/detske-barefoot-holinky-rayve-monsoon-army-green-yellow" TargetMode="External"/><Relationship Id="rId5" Type="http://schemas.openxmlformats.org/officeDocument/2006/relationships/hyperlink" Target="https://www.naboso.cz/Blog/Deti-naBOSo/barefoot-boty-na-tabor-jak-vybrat-ty-prave-boty-pro-male-dobrodruhy" TargetMode="External"/><Relationship Id="rId15" Type="http://schemas.openxmlformats.org/officeDocument/2006/relationships/theme" Target="theme/theme1.xml"/><Relationship Id="rId10" Type="http://schemas.openxmlformats.org/officeDocument/2006/relationships/hyperlink" Target="https://www.naboso.cz/rayve-splashsafe-flamingos-detske-capacky" TargetMode="External"/><Relationship Id="rId4" Type="http://schemas.openxmlformats.org/officeDocument/2006/relationships/hyperlink" Target="about:blank" TargetMode="External"/><Relationship Id="rId9" Type="http://schemas.openxmlformats.org/officeDocument/2006/relationships/hyperlink" Target="https://www.naboso.cz/detske-barefoot-sandaly-keen-seacamp-ii-cnx-daisies-marina"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1159</Words>
  <Characters>6457</Characters>
  <Application>Microsoft Office Word</Application>
  <DocSecurity>0</DocSecurity>
  <Lines>105</Lines>
  <Paragraphs>41</Paragraphs>
  <ScaleCrop>false</ScaleCrop>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2026-06-30T07:23:00Z</dcterms:created>
  <dcterms:modified xsi:type="dcterms:W3CDTF">2026-06-30T07:24:00Z</dcterms:modified>
</cp:coreProperties>
</file>