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B90C" w14:textId="490C9623" w:rsidR="0080122F" w:rsidRDefault="002A347D" w:rsidP="00455CE2">
      <w:pPr>
        <w:jc w:val="center"/>
        <w:rPr>
          <w:b/>
          <w:bCs/>
          <w:sz w:val="32"/>
          <w:szCs w:val="32"/>
        </w:rPr>
      </w:pPr>
      <w:proofErr w:type="spellStart"/>
      <w:r w:rsidRPr="002A347D">
        <w:rPr>
          <w:b/>
          <w:bCs/>
          <w:sz w:val="32"/>
          <w:szCs w:val="32"/>
        </w:rPr>
        <w:t>Bezchemická</w:t>
      </w:r>
      <w:proofErr w:type="spellEnd"/>
      <w:r w:rsidRPr="002A347D">
        <w:rPr>
          <w:b/>
          <w:bCs/>
          <w:sz w:val="32"/>
          <w:szCs w:val="32"/>
        </w:rPr>
        <w:t xml:space="preserve"> likvidace plevelů</w:t>
      </w:r>
      <w:r>
        <w:rPr>
          <w:b/>
          <w:bCs/>
          <w:sz w:val="32"/>
          <w:szCs w:val="32"/>
        </w:rPr>
        <w:t xml:space="preserve">. </w:t>
      </w:r>
      <w:r>
        <w:rPr>
          <w:b/>
          <w:bCs/>
          <w:sz w:val="32"/>
          <w:szCs w:val="32"/>
        </w:rPr>
        <w:br/>
      </w:r>
      <w:r w:rsidRPr="002A347D">
        <w:rPr>
          <w:b/>
          <w:bCs/>
          <w:sz w:val="32"/>
          <w:szCs w:val="32"/>
        </w:rPr>
        <w:t>Ochrana infrastruktury i přírody zároveň</w:t>
      </w:r>
      <w:r w:rsidR="003A026D">
        <w:rPr>
          <w:b/>
          <w:bCs/>
          <w:sz w:val="32"/>
          <w:szCs w:val="32"/>
        </w:rPr>
        <w:br/>
      </w:r>
    </w:p>
    <w:p w14:paraId="1213FA61" w14:textId="7A8B2AE8" w:rsidR="003A1863" w:rsidRDefault="00626A43" w:rsidP="006862BE">
      <w:pPr>
        <w:rPr>
          <w:b/>
          <w:bCs/>
        </w:rPr>
      </w:pPr>
      <w:r>
        <w:rPr>
          <w:b/>
          <w:bCs/>
        </w:rPr>
        <w:t xml:space="preserve">Praha, </w:t>
      </w:r>
      <w:r w:rsidR="009F76BD">
        <w:rPr>
          <w:b/>
          <w:bCs/>
        </w:rPr>
        <w:t>10</w:t>
      </w:r>
      <w:r w:rsidR="00875C66">
        <w:rPr>
          <w:b/>
          <w:bCs/>
        </w:rPr>
        <w:t xml:space="preserve">. </w:t>
      </w:r>
      <w:r w:rsidR="002A347D">
        <w:rPr>
          <w:b/>
          <w:bCs/>
        </w:rPr>
        <w:t>března</w:t>
      </w:r>
      <w:r>
        <w:rPr>
          <w:b/>
          <w:bCs/>
        </w:rPr>
        <w:t xml:space="preserve"> 202</w:t>
      </w:r>
      <w:r w:rsidR="00875C66">
        <w:rPr>
          <w:b/>
          <w:bCs/>
        </w:rPr>
        <w:t>6</w:t>
      </w:r>
      <w:r>
        <w:rPr>
          <w:b/>
          <w:bCs/>
        </w:rPr>
        <w:t xml:space="preserve"> </w:t>
      </w:r>
      <w:r w:rsidR="00A63A47">
        <w:t>–</w:t>
      </w:r>
      <w:r w:rsidR="006862BE">
        <w:t xml:space="preserve"> </w:t>
      </w:r>
      <w:r w:rsidR="002A347D" w:rsidRPr="002A347D">
        <w:rPr>
          <w:b/>
          <w:bCs/>
        </w:rPr>
        <w:t>Zatímco dříve byla chemická likvidace plevelů běžnou praxí, dnes se stále více uplatňují zcela jiné, k životnímu prostředí šetrné metody. Ať už se obec nebo poskytovatel služeb rozhodne pro jakýkoli přístup, klíčovým faktorem účinnosti je pravidelnost. Právě ta rozhoduje o tom, jak efektivně lze omezit škody, které plevel způsobuje na chodnících a vozovkách. Harmonická kombinace opatření zahrnující zametání a mechanickou sílu, elektrickou likvidaci plevele a horkou vodu umožňuje účinně chránit infrastrukturu před prorůstající zelení, aniž by docházelo k poškození přírodního prostředí.</w:t>
      </w:r>
    </w:p>
    <w:p w14:paraId="6F8398FB" w14:textId="29989681" w:rsidR="002A347D" w:rsidRDefault="002A347D" w:rsidP="002A347D">
      <w:r>
        <w:t>Aby mohl plevel růst v silnicích a na chodnících, potřebuje vrstvu jemného materiálu mezi asfaltem a podložím. Pro co nejúčinnější prevenci je proto důležité při zavádění protiopatření zohlednit růstovou křivku trav a plevelů. V první růstové fázi od března do května růst prudce narůstá, zatímco v horkých letních měsících je zaznamenán jen minimální přírůstek. Na podzim následuje druhá růstová fáze a poté zimní období vegetačního klidu, jehož délka se může lišit podle teplot.</w:t>
      </w:r>
    </w:p>
    <w:p w14:paraId="1C0769C3" w14:textId="2DE29AE2" w:rsidR="003A1863" w:rsidRPr="002A347D" w:rsidRDefault="002A347D" w:rsidP="003A1863">
      <w:r>
        <w:t xml:space="preserve">„Pro dlouhodobé omezení šíření plevele je nezbytné pravidelné zametání. Sací zametací stroj totiž neodstraňuje pouze prach a nečistoty, které se s dešťovou vodou mění v ideální živnou půdu pro rostliny, ale také samotná semena. Během růstových fází se doporučuje </w:t>
      </w:r>
      <w:r w:rsidR="009F76BD">
        <w:t>ideálně pět</w:t>
      </w:r>
      <w:r>
        <w:t xml:space="preserve"> průjezdů sacím zametacím strojem, v období opylování jsou dokonce vhodné každodenní zásahy. Pokud je sací zametací stroj vybaven plastovými, </w:t>
      </w:r>
      <w:proofErr w:type="spellStart"/>
      <w:r>
        <w:t>ocelovo</w:t>
      </w:r>
      <w:proofErr w:type="spellEnd"/>
      <w:r>
        <w:t>-plastovými nebo ocelovými kartáči, uvolní zbytky plevelů, které lze následně sebrat spolu s ostatními nečistotami. Kdo této časově náročné činnosti věnuje potřebný čas, získá čisté silnice a cesty, nižší prašnost a výrazně méně plevelů – v ideálním případě žádné,“ říká</w:t>
      </w:r>
      <w:r w:rsidR="003A1863">
        <w:t xml:space="preserve"> </w:t>
      </w:r>
      <w:r>
        <w:t xml:space="preserve">Jan </w:t>
      </w:r>
      <w:proofErr w:type="spellStart"/>
      <w:r>
        <w:t>Dzúr</w:t>
      </w:r>
      <w:proofErr w:type="spellEnd"/>
      <w:r w:rsidR="003A1863" w:rsidRPr="003A1863">
        <w:t xml:space="preserve"> ze společnosti </w:t>
      </w:r>
      <w:hyperlink r:id="rId4" w:history="1">
        <w:proofErr w:type="spellStart"/>
        <w:r w:rsidR="003A1863" w:rsidRPr="003A1863">
          <w:rPr>
            <w:rStyle w:val="Hypertextovodkaz"/>
          </w:rPr>
          <w:t>Kärcher</w:t>
        </w:r>
        <w:proofErr w:type="spellEnd"/>
      </w:hyperlink>
      <w:r w:rsidR="003A1863" w:rsidRPr="003A1863">
        <w:t>.</w:t>
      </w:r>
    </w:p>
    <w:p w14:paraId="69EB9087" w14:textId="66EAF626" w:rsidR="00A63A47" w:rsidRDefault="002A347D" w:rsidP="002A347D">
      <w:r w:rsidRPr="002A347D">
        <w:t>Pokud jsou však jitrocel nebo pampelišky již hluboce zakořeněné, zůstává sací zametací stroj v kombinaci se správným příslušenstvím vhodným řešením. K tomuto účelu jsou k dispozici kartáče na plevel, konkrétně boční kartáče z pletené oceli, které rostlinu i s kořeny vytrhnou ze země. Sací zametací stroj následně zbytky plevelů vysaje, takže je vše vyřešeno v rámci jedné operace.</w:t>
      </w:r>
    </w:p>
    <w:p w14:paraId="7133D7BC" w14:textId="735AB755" w:rsidR="002A347D" w:rsidRPr="002A347D" w:rsidRDefault="002A347D" w:rsidP="002A347D">
      <w:pPr>
        <w:rPr>
          <w:b/>
          <w:bCs/>
        </w:rPr>
      </w:pPr>
      <w:r w:rsidRPr="002A347D">
        <w:rPr>
          <w:b/>
          <w:bCs/>
        </w:rPr>
        <w:t>Mimořádně účinné i na velkých plochách, likvidace plevele pomocí 8 000 V</w:t>
      </w:r>
    </w:p>
    <w:p w14:paraId="6CE82AB9" w14:textId="77777777" w:rsidR="002A347D" w:rsidRDefault="002A347D" w:rsidP="002A347D">
      <w:r>
        <w:t>Elektrická likvidace plevele byla dlouhou dobu doménou zemědělství, kde se používaly velké traktory s příslušnými nástavbami. Dnes jsou však na trhu řešení, která tuto technologii zpřístupňují také obcím a poskytovatelům služeb. Její účinnost spočívá v tom, že rostliny obsahují tekutinu. Jakmile se elektřina dostane do kontaktu s listy, květy nebo stonky plevele, je vedena celou rostlinou až ke kořenům. Tím dochází k narušení buněčné struktury a rostliny zcela odumírají, aniž by znovu obrážely. V závislosti na tom, kolik semen je znovu rozšířeno větrem a počasím, obvykle postačí dvě až tři aplikace ročně k účinnému potlačení šíření plevele.</w:t>
      </w:r>
    </w:p>
    <w:p w14:paraId="2F0ADA99" w14:textId="1CD7C037" w:rsidR="002A347D" w:rsidRPr="00C63D11" w:rsidRDefault="002A347D" w:rsidP="002A347D">
      <w:pPr>
        <w:rPr>
          <w:b/>
          <w:bCs/>
        </w:rPr>
      </w:pPr>
      <w:r w:rsidRPr="00C63D11">
        <w:rPr>
          <w:b/>
          <w:bCs/>
        </w:rPr>
        <w:t>Pro cílené použití</w:t>
      </w:r>
      <w:r w:rsidR="00C63D11" w:rsidRPr="00C63D11">
        <w:rPr>
          <w:b/>
          <w:bCs/>
        </w:rPr>
        <w:t>, h</w:t>
      </w:r>
      <w:r w:rsidRPr="00C63D11">
        <w:rPr>
          <w:b/>
          <w:bCs/>
        </w:rPr>
        <w:t>orký vzduch, horká voda</w:t>
      </w:r>
    </w:p>
    <w:p w14:paraId="4E70F201" w14:textId="19C99002" w:rsidR="002A347D" w:rsidRDefault="00C63D11" w:rsidP="002A347D">
      <w:r>
        <w:t>„</w:t>
      </w:r>
      <w:r w:rsidR="002A347D">
        <w:t xml:space="preserve">Pokud plevel ještě nedosáhl větší výšky, jsou řešení s horkým vzduchem – dostupná jako ruční zařízení nebo nástavby pro nosiče – ideální pro bodové zásahy. Horký vzduch nebo plameny o teplotě až 450 °C způsobí prasknutí obalů semen, která pak nemohou klíčit, a rostliny vysychají. Plevel je však velmi odolný a ačkoli je nadzemní spálení patrné, teplo neproniká ke kořenům. Vzhledem k regenerační schopnosti rostlin se proto doporučuje v průměru osm průchodů v každé růstové fázi. Je </w:t>
      </w:r>
      <w:r w:rsidR="002A347D">
        <w:lastRenderedPageBreak/>
        <w:t>nutné dbát na to, aby se horkovzdušné metody používaly pouze tam, kde nehrozí zapálení okolní vegetace a vznik lesních či městských požárů</w:t>
      </w:r>
      <w:r>
        <w:t xml:space="preserve">,“ říká Jan </w:t>
      </w:r>
      <w:proofErr w:type="spellStart"/>
      <w:r>
        <w:t>Dzúr</w:t>
      </w:r>
      <w:proofErr w:type="spellEnd"/>
      <w:r w:rsidRPr="003A1863">
        <w:t xml:space="preserve"> ze společnosti </w:t>
      </w:r>
      <w:hyperlink r:id="rId5" w:history="1">
        <w:proofErr w:type="spellStart"/>
        <w:r w:rsidRPr="003A1863">
          <w:rPr>
            <w:rStyle w:val="Hypertextovodkaz"/>
          </w:rPr>
          <w:t>Kärcher</w:t>
        </w:r>
        <w:proofErr w:type="spellEnd"/>
      </w:hyperlink>
      <w:r w:rsidRPr="003A1863">
        <w:t>.</w:t>
      </w:r>
    </w:p>
    <w:p w14:paraId="5E00E2B5" w14:textId="77777777" w:rsidR="002A347D" w:rsidRDefault="002A347D" w:rsidP="002A347D">
      <w:r>
        <w:t>Na rozdíl od horkého vzduchu jsou metody s horkou vodou vhodné i pro již vzrostlé rostliny, například v místech, kde není pravidelné odstraňování nezbytné. Používá se vysokotlaký čistič s horkou vodou, který dodává vodu o teplotě mezi 92 a 99 °C. Obsluha využívá lance na likvidaci plevele nebo nástavby pro nosiče, aby vysoká teplota pronikla až ke kořenům. Rostliny následně odumírají a vadnou. Bezprostředně po ošetření plevel zbělá a po dvou až třech dnech ustoupí. Pro účinné potlačení růstu se doporučují zhruba tři průchody v každé růstové fázi.</w:t>
      </w:r>
    </w:p>
    <w:p w14:paraId="63062B7E" w14:textId="64A66F72" w:rsidR="002A347D" w:rsidRPr="00C63D11" w:rsidRDefault="002A347D" w:rsidP="002A347D">
      <w:pPr>
        <w:rPr>
          <w:b/>
          <w:bCs/>
        </w:rPr>
      </w:pPr>
      <w:r w:rsidRPr="00C63D11">
        <w:rPr>
          <w:b/>
          <w:bCs/>
        </w:rPr>
        <w:t>Kombinace metod</w:t>
      </w:r>
    </w:p>
    <w:p w14:paraId="12371A58" w14:textId="018FCC53" w:rsidR="002A347D" w:rsidRDefault="002A347D" w:rsidP="002A347D">
      <w:r>
        <w:t xml:space="preserve">Je zřejmé, že každá metoda má své výhody a správnou kombinaci lze zvolit podle konkrétních požadavků, dostupného strojního parku a personálních kapacit. Včasné zametání například dokáže zabránit šíření mladých rostlin, což následně snižuje potřebu použití elektřiny, horkého vzduchu nebo horké vody a omezuje zásahy jen na vybraná místa. </w:t>
      </w:r>
      <w:r w:rsidR="00C63D11">
        <w:br/>
      </w:r>
      <w:r w:rsidR="00C63D11">
        <w:br/>
        <w:t>„</w:t>
      </w:r>
      <w:r>
        <w:t>Ne každý má však kapacitu na pravidelné zametání, a v takových případech existují jiné účinné metody, jak odstranit i vzrostlý plevel jak z rozsáhlých ploch, tak z konkrétních míst a chránit tak infrastrukturu. Ať už je zvolena jakákoli metoda či jejich kombinace – čím pravidelněji jsou opatření aplikována, tím vyšší je jejich účinnost</w:t>
      </w:r>
      <w:r w:rsidR="00C63D11">
        <w:t xml:space="preserve">,“ říká Jan </w:t>
      </w:r>
      <w:proofErr w:type="spellStart"/>
      <w:r w:rsidR="00C63D11">
        <w:t>Dzúr</w:t>
      </w:r>
      <w:proofErr w:type="spellEnd"/>
      <w:r w:rsidR="00C63D11" w:rsidRPr="003A1863">
        <w:t xml:space="preserve"> ze společnosti </w:t>
      </w:r>
      <w:hyperlink r:id="rId6" w:history="1">
        <w:proofErr w:type="spellStart"/>
        <w:r w:rsidR="00C63D11" w:rsidRPr="003A1863">
          <w:rPr>
            <w:rStyle w:val="Hypertextovodkaz"/>
          </w:rPr>
          <w:t>Kärcher</w:t>
        </w:r>
        <w:proofErr w:type="spellEnd"/>
      </w:hyperlink>
      <w:r w:rsidR="00C63D11" w:rsidRPr="003A1863">
        <w:t>.</w:t>
      </w:r>
    </w:p>
    <w:p w14:paraId="2B98D481" w14:textId="3A78F3F3" w:rsidR="002A347D" w:rsidRPr="00C63D11" w:rsidRDefault="002A347D" w:rsidP="002A347D">
      <w:pPr>
        <w:rPr>
          <w:b/>
          <w:bCs/>
        </w:rPr>
      </w:pPr>
      <w:r w:rsidRPr="00C63D11">
        <w:rPr>
          <w:b/>
          <w:bCs/>
        </w:rPr>
        <w:t>Pohled do budoucnosti</w:t>
      </w:r>
      <w:r w:rsidR="00C63D11" w:rsidRPr="00C63D11">
        <w:rPr>
          <w:b/>
          <w:bCs/>
        </w:rPr>
        <w:t>, b</w:t>
      </w:r>
      <w:r w:rsidRPr="00C63D11">
        <w:rPr>
          <w:b/>
          <w:bCs/>
        </w:rPr>
        <w:t>odová aplikace (spot-</w:t>
      </w:r>
      <w:proofErr w:type="spellStart"/>
      <w:r w:rsidRPr="00C63D11">
        <w:rPr>
          <w:b/>
          <w:bCs/>
        </w:rPr>
        <w:t>spraying</w:t>
      </w:r>
      <w:proofErr w:type="spellEnd"/>
      <w:r w:rsidRPr="00C63D11">
        <w:rPr>
          <w:b/>
          <w:bCs/>
        </w:rPr>
        <w:t>)</w:t>
      </w:r>
    </w:p>
    <w:p w14:paraId="023982F5" w14:textId="211D17E1" w:rsidR="002A347D" w:rsidRDefault="002A347D" w:rsidP="002A347D">
      <w:r>
        <w:t>I v oblasti likvidace plevele se neustále objevují nové, inovativní metody. Výzkum se aktuálně zaměřuje na koncept bodové aplikace, jehož cílem je učinit použití horké vody ještě udržitelnějším. Nosič nářadí je vybaven kamerou, která pomocí umělé inteligence rozpozná místa s výskytem plevele. Horká voda je pak aplikována pouze tam, kde je skutečně potřeba, což umožňuje hospodárnější využití zdrojů.</w:t>
      </w:r>
    </w:p>
    <w:p w14:paraId="0773ED5E" w14:textId="77777777" w:rsidR="002A347D" w:rsidRDefault="002A347D" w:rsidP="002A347D"/>
    <w:p w14:paraId="31719D43" w14:textId="77777777" w:rsidR="002A347D" w:rsidRDefault="002A347D" w:rsidP="002A347D"/>
    <w:p w14:paraId="5812FF45" w14:textId="77777777" w:rsidR="003A1863" w:rsidRDefault="003A1863" w:rsidP="00EB2192"/>
    <w:sectPr w:rsidR="003A18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75A6E"/>
    <w:rsid w:val="000F381B"/>
    <w:rsid w:val="00136503"/>
    <w:rsid w:val="00143CC2"/>
    <w:rsid w:val="00156D34"/>
    <w:rsid w:val="001615CF"/>
    <w:rsid w:val="00197617"/>
    <w:rsid w:val="001D4156"/>
    <w:rsid w:val="002202A8"/>
    <w:rsid w:val="00232CED"/>
    <w:rsid w:val="00242F4F"/>
    <w:rsid w:val="002500CE"/>
    <w:rsid w:val="00251208"/>
    <w:rsid w:val="00292C71"/>
    <w:rsid w:val="002A347D"/>
    <w:rsid w:val="002A43C7"/>
    <w:rsid w:val="002B107B"/>
    <w:rsid w:val="003008F9"/>
    <w:rsid w:val="003316F7"/>
    <w:rsid w:val="00362727"/>
    <w:rsid w:val="003A026D"/>
    <w:rsid w:val="003A1863"/>
    <w:rsid w:val="003A6696"/>
    <w:rsid w:val="003B7BAE"/>
    <w:rsid w:val="003C5A94"/>
    <w:rsid w:val="0043266B"/>
    <w:rsid w:val="00447E56"/>
    <w:rsid w:val="0045112A"/>
    <w:rsid w:val="00455CE2"/>
    <w:rsid w:val="004A0AAE"/>
    <w:rsid w:val="004B6116"/>
    <w:rsid w:val="00533C1A"/>
    <w:rsid w:val="005725CA"/>
    <w:rsid w:val="005D6DAA"/>
    <w:rsid w:val="00626A43"/>
    <w:rsid w:val="006803EF"/>
    <w:rsid w:val="006862BE"/>
    <w:rsid w:val="0069293E"/>
    <w:rsid w:val="00794D6B"/>
    <w:rsid w:val="007D25D5"/>
    <w:rsid w:val="007D54D2"/>
    <w:rsid w:val="0080122F"/>
    <w:rsid w:val="00853A65"/>
    <w:rsid w:val="00875C66"/>
    <w:rsid w:val="008D1EFA"/>
    <w:rsid w:val="008E6206"/>
    <w:rsid w:val="008E768C"/>
    <w:rsid w:val="00906575"/>
    <w:rsid w:val="009067AC"/>
    <w:rsid w:val="0092524B"/>
    <w:rsid w:val="00971628"/>
    <w:rsid w:val="00981B08"/>
    <w:rsid w:val="009E3BCA"/>
    <w:rsid w:val="009F76BD"/>
    <w:rsid w:val="00A24D15"/>
    <w:rsid w:val="00A63A47"/>
    <w:rsid w:val="00AD5E04"/>
    <w:rsid w:val="00AE4CDA"/>
    <w:rsid w:val="00B0623E"/>
    <w:rsid w:val="00B2380D"/>
    <w:rsid w:val="00B33869"/>
    <w:rsid w:val="00B62B3B"/>
    <w:rsid w:val="00B93710"/>
    <w:rsid w:val="00B93C41"/>
    <w:rsid w:val="00B94317"/>
    <w:rsid w:val="00B96C7B"/>
    <w:rsid w:val="00BC631F"/>
    <w:rsid w:val="00C128E8"/>
    <w:rsid w:val="00C2609F"/>
    <w:rsid w:val="00C35072"/>
    <w:rsid w:val="00C35410"/>
    <w:rsid w:val="00C5487F"/>
    <w:rsid w:val="00C63D11"/>
    <w:rsid w:val="00C90A8A"/>
    <w:rsid w:val="00CA4410"/>
    <w:rsid w:val="00CC7C2F"/>
    <w:rsid w:val="00D21B3C"/>
    <w:rsid w:val="00D60CFD"/>
    <w:rsid w:val="00D6410D"/>
    <w:rsid w:val="00E8070B"/>
    <w:rsid w:val="00E92A83"/>
    <w:rsid w:val="00EB2192"/>
    <w:rsid w:val="00ED17D4"/>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rcher.com/cz/" TargetMode="External"/><Relationship Id="rId5" Type="http://schemas.openxmlformats.org/officeDocument/2006/relationships/hyperlink" Target="http://www.karcher.com/cz/" TargetMode="External"/><Relationship Id="rId4" Type="http://schemas.openxmlformats.org/officeDocument/2006/relationships/hyperlink" Target="http://www.karcher.com/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809</Words>
  <Characters>4777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3</cp:revision>
  <cp:lastPrinted>2021-02-23T11:54:00Z</cp:lastPrinted>
  <dcterms:created xsi:type="dcterms:W3CDTF">2026-03-10T14:12:00Z</dcterms:created>
  <dcterms:modified xsi:type="dcterms:W3CDTF">2026-03-10T14:26:00Z</dcterms:modified>
  <cp:category/>
</cp:coreProperties>
</file>