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C660A" w14:textId="77777777" w:rsidR="00406A35" w:rsidRDefault="00406A35" w:rsidP="00881C29">
      <w:pPr>
        <w:spacing w:line="240" w:lineRule="auto"/>
        <w:jc w:val="center"/>
        <w:rPr>
          <w:b/>
          <w:bCs/>
          <w:color w:val="000000" w:themeColor="text1"/>
          <w:sz w:val="26"/>
          <w:szCs w:val="26"/>
        </w:rPr>
      </w:pPr>
    </w:p>
    <w:p w14:paraId="7801792C" w14:textId="708E37A3" w:rsidR="00084BF2" w:rsidRPr="006262F4" w:rsidRDefault="00ED6020" w:rsidP="00843292">
      <w:pPr>
        <w:spacing w:line="240" w:lineRule="auto"/>
        <w:jc w:val="both"/>
        <w:rPr>
          <w:b/>
          <w:bCs/>
          <w:color w:val="000000" w:themeColor="text1"/>
          <w:sz w:val="28"/>
          <w:szCs w:val="28"/>
        </w:rPr>
      </w:pPr>
      <w:r w:rsidRPr="00ED6020">
        <w:rPr>
          <w:b/>
          <w:bCs/>
          <w:color w:val="000000" w:themeColor="text1"/>
          <w:sz w:val="26"/>
          <w:szCs w:val="26"/>
        </w:rPr>
        <w:t>Zima, únava a stres? Skutečný benefit</w:t>
      </w:r>
      <w:r>
        <w:rPr>
          <w:b/>
          <w:bCs/>
          <w:color w:val="000000" w:themeColor="text1"/>
          <w:sz w:val="26"/>
          <w:szCs w:val="26"/>
        </w:rPr>
        <w:t xml:space="preserve"> na pracovišti</w:t>
      </w:r>
      <w:r w:rsidRPr="00ED6020">
        <w:rPr>
          <w:b/>
          <w:bCs/>
          <w:color w:val="000000" w:themeColor="text1"/>
          <w:sz w:val="26"/>
          <w:szCs w:val="26"/>
        </w:rPr>
        <w:t xml:space="preserve"> je ten, který funguje každý den</w:t>
      </w:r>
    </w:p>
    <w:p w14:paraId="55121479" w14:textId="664E0A97" w:rsidR="00ED6020" w:rsidRPr="00ED6020" w:rsidRDefault="004F438B" w:rsidP="00ED6020">
      <w:pPr>
        <w:spacing w:line="240" w:lineRule="auto"/>
        <w:jc w:val="both"/>
        <w:rPr>
          <w:b/>
          <w:bCs/>
          <w:color w:val="000000" w:themeColor="text1"/>
        </w:rPr>
      </w:pPr>
      <w:r w:rsidRPr="002A42CC">
        <w:rPr>
          <w:b/>
          <w:bCs/>
          <w:color w:val="000000" w:themeColor="text1"/>
        </w:rPr>
        <w:t>Praha</w:t>
      </w:r>
      <w:r w:rsidR="00CE3E74" w:rsidRPr="002A42CC">
        <w:rPr>
          <w:b/>
          <w:bCs/>
          <w:color w:val="000000" w:themeColor="text1"/>
        </w:rPr>
        <w:t>,</w:t>
      </w:r>
      <w:r w:rsidRPr="002A42CC">
        <w:rPr>
          <w:b/>
          <w:bCs/>
          <w:color w:val="000000" w:themeColor="text1"/>
        </w:rPr>
        <w:t xml:space="preserve"> </w:t>
      </w:r>
      <w:r w:rsidR="00ED6020">
        <w:rPr>
          <w:b/>
          <w:bCs/>
          <w:color w:val="000000" w:themeColor="text1"/>
        </w:rPr>
        <w:t>22</w:t>
      </w:r>
      <w:r w:rsidRPr="002A42CC">
        <w:rPr>
          <w:b/>
          <w:bCs/>
          <w:color w:val="000000" w:themeColor="text1"/>
        </w:rPr>
        <w:t>.</w:t>
      </w:r>
      <w:r w:rsidR="00CE3E74" w:rsidRPr="002A42CC">
        <w:rPr>
          <w:b/>
          <w:bCs/>
          <w:color w:val="000000" w:themeColor="text1"/>
        </w:rPr>
        <w:t xml:space="preserve"> </w:t>
      </w:r>
      <w:r w:rsidR="00ED6020">
        <w:rPr>
          <w:b/>
          <w:bCs/>
          <w:color w:val="000000" w:themeColor="text1"/>
        </w:rPr>
        <w:t>října</w:t>
      </w:r>
      <w:r w:rsidRPr="002A42CC">
        <w:rPr>
          <w:b/>
          <w:bCs/>
          <w:color w:val="000000" w:themeColor="text1"/>
        </w:rPr>
        <w:t xml:space="preserve"> 20</w:t>
      </w:r>
      <w:r w:rsidR="0057394F">
        <w:rPr>
          <w:b/>
          <w:bCs/>
          <w:color w:val="000000" w:themeColor="text1"/>
        </w:rPr>
        <w:t>2</w:t>
      </w:r>
      <w:r w:rsidR="00FE6A15">
        <w:rPr>
          <w:b/>
          <w:bCs/>
          <w:color w:val="000000" w:themeColor="text1"/>
        </w:rPr>
        <w:t>5</w:t>
      </w:r>
      <w:r w:rsidRPr="002A42CC">
        <w:rPr>
          <w:b/>
          <w:bCs/>
          <w:color w:val="000000" w:themeColor="text1"/>
        </w:rPr>
        <w:t xml:space="preserve"> </w:t>
      </w:r>
      <w:r w:rsidR="006262F4" w:rsidRPr="002A42CC">
        <w:rPr>
          <w:b/>
          <w:bCs/>
          <w:color w:val="000000" w:themeColor="text1"/>
        </w:rPr>
        <w:t>–</w:t>
      </w:r>
      <w:r w:rsidRPr="002A42CC">
        <w:rPr>
          <w:b/>
          <w:bCs/>
          <w:color w:val="000000" w:themeColor="text1"/>
        </w:rPr>
        <w:t xml:space="preserve"> </w:t>
      </w:r>
      <w:r w:rsidR="00ED6020" w:rsidRPr="00ED6020">
        <w:rPr>
          <w:b/>
          <w:bCs/>
          <w:color w:val="000000" w:themeColor="text1"/>
        </w:rPr>
        <w:t>Zatímco v létě firmy řeší klimatizaci, melouny nebo nanuky, zima přináší úplně jiné výzvy – chlad, únavu, suchý vzduch v</w:t>
      </w:r>
      <w:r w:rsidR="00ED6020">
        <w:rPr>
          <w:b/>
          <w:bCs/>
          <w:color w:val="000000" w:themeColor="text1"/>
        </w:rPr>
        <w:t> </w:t>
      </w:r>
      <w:r w:rsidR="00ED6020" w:rsidRPr="00ED6020">
        <w:rPr>
          <w:b/>
          <w:bCs/>
          <w:color w:val="000000" w:themeColor="text1"/>
        </w:rPr>
        <w:t>kancelářích</w:t>
      </w:r>
      <w:r w:rsidR="00ED6020">
        <w:rPr>
          <w:b/>
          <w:bCs/>
          <w:color w:val="000000" w:themeColor="text1"/>
        </w:rPr>
        <w:t>,</w:t>
      </w:r>
      <w:r w:rsidR="00ED6020" w:rsidRPr="00ED6020">
        <w:rPr>
          <w:b/>
          <w:bCs/>
          <w:color w:val="000000" w:themeColor="text1"/>
        </w:rPr>
        <w:t xml:space="preserve"> vyšší nemocnost</w:t>
      </w:r>
      <w:r w:rsidR="00ED6020">
        <w:rPr>
          <w:b/>
          <w:bCs/>
          <w:color w:val="000000" w:themeColor="text1"/>
        </w:rPr>
        <w:t xml:space="preserve"> či </w:t>
      </w:r>
      <w:r w:rsidR="00ED6020" w:rsidRPr="00ED6020">
        <w:rPr>
          <w:b/>
          <w:bCs/>
          <w:color w:val="000000" w:themeColor="text1"/>
        </w:rPr>
        <w:t>stres z</w:t>
      </w:r>
      <w:r w:rsidR="00ED6020">
        <w:rPr>
          <w:b/>
          <w:bCs/>
          <w:color w:val="000000" w:themeColor="text1"/>
        </w:rPr>
        <w:t> </w:t>
      </w:r>
      <w:r w:rsidR="00ED6020" w:rsidRPr="00ED6020">
        <w:rPr>
          <w:b/>
          <w:bCs/>
          <w:color w:val="000000" w:themeColor="text1"/>
        </w:rPr>
        <w:t>uzávěrek</w:t>
      </w:r>
      <w:r w:rsidR="00ED6020">
        <w:rPr>
          <w:b/>
          <w:bCs/>
          <w:color w:val="000000" w:themeColor="text1"/>
        </w:rPr>
        <w:t xml:space="preserve"> a splnění plánů před koncem roku</w:t>
      </w:r>
      <w:r w:rsidR="00ED6020" w:rsidRPr="00ED6020">
        <w:rPr>
          <w:b/>
          <w:bCs/>
          <w:color w:val="000000" w:themeColor="text1"/>
        </w:rPr>
        <w:t>. V této době už nestačí pouze teplý čaj v kuchyňce. Zajištění pitného režimu je dnes samozřejmostí, ne benefitem. Vodu, kávu nebo čaj má v práci téměř každý. Co ale zaměstnance skutečně potěší, je něco, co jim pomůže zvládat zimní útlum, udržet si energii, soustředění a zdraví.</w:t>
      </w:r>
    </w:p>
    <w:p w14:paraId="31A838E7" w14:textId="70602B21" w:rsidR="00ED6020" w:rsidRPr="00ED6020" w:rsidRDefault="00ED6020" w:rsidP="00ED6020">
      <w:pPr>
        <w:spacing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„</w:t>
      </w:r>
      <w:r w:rsidRPr="00ED6020">
        <w:rPr>
          <w:color w:val="000000" w:themeColor="text1"/>
        </w:rPr>
        <w:t>Právě proto se do popředí dostává voda obohacená o minerály, zejména o hořčík. Ten podporuje psychickou i fyzickou odolnost, pomáhá proti stresu, únavě a zlepšuje imunitu – tedy přesně to, co lidé v zimě nejvíc potřebují. Oproti létu, kdy voda slouží hlavně k osvěžení, v zimě se stává prostředkem, jak proti suchému vzduchu, topení a nedostatku světla bojovat nejen s dehydratací, ale i s bolestmi hlavy, křečemi nebo poklesem koncentrace. Hydratace s hořčíkem je jednoduchá prevence proti nemocem, sezonnímu vyčerpání a ztrátě motivace</w:t>
      </w:r>
      <w:r>
        <w:rPr>
          <w:color w:val="000000" w:themeColor="text1"/>
        </w:rPr>
        <w:t>,“ říká Jaroslav Žák z </w:t>
      </w:r>
      <w:hyperlink r:id="rId5" w:history="1">
        <w:r w:rsidRPr="00D225F4">
          <w:rPr>
            <w:rStyle w:val="Hypertextovodkaz"/>
          </w:rPr>
          <w:t>BWT.</w:t>
        </w:r>
      </w:hyperlink>
    </w:p>
    <w:p w14:paraId="1D9BD2AE" w14:textId="77777777" w:rsidR="00ED6020" w:rsidRPr="00ED6020" w:rsidRDefault="00ED6020" w:rsidP="00ED6020">
      <w:pPr>
        <w:spacing w:line="240" w:lineRule="auto"/>
        <w:jc w:val="both"/>
        <w:rPr>
          <w:color w:val="000000" w:themeColor="text1"/>
        </w:rPr>
      </w:pPr>
      <w:r w:rsidRPr="00ED6020">
        <w:rPr>
          <w:color w:val="000000" w:themeColor="text1"/>
        </w:rPr>
        <w:t xml:space="preserve">Zaměstnanci dnes od benefitů neočekávají další misku ovoce nebo vánoční hrnek s logem firmy. </w:t>
      </w:r>
      <w:proofErr w:type="gramStart"/>
      <w:r w:rsidRPr="00ED6020">
        <w:rPr>
          <w:color w:val="000000" w:themeColor="text1"/>
        </w:rPr>
        <w:t>Víc</w:t>
      </w:r>
      <w:proofErr w:type="gramEnd"/>
      <w:r w:rsidRPr="00ED6020">
        <w:rPr>
          <w:color w:val="000000" w:themeColor="text1"/>
        </w:rPr>
        <w:t xml:space="preserve"> než kdy jindy ocení péči, která má skutečný efekt každý den. </w:t>
      </w:r>
      <w:proofErr w:type="spellStart"/>
      <w:r w:rsidRPr="00ED6020">
        <w:rPr>
          <w:color w:val="000000" w:themeColor="text1"/>
        </w:rPr>
        <w:t>Výdejník</w:t>
      </w:r>
      <w:proofErr w:type="spellEnd"/>
      <w:r w:rsidRPr="00ED6020">
        <w:rPr>
          <w:color w:val="000000" w:themeColor="text1"/>
        </w:rPr>
        <w:t xml:space="preserve"> s vodou obohacenou o hořčík nebo jinými minerály tak představuje drobnou změnu ve vybavení kanceláře, ale velkou změnu v tom, jak se lidé v práci cítí. Ukazuje, že firma myslí na zdraví svých lidí i mimo meetingy – v okamžiku, kdy je nápor projektů, chřipková sezóna nebo únava z nedostatku světla. Takový benefit není jen „na papíře“, ale opravdu pomáhá – podporuje soustředění, regeneraci i psychickou pohodu.</w:t>
      </w:r>
    </w:p>
    <w:p w14:paraId="49480372" w14:textId="44B6E430" w:rsidR="00ED6020" w:rsidRPr="002A42CC" w:rsidRDefault="00ED6020" w:rsidP="00ED6020">
      <w:pPr>
        <w:spacing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„</w:t>
      </w:r>
      <w:r w:rsidRPr="00ED6020">
        <w:rPr>
          <w:color w:val="000000" w:themeColor="text1"/>
        </w:rPr>
        <w:t xml:space="preserve">Pro firmu navíc nejde jen o gesto, ale o praktickou investici. Kvalitní pitný režim s minerály znamená méně absencí, více energie v týmu a vyšší produktivitu. Pomáhá předcházet zimním onemocněním, snižuje únavu a zároveň posiluje loajalitu zaměstnanců. Voda tak znovu získává význam benefitu – ne jako něco navíc, ale jako promyšlený nástroj, který podporuje zdraví, výkon i </w:t>
      </w:r>
      <w:r w:rsidR="001318C2">
        <w:rPr>
          <w:color w:val="000000" w:themeColor="text1"/>
        </w:rPr>
        <w:t>pohodovou atmosféru</w:t>
      </w:r>
      <w:r w:rsidRPr="00ED6020">
        <w:rPr>
          <w:color w:val="000000" w:themeColor="text1"/>
        </w:rPr>
        <w:t xml:space="preserve"> ve firmě</w:t>
      </w:r>
      <w:r>
        <w:rPr>
          <w:color w:val="000000" w:themeColor="text1"/>
        </w:rPr>
        <w:t>,“ dodává Jaroslav Žák z </w:t>
      </w:r>
      <w:hyperlink r:id="rId6" w:history="1">
        <w:r w:rsidRPr="00D225F4">
          <w:rPr>
            <w:rStyle w:val="Hypertextovodkaz"/>
          </w:rPr>
          <w:t>BWT.</w:t>
        </w:r>
      </w:hyperlink>
    </w:p>
    <w:sectPr w:rsidR="00ED6020" w:rsidRPr="002A4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53027"/>
    <w:multiLevelType w:val="hybridMultilevel"/>
    <w:tmpl w:val="20525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54C8C"/>
    <w:multiLevelType w:val="hybridMultilevel"/>
    <w:tmpl w:val="3CFE39C4"/>
    <w:lvl w:ilvl="0" w:tplc="1818AC44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11780874">
    <w:abstractNumId w:val="2"/>
  </w:num>
  <w:num w:numId="2" w16cid:durableId="1652754811">
    <w:abstractNumId w:val="1"/>
  </w:num>
  <w:num w:numId="3" w16cid:durableId="421413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403A"/>
    <w:rsid w:val="00013810"/>
    <w:rsid w:val="00031A1A"/>
    <w:rsid w:val="00065AC3"/>
    <w:rsid w:val="00084BF2"/>
    <w:rsid w:val="000A6825"/>
    <w:rsid w:val="000B1E50"/>
    <w:rsid w:val="000B7154"/>
    <w:rsid w:val="000D4B0C"/>
    <w:rsid w:val="001062E1"/>
    <w:rsid w:val="001318C2"/>
    <w:rsid w:val="001C3766"/>
    <w:rsid w:val="001C764F"/>
    <w:rsid w:val="001D308C"/>
    <w:rsid w:val="001E2EE6"/>
    <w:rsid w:val="001E5C73"/>
    <w:rsid w:val="0021713A"/>
    <w:rsid w:val="0022359D"/>
    <w:rsid w:val="00225125"/>
    <w:rsid w:val="00226FE0"/>
    <w:rsid w:val="00241D06"/>
    <w:rsid w:val="002A42CC"/>
    <w:rsid w:val="002A5547"/>
    <w:rsid w:val="002C1AF8"/>
    <w:rsid w:val="002F0C4D"/>
    <w:rsid w:val="00305746"/>
    <w:rsid w:val="003140C8"/>
    <w:rsid w:val="00392609"/>
    <w:rsid w:val="003A6D22"/>
    <w:rsid w:val="003B5A52"/>
    <w:rsid w:val="003C23BC"/>
    <w:rsid w:val="003D4959"/>
    <w:rsid w:val="00406A35"/>
    <w:rsid w:val="00445F6B"/>
    <w:rsid w:val="004819F7"/>
    <w:rsid w:val="00490B09"/>
    <w:rsid w:val="004B4B75"/>
    <w:rsid w:val="004F438B"/>
    <w:rsid w:val="005030A5"/>
    <w:rsid w:val="005520CA"/>
    <w:rsid w:val="005724DC"/>
    <w:rsid w:val="0057394F"/>
    <w:rsid w:val="00590534"/>
    <w:rsid w:val="005A3126"/>
    <w:rsid w:val="005E139D"/>
    <w:rsid w:val="006101F8"/>
    <w:rsid w:val="006262F4"/>
    <w:rsid w:val="00644FAD"/>
    <w:rsid w:val="006507DD"/>
    <w:rsid w:val="006966C2"/>
    <w:rsid w:val="006C2052"/>
    <w:rsid w:val="006D7E9F"/>
    <w:rsid w:val="006E49D5"/>
    <w:rsid w:val="006F4CD7"/>
    <w:rsid w:val="00731E8B"/>
    <w:rsid w:val="007466E8"/>
    <w:rsid w:val="00761980"/>
    <w:rsid w:val="007658A1"/>
    <w:rsid w:val="00783D99"/>
    <w:rsid w:val="007A5C08"/>
    <w:rsid w:val="007D0567"/>
    <w:rsid w:val="008117E0"/>
    <w:rsid w:val="008427AC"/>
    <w:rsid w:val="00843292"/>
    <w:rsid w:val="00860100"/>
    <w:rsid w:val="00881C29"/>
    <w:rsid w:val="008846B0"/>
    <w:rsid w:val="008A2EE8"/>
    <w:rsid w:val="008B1038"/>
    <w:rsid w:val="008D47D1"/>
    <w:rsid w:val="008D7BEC"/>
    <w:rsid w:val="008E45D1"/>
    <w:rsid w:val="008F7E21"/>
    <w:rsid w:val="0091783D"/>
    <w:rsid w:val="00922EDE"/>
    <w:rsid w:val="00924231"/>
    <w:rsid w:val="009534B8"/>
    <w:rsid w:val="00972DD6"/>
    <w:rsid w:val="009A1CDD"/>
    <w:rsid w:val="009B6C7E"/>
    <w:rsid w:val="009B6E40"/>
    <w:rsid w:val="00A0761C"/>
    <w:rsid w:val="00A21566"/>
    <w:rsid w:val="00A43894"/>
    <w:rsid w:val="00A55E16"/>
    <w:rsid w:val="00A92304"/>
    <w:rsid w:val="00AA09E3"/>
    <w:rsid w:val="00AD086F"/>
    <w:rsid w:val="00AE5200"/>
    <w:rsid w:val="00AF355C"/>
    <w:rsid w:val="00B21889"/>
    <w:rsid w:val="00B463E4"/>
    <w:rsid w:val="00B51003"/>
    <w:rsid w:val="00BA4079"/>
    <w:rsid w:val="00BF37D1"/>
    <w:rsid w:val="00C031F4"/>
    <w:rsid w:val="00C140AC"/>
    <w:rsid w:val="00C3616C"/>
    <w:rsid w:val="00C37D42"/>
    <w:rsid w:val="00C55F8C"/>
    <w:rsid w:val="00C64C77"/>
    <w:rsid w:val="00C837A7"/>
    <w:rsid w:val="00CC630A"/>
    <w:rsid w:val="00CD3FEB"/>
    <w:rsid w:val="00CE3E74"/>
    <w:rsid w:val="00D06962"/>
    <w:rsid w:val="00D225F4"/>
    <w:rsid w:val="00D3326C"/>
    <w:rsid w:val="00D53F6E"/>
    <w:rsid w:val="00D5643C"/>
    <w:rsid w:val="00D76698"/>
    <w:rsid w:val="00D90EC9"/>
    <w:rsid w:val="00DA78F3"/>
    <w:rsid w:val="00DF56CF"/>
    <w:rsid w:val="00E22D9E"/>
    <w:rsid w:val="00E44144"/>
    <w:rsid w:val="00E46F4C"/>
    <w:rsid w:val="00E64638"/>
    <w:rsid w:val="00E73EDC"/>
    <w:rsid w:val="00E806BE"/>
    <w:rsid w:val="00E82521"/>
    <w:rsid w:val="00E94DE4"/>
    <w:rsid w:val="00E968A6"/>
    <w:rsid w:val="00EB58DB"/>
    <w:rsid w:val="00EB740D"/>
    <w:rsid w:val="00EC238B"/>
    <w:rsid w:val="00ED6020"/>
    <w:rsid w:val="00EE7BB4"/>
    <w:rsid w:val="00F10E94"/>
    <w:rsid w:val="00F707C2"/>
    <w:rsid w:val="00F72C9B"/>
    <w:rsid w:val="00FA6DDE"/>
    <w:rsid w:val="00FC3148"/>
    <w:rsid w:val="00FD05DB"/>
    <w:rsid w:val="00FE1801"/>
    <w:rsid w:val="00FE2CD7"/>
    <w:rsid w:val="00FE31AC"/>
    <w:rsid w:val="00FE6A15"/>
    <w:rsid w:val="00FF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89D48"/>
  <w15:chartTrackingRefBased/>
  <w15:docId w15:val="{51346454-62C4-4BD8-A44C-4782BB78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E44144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D5643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5643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5643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5643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5643C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D5643C"/>
    <w:pPr>
      <w:spacing w:after="0" w:line="240" w:lineRule="auto"/>
    </w:pPr>
  </w:style>
  <w:style w:type="character" w:styleId="Nevyeenzmnka">
    <w:name w:val="Unresolved Mention"/>
    <w:basedOn w:val="Standardnpsmoodstavce"/>
    <w:uiPriority w:val="99"/>
    <w:semiHidden/>
    <w:unhideWhenUsed/>
    <w:rsid w:val="00D225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wt-aqadrink.cz/kancelare/" TargetMode="External"/><Relationship Id="rId5" Type="http://schemas.openxmlformats.org/officeDocument/2006/relationships/hyperlink" Target="https://www.bwt-aqadrink.cz/kancelar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330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petr jarkovský</cp:lastModifiedBy>
  <cp:revision>2</cp:revision>
  <cp:lastPrinted>2024-06-06T09:30:00Z</cp:lastPrinted>
  <dcterms:created xsi:type="dcterms:W3CDTF">2025-10-22T14:33:00Z</dcterms:created>
  <dcterms:modified xsi:type="dcterms:W3CDTF">2025-10-22T14:33:00Z</dcterms:modified>
  <cp:category/>
</cp:coreProperties>
</file>