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95864" w14:textId="5EC0278C" w:rsidR="00EF0784" w:rsidRPr="00FD448F" w:rsidRDefault="00B25ABC" w:rsidP="00FD448F">
      <w:pPr>
        <w:jc w:val="center"/>
        <w:rPr>
          <w:rFonts w:ascii="Arial" w:eastAsia="Arial" w:hAnsi="Arial" w:cs="Arial"/>
          <w:b/>
          <w:sz w:val="28"/>
          <w:szCs w:val="28"/>
        </w:rPr>
      </w:pPr>
      <w:r w:rsidRPr="00B25ABC">
        <w:rPr>
          <w:rFonts w:ascii="Arial" w:eastAsia="Arial" w:hAnsi="Arial" w:cs="Arial"/>
          <w:b/>
          <w:sz w:val="28"/>
          <w:szCs w:val="28"/>
        </w:rPr>
        <w:t>Jak se mění profesionální úklid v retailu a logistice</w:t>
      </w:r>
      <w:r>
        <w:rPr>
          <w:rFonts w:ascii="Arial" w:eastAsia="Arial" w:hAnsi="Arial" w:cs="Arial"/>
          <w:b/>
          <w:sz w:val="28"/>
          <w:szCs w:val="28"/>
        </w:rPr>
        <w:t>.</w:t>
      </w:r>
      <w:r>
        <w:rPr>
          <w:rFonts w:ascii="Arial" w:eastAsia="Arial" w:hAnsi="Arial" w:cs="Arial"/>
          <w:b/>
          <w:sz w:val="28"/>
          <w:szCs w:val="28"/>
        </w:rPr>
        <w:br/>
      </w:r>
      <w:r w:rsidRPr="00B25ABC">
        <w:rPr>
          <w:rFonts w:ascii="Arial" w:eastAsia="Arial" w:hAnsi="Arial" w:cs="Arial"/>
          <w:b/>
          <w:sz w:val="28"/>
          <w:szCs w:val="28"/>
        </w:rPr>
        <w:t xml:space="preserve">Budoucnost </w:t>
      </w:r>
      <w:r>
        <w:rPr>
          <w:rFonts w:ascii="Arial" w:eastAsia="Arial" w:hAnsi="Arial" w:cs="Arial"/>
          <w:b/>
          <w:sz w:val="28"/>
          <w:szCs w:val="28"/>
        </w:rPr>
        <w:t>je a</w:t>
      </w:r>
      <w:r w:rsidRPr="00B25ABC">
        <w:rPr>
          <w:rFonts w:ascii="Arial" w:eastAsia="Arial" w:hAnsi="Arial" w:cs="Arial"/>
          <w:b/>
          <w:sz w:val="28"/>
          <w:szCs w:val="28"/>
        </w:rPr>
        <w:t>utomatizace, chytré stroje a méně chemie</w:t>
      </w:r>
      <w:r w:rsidR="00FD448F">
        <w:rPr>
          <w:rFonts w:ascii="Arial" w:eastAsia="Arial" w:hAnsi="Arial" w:cs="Arial"/>
          <w:b/>
          <w:sz w:val="28"/>
          <w:szCs w:val="28"/>
        </w:rPr>
        <w:br/>
      </w:r>
    </w:p>
    <w:p w14:paraId="14D5CD11" w14:textId="2BEDB161" w:rsidR="00B25ABC" w:rsidRPr="00B25ABC" w:rsidRDefault="00124896" w:rsidP="00B25ABC">
      <w:pPr>
        <w:jc w:val="both"/>
        <w:rPr>
          <w:rFonts w:ascii="Arial" w:eastAsia="Arial" w:hAnsi="Arial" w:cs="Arial"/>
          <w:b/>
        </w:rPr>
      </w:pPr>
      <w:r w:rsidRPr="00B37E39">
        <w:rPr>
          <w:rFonts w:ascii="Arial" w:eastAsia="Arial" w:hAnsi="Arial" w:cs="Arial"/>
          <w:b/>
        </w:rPr>
        <w:t xml:space="preserve">Praha, </w:t>
      </w:r>
      <w:r w:rsidR="00B25ABC">
        <w:rPr>
          <w:rFonts w:ascii="Arial" w:eastAsia="Arial" w:hAnsi="Arial" w:cs="Arial"/>
          <w:b/>
        </w:rPr>
        <w:t>1</w:t>
      </w:r>
      <w:r w:rsidRPr="00B37E39">
        <w:rPr>
          <w:rFonts w:ascii="Arial" w:eastAsia="Arial" w:hAnsi="Arial" w:cs="Arial"/>
          <w:b/>
        </w:rPr>
        <w:t xml:space="preserve">. </w:t>
      </w:r>
      <w:r w:rsidR="00B25ABC">
        <w:rPr>
          <w:rFonts w:ascii="Arial" w:eastAsia="Arial" w:hAnsi="Arial" w:cs="Arial"/>
          <w:b/>
        </w:rPr>
        <w:t>prosinc</w:t>
      </w:r>
      <w:r w:rsidR="00FB01FB">
        <w:rPr>
          <w:rFonts w:ascii="Arial" w:eastAsia="Arial" w:hAnsi="Arial" w:cs="Arial"/>
          <w:b/>
        </w:rPr>
        <w:t>e</w:t>
      </w:r>
      <w:r w:rsidRPr="00B37E39">
        <w:rPr>
          <w:rFonts w:ascii="Arial" w:eastAsia="Arial" w:hAnsi="Arial" w:cs="Arial"/>
          <w:b/>
        </w:rPr>
        <w:t xml:space="preserve"> 2025 –</w:t>
      </w:r>
      <w:r w:rsidR="00346B3E" w:rsidRPr="00B37E39">
        <w:rPr>
          <w:rFonts w:ascii="Arial" w:eastAsia="Arial" w:hAnsi="Arial" w:cs="Arial"/>
          <w:b/>
        </w:rPr>
        <w:t xml:space="preserve"> </w:t>
      </w:r>
      <w:r w:rsidR="00B25ABC" w:rsidRPr="00B25ABC">
        <w:rPr>
          <w:rFonts w:ascii="Arial" w:eastAsia="Arial" w:hAnsi="Arial" w:cs="Arial"/>
          <w:b/>
        </w:rPr>
        <w:t xml:space="preserve">Profesionální úklid v obchodních řetězcích a logistických centrech prochází v posledních letech zásadní proměnou. Silnější tlak na hygienu, nedostatek pracovní síly a zároveň posun v technologiích způsobují, že se úklid z dříve rutinní činnosti mění v sofistikovaný proces, který stále více staví na datech, automatizaci a vyšší kvalitě prostředí. </w:t>
      </w:r>
    </w:p>
    <w:p w14:paraId="03692850" w14:textId="2BC04730" w:rsidR="00B25ABC" w:rsidRPr="00B25ABC" w:rsidRDefault="00B25ABC" w:rsidP="00B25ABC">
      <w:pPr>
        <w:rPr>
          <w:rFonts w:ascii="Arial" w:eastAsia="Arial" w:hAnsi="Arial" w:cs="Arial"/>
          <w:b/>
        </w:rPr>
      </w:pPr>
      <w:r w:rsidRPr="00B25ABC">
        <w:rPr>
          <w:rFonts w:ascii="Arial" w:eastAsia="Arial" w:hAnsi="Arial" w:cs="Arial"/>
          <w:b/>
        </w:rPr>
        <w:t>Tři trendy, které určují směr</w:t>
      </w:r>
      <w:r>
        <w:rPr>
          <w:rFonts w:ascii="Arial" w:eastAsia="Arial" w:hAnsi="Arial" w:cs="Arial"/>
          <w:b/>
        </w:rPr>
        <w:t>.</w:t>
      </w:r>
      <w:r w:rsidRPr="00B25ABC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>A</w:t>
      </w:r>
      <w:r w:rsidRPr="00B25ABC">
        <w:rPr>
          <w:rFonts w:ascii="Arial" w:eastAsia="Arial" w:hAnsi="Arial" w:cs="Arial"/>
          <w:b/>
        </w:rPr>
        <w:t>utomatizace, digitalizace a udržitelnost</w:t>
      </w:r>
      <w:r>
        <w:rPr>
          <w:rFonts w:ascii="Arial" w:eastAsia="Arial" w:hAnsi="Arial" w:cs="Arial"/>
          <w:b/>
        </w:rPr>
        <w:br/>
      </w:r>
      <w:r>
        <w:rPr>
          <w:rFonts w:ascii="Arial" w:eastAsia="Arial" w:hAnsi="Arial" w:cs="Arial"/>
          <w:bCs/>
        </w:rPr>
        <w:t>„</w:t>
      </w:r>
      <w:r w:rsidRPr="00B25ABC">
        <w:rPr>
          <w:rFonts w:ascii="Arial" w:eastAsia="Arial" w:hAnsi="Arial" w:cs="Arial"/>
          <w:bCs/>
        </w:rPr>
        <w:t xml:space="preserve">Retail i logistika dnes pracují pod tlakem personálních výkyvů i vyšších hygienických standardů. Zákazníci očekávají čisté prostředí nepřetržitě, nikoli pouze v ranních či večerních hodinách. Firmy proto stále častěji přecházejí na řešení, která umožňují průběžný úklid bez omezování provozu. </w:t>
      </w:r>
      <w:r>
        <w:rPr>
          <w:rFonts w:ascii="Arial" w:eastAsia="Arial" w:hAnsi="Arial" w:cs="Arial"/>
          <w:bCs/>
        </w:rPr>
        <w:t>N</w:t>
      </w:r>
      <w:r w:rsidRPr="00B25ABC">
        <w:rPr>
          <w:rFonts w:ascii="Arial" w:eastAsia="Arial" w:hAnsi="Arial" w:cs="Arial"/>
          <w:bCs/>
        </w:rPr>
        <w:t>ejvýraznějšími trendy posledních let</w:t>
      </w:r>
      <w:r>
        <w:rPr>
          <w:rFonts w:ascii="Arial" w:eastAsia="Arial" w:hAnsi="Arial" w:cs="Arial"/>
          <w:bCs/>
        </w:rPr>
        <w:t xml:space="preserve"> je</w:t>
      </w:r>
      <w:r w:rsidRPr="00B25ABC">
        <w:rPr>
          <w:rFonts w:ascii="Arial" w:eastAsia="Arial" w:hAnsi="Arial" w:cs="Arial"/>
          <w:bCs/>
        </w:rPr>
        <w:t xml:space="preserve"> automatizace, digitalizace a udržitelnost. Kombinace těchto tří přístupů umožňuje provozům čistit rychleji, častěji a úsporněji</w:t>
      </w:r>
      <w:r>
        <w:rPr>
          <w:rFonts w:ascii="Arial" w:eastAsia="Arial" w:hAnsi="Arial" w:cs="Arial"/>
          <w:bCs/>
        </w:rPr>
        <w:t>,“</w:t>
      </w:r>
      <w:r w:rsidRPr="00B25ABC">
        <w:rPr>
          <w:rFonts w:ascii="Arial" w:eastAsia="Arial" w:hAnsi="Arial" w:cs="Arial"/>
          <w:bCs/>
        </w:rPr>
        <w:t xml:space="preserve"> říká Jakub Holeček, </w:t>
      </w:r>
      <w:proofErr w:type="spellStart"/>
      <w:r w:rsidRPr="00B25ABC">
        <w:rPr>
          <w:rFonts w:ascii="Arial" w:eastAsia="Arial" w:hAnsi="Arial" w:cs="Arial"/>
          <w:bCs/>
        </w:rPr>
        <w:t>Key</w:t>
      </w:r>
      <w:proofErr w:type="spellEnd"/>
      <w:r w:rsidRPr="00B25ABC">
        <w:rPr>
          <w:rFonts w:ascii="Arial" w:eastAsia="Arial" w:hAnsi="Arial" w:cs="Arial"/>
          <w:bCs/>
        </w:rPr>
        <w:t xml:space="preserve"> </w:t>
      </w:r>
      <w:proofErr w:type="spellStart"/>
      <w:r w:rsidRPr="00B25ABC">
        <w:rPr>
          <w:rFonts w:ascii="Arial" w:eastAsia="Arial" w:hAnsi="Arial" w:cs="Arial"/>
          <w:bCs/>
        </w:rPr>
        <w:t>Account</w:t>
      </w:r>
      <w:proofErr w:type="spellEnd"/>
      <w:r w:rsidRPr="00B25ABC">
        <w:rPr>
          <w:rFonts w:ascii="Arial" w:eastAsia="Arial" w:hAnsi="Arial" w:cs="Arial"/>
          <w:bCs/>
        </w:rPr>
        <w:t xml:space="preserve"> Manager pro retail a logistiku společnosti </w:t>
      </w:r>
      <w:proofErr w:type="spellStart"/>
      <w:r w:rsidRPr="00B25ABC">
        <w:rPr>
          <w:rFonts w:ascii="Arial" w:eastAsia="Arial" w:hAnsi="Arial" w:cs="Arial"/>
          <w:bCs/>
        </w:rPr>
        <w:t>Kärcher</w:t>
      </w:r>
      <w:proofErr w:type="spellEnd"/>
      <w:r w:rsidRPr="00B25ABC">
        <w:rPr>
          <w:rFonts w:ascii="Arial" w:eastAsia="Arial" w:hAnsi="Arial" w:cs="Arial"/>
          <w:bCs/>
        </w:rPr>
        <w:t>.</w:t>
      </w:r>
    </w:p>
    <w:p w14:paraId="699C394E" w14:textId="294F43D2" w:rsidR="00B25ABC" w:rsidRPr="00B25ABC" w:rsidRDefault="00B25ABC" w:rsidP="00B25ABC">
      <w:pPr>
        <w:rPr>
          <w:rFonts w:ascii="Arial" w:eastAsia="Arial" w:hAnsi="Arial" w:cs="Arial"/>
          <w:bCs/>
        </w:rPr>
      </w:pPr>
      <w:r w:rsidRPr="00B25ABC">
        <w:rPr>
          <w:rFonts w:ascii="Arial" w:eastAsia="Arial" w:hAnsi="Arial" w:cs="Arial"/>
          <w:bCs/>
        </w:rPr>
        <w:t xml:space="preserve">Samostatnou kapitolou je tlak na minimalizaci spotřeby vody, energie a chemie. Moderní stroje proto využívají přesné dávkování, optimalizované vodní okruhy a úsporné režimy, které snižují náklady i ekologickou stopu. Významnou roli hraje také delší životnost baterií, aktuálně nejčastěji v provedení </w:t>
      </w:r>
      <w:proofErr w:type="spellStart"/>
      <w:r w:rsidRPr="00B25ABC">
        <w:rPr>
          <w:rFonts w:ascii="Arial" w:eastAsia="Arial" w:hAnsi="Arial" w:cs="Arial"/>
          <w:bCs/>
        </w:rPr>
        <w:t>Li</w:t>
      </w:r>
      <w:proofErr w:type="spellEnd"/>
      <w:r w:rsidRPr="00B25ABC">
        <w:rPr>
          <w:rFonts w:ascii="Arial" w:eastAsia="Arial" w:hAnsi="Arial" w:cs="Arial"/>
          <w:bCs/>
        </w:rPr>
        <w:t>-Ion.</w:t>
      </w:r>
    </w:p>
    <w:p w14:paraId="391A8428" w14:textId="65992C11" w:rsidR="00B25ABC" w:rsidRPr="00B25ABC" w:rsidRDefault="00B25ABC" w:rsidP="00B25ABC">
      <w:pPr>
        <w:rPr>
          <w:rFonts w:ascii="Arial" w:eastAsia="Arial" w:hAnsi="Arial" w:cs="Arial"/>
          <w:b/>
        </w:rPr>
      </w:pPr>
      <w:r w:rsidRPr="00B25ABC">
        <w:rPr>
          <w:rFonts w:ascii="Arial" w:eastAsia="Arial" w:hAnsi="Arial" w:cs="Arial"/>
          <w:b/>
        </w:rPr>
        <w:t>Robotické čisticí stroje přinášejí konzistentní výsledky</w:t>
      </w:r>
      <w:r>
        <w:rPr>
          <w:rFonts w:ascii="Arial" w:eastAsia="Arial" w:hAnsi="Arial" w:cs="Arial"/>
          <w:b/>
        </w:rPr>
        <w:br/>
      </w:r>
      <w:r w:rsidRPr="00B25ABC">
        <w:rPr>
          <w:rFonts w:ascii="Arial" w:eastAsia="Arial" w:hAnsi="Arial" w:cs="Arial"/>
          <w:bCs/>
        </w:rPr>
        <w:t>Jedním z nejviditelnějších posunů poslední doby je nástup autonomních mycích automatů. Zájem o robotické stroje v posledních dvou až třech letech výrazně zrychlil. V prodejnách dokážou díky senzorům a kamerám bezpečně manévrovat mezi regály a reagovat na změny v rozložení plochy. V distribučních centrech pak roboti využívají předvídatelnost tras a pravidelnost údržby, díky čemuž dosahují ještě vyšší efektivity.</w:t>
      </w:r>
    </w:p>
    <w:p w14:paraId="494CB811" w14:textId="77777777" w:rsidR="00B25ABC" w:rsidRPr="00B25ABC" w:rsidRDefault="00B25ABC" w:rsidP="00B25ABC">
      <w:pPr>
        <w:rPr>
          <w:rFonts w:ascii="Arial" w:eastAsia="Arial" w:hAnsi="Arial" w:cs="Arial"/>
          <w:bCs/>
        </w:rPr>
      </w:pPr>
      <w:r w:rsidRPr="00B25ABC">
        <w:rPr>
          <w:rFonts w:ascii="Arial" w:eastAsia="Arial" w:hAnsi="Arial" w:cs="Arial"/>
          <w:bCs/>
        </w:rPr>
        <w:t xml:space="preserve">K nejvyspělejším technologiím dnes patří například autonomní stroje </w:t>
      </w:r>
      <w:proofErr w:type="spellStart"/>
      <w:r w:rsidRPr="00B25ABC">
        <w:rPr>
          <w:rFonts w:ascii="Arial" w:eastAsia="Arial" w:hAnsi="Arial" w:cs="Arial"/>
          <w:bCs/>
        </w:rPr>
        <w:t>Kärcher</w:t>
      </w:r>
      <w:proofErr w:type="spellEnd"/>
      <w:r w:rsidRPr="00B25ABC">
        <w:rPr>
          <w:rFonts w:ascii="Arial" w:eastAsia="Arial" w:hAnsi="Arial" w:cs="Arial"/>
          <w:bCs/>
        </w:rPr>
        <w:t xml:space="preserve"> KIRA B 50 a B 200. Ty umožňují plně samostatný provoz včetně automatického napouštění, vypouštění a čištění nádrže prostřednictvím dokovací stanice. V příštím roce se navíc portfolio rozšíří o nový kompaktní model KIRA BD 20 určený pro menší a úzké prostory typické pro retail.</w:t>
      </w:r>
    </w:p>
    <w:p w14:paraId="7DE14042" w14:textId="68A87831" w:rsidR="00B25ABC" w:rsidRPr="00B25ABC" w:rsidRDefault="00B25ABC" w:rsidP="00B25ABC">
      <w:pPr>
        <w:rPr>
          <w:rFonts w:ascii="Arial" w:eastAsia="Arial" w:hAnsi="Arial" w:cs="Arial"/>
          <w:b/>
        </w:rPr>
      </w:pPr>
      <w:r w:rsidRPr="00B25ABC">
        <w:rPr>
          <w:rFonts w:ascii="Arial" w:eastAsia="Arial" w:hAnsi="Arial" w:cs="Arial"/>
          <w:b/>
        </w:rPr>
        <w:t>Digitalizace mění způsob řízení úklidu</w:t>
      </w:r>
      <w:r>
        <w:rPr>
          <w:rFonts w:ascii="Arial" w:eastAsia="Arial" w:hAnsi="Arial" w:cs="Arial"/>
          <w:b/>
        </w:rPr>
        <w:br/>
      </w:r>
      <w:r w:rsidRPr="00B25ABC">
        <w:rPr>
          <w:rFonts w:ascii="Arial" w:eastAsia="Arial" w:hAnsi="Arial" w:cs="Arial"/>
          <w:bCs/>
        </w:rPr>
        <w:t>K technologickému posunu přispívá i digitalizace úklidových procesů. Správci provozů dnes mohou v reálném čase sledovat vytížení strojů, jejich polohu, stav baterie, chybová hlášení nebo zásahové časy. Data se pak promítají do plánování směn i prediktivní údržby. „Stroj dokážeme servisovat dříve, než dojde k poruše. Tím se minimalizují prostoje a výrazně prodlužuje životnost zařízení</w:t>
      </w:r>
      <w:r>
        <w:rPr>
          <w:rFonts w:ascii="Arial" w:eastAsia="Arial" w:hAnsi="Arial" w:cs="Arial"/>
          <w:bCs/>
        </w:rPr>
        <w:t xml:space="preserve">. </w:t>
      </w:r>
      <w:r w:rsidRPr="00B25ABC">
        <w:rPr>
          <w:rFonts w:ascii="Arial" w:eastAsia="Arial" w:hAnsi="Arial" w:cs="Arial"/>
          <w:bCs/>
        </w:rPr>
        <w:t>Digitalizace navíc umožňuje vzdálené aktualizace softwaru nebo čisticích programů, což usnadňuje provoz v rozsáhlých nebo nepřetržitých provozech</w:t>
      </w:r>
      <w:r>
        <w:rPr>
          <w:rFonts w:ascii="Arial" w:eastAsia="Arial" w:hAnsi="Arial" w:cs="Arial"/>
          <w:bCs/>
        </w:rPr>
        <w:t>,</w:t>
      </w:r>
      <w:r w:rsidRPr="00B25ABC">
        <w:rPr>
          <w:rFonts w:ascii="Arial" w:eastAsia="Arial" w:hAnsi="Arial" w:cs="Arial"/>
          <w:bCs/>
        </w:rPr>
        <w:t>“ vysvětluje Jakub Holeček</w:t>
      </w:r>
      <w:r>
        <w:rPr>
          <w:rFonts w:ascii="Arial" w:eastAsia="Arial" w:hAnsi="Arial" w:cs="Arial"/>
          <w:bCs/>
        </w:rPr>
        <w:t xml:space="preserve"> z</w:t>
      </w:r>
      <w:r w:rsidRPr="00B25ABC">
        <w:rPr>
          <w:rFonts w:ascii="Arial" w:eastAsia="Arial" w:hAnsi="Arial" w:cs="Arial"/>
          <w:bCs/>
        </w:rPr>
        <w:t xml:space="preserve"> </w:t>
      </w:r>
      <w:proofErr w:type="spellStart"/>
      <w:r w:rsidRPr="00B25ABC">
        <w:rPr>
          <w:rFonts w:ascii="Arial" w:eastAsia="Arial" w:hAnsi="Arial" w:cs="Arial"/>
          <w:bCs/>
        </w:rPr>
        <w:t>Kärcher</w:t>
      </w:r>
      <w:proofErr w:type="spellEnd"/>
      <w:r w:rsidRPr="00B25ABC">
        <w:rPr>
          <w:rFonts w:ascii="Arial" w:eastAsia="Arial" w:hAnsi="Arial" w:cs="Arial"/>
          <w:bCs/>
        </w:rPr>
        <w:t>.</w:t>
      </w:r>
    </w:p>
    <w:p w14:paraId="7F52056C" w14:textId="11C23599" w:rsidR="00B25ABC" w:rsidRPr="00B25ABC" w:rsidRDefault="00B25ABC" w:rsidP="00B25ABC">
      <w:pPr>
        <w:rPr>
          <w:rFonts w:ascii="Arial" w:eastAsia="Arial" w:hAnsi="Arial" w:cs="Arial"/>
          <w:bCs/>
        </w:rPr>
      </w:pPr>
      <w:r w:rsidRPr="00B25ABC">
        <w:rPr>
          <w:rFonts w:ascii="Arial" w:eastAsia="Arial" w:hAnsi="Arial" w:cs="Arial"/>
          <w:b/>
        </w:rPr>
        <w:t>Po pandemii vyšší očekávání. Čistota je symbolem bezpečí</w:t>
      </w:r>
      <w:r>
        <w:rPr>
          <w:rFonts w:ascii="Arial" w:eastAsia="Arial" w:hAnsi="Arial" w:cs="Arial"/>
          <w:b/>
        </w:rPr>
        <w:br/>
      </w:r>
      <w:r w:rsidRPr="00B25ABC">
        <w:rPr>
          <w:rFonts w:ascii="Arial" w:eastAsia="Arial" w:hAnsi="Arial" w:cs="Arial"/>
          <w:bCs/>
        </w:rPr>
        <w:t>Pandemie změnila způsob, jakým zákazníci vnímají čistotu prostor. V prodejnách je dnes mnohem větší důraz kladen na kontaktní zóny – madla, výtahy, terminály či zóny s čerstvými potravinami. Uklízí se průběžně během celého dne, nikoli pouze v uzavřených časech. Ve skladech přibylo bodové čištění v reálném čase, zejména v okolí balicích linek nebo nakládacích ramp.</w:t>
      </w:r>
      <w:r>
        <w:rPr>
          <w:rFonts w:ascii="Arial" w:eastAsia="Arial" w:hAnsi="Arial" w:cs="Arial"/>
          <w:bCs/>
        </w:rPr>
        <w:t xml:space="preserve"> </w:t>
      </w:r>
      <w:r w:rsidRPr="00B25ABC">
        <w:rPr>
          <w:rFonts w:ascii="Arial" w:eastAsia="Arial" w:hAnsi="Arial" w:cs="Arial"/>
          <w:bCs/>
        </w:rPr>
        <w:t>Čistota se stala v očích zákazníků symbolem bezpečí a profesionality. A to je jeden z důvodů, proč se frekvence úklidu i technologické nároky trvale zvyšují.</w:t>
      </w:r>
      <w:r>
        <w:rPr>
          <w:rFonts w:ascii="Arial" w:eastAsia="Arial" w:hAnsi="Arial" w:cs="Arial"/>
          <w:bCs/>
        </w:rPr>
        <w:t xml:space="preserve"> </w:t>
      </w:r>
      <w:r w:rsidRPr="00B25ABC">
        <w:rPr>
          <w:rFonts w:ascii="Arial" w:eastAsia="Arial" w:hAnsi="Arial" w:cs="Arial"/>
          <w:bCs/>
        </w:rPr>
        <w:t xml:space="preserve">Správně </w:t>
      </w:r>
      <w:r w:rsidRPr="00B25ABC">
        <w:rPr>
          <w:rFonts w:ascii="Arial" w:eastAsia="Arial" w:hAnsi="Arial" w:cs="Arial"/>
          <w:bCs/>
        </w:rPr>
        <w:lastRenderedPageBreak/>
        <w:t>nastavený úklidový plán by měl vždy respektovat povahu provozu a platné předpisy – nejen kvůli čistotě, ale i z hlediska kontroly, auditu nebo bezpečnosti práce</w:t>
      </w:r>
      <w:r>
        <w:rPr>
          <w:rFonts w:ascii="Arial" w:eastAsia="Arial" w:hAnsi="Arial" w:cs="Arial"/>
          <w:bCs/>
        </w:rPr>
        <w:t>.</w:t>
      </w:r>
    </w:p>
    <w:p w14:paraId="595CDABA" w14:textId="02AFCDA9" w:rsidR="00B25ABC" w:rsidRPr="00B25ABC" w:rsidRDefault="00B25ABC" w:rsidP="00B25ABC">
      <w:pPr>
        <w:rPr>
          <w:rFonts w:ascii="Arial" w:eastAsia="Arial" w:hAnsi="Arial" w:cs="Arial"/>
          <w:b/>
        </w:rPr>
      </w:pPr>
      <w:r w:rsidRPr="00B25ABC">
        <w:rPr>
          <w:rFonts w:ascii="Arial" w:eastAsia="Arial" w:hAnsi="Arial" w:cs="Arial"/>
          <w:b/>
        </w:rPr>
        <w:t>Nepřetržité provozy vyžadují jiná řešení</w:t>
      </w:r>
      <w:r>
        <w:rPr>
          <w:rFonts w:ascii="Arial" w:eastAsia="Arial" w:hAnsi="Arial" w:cs="Arial"/>
          <w:b/>
        </w:rPr>
        <w:br/>
      </w:r>
      <w:r w:rsidRPr="00B25ABC">
        <w:rPr>
          <w:rFonts w:ascii="Arial" w:eastAsia="Arial" w:hAnsi="Arial" w:cs="Arial"/>
          <w:bCs/>
        </w:rPr>
        <w:t xml:space="preserve">Výrobní areály, logistická centra nebo velké sklady většinou fungují 24 hodin denně. Úklid zde musí probíhat bez přerušení provozu, což vyžaduje extrémně spolehlivou techniku. </w:t>
      </w:r>
      <w:proofErr w:type="spellStart"/>
      <w:r w:rsidRPr="00B25ABC">
        <w:rPr>
          <w:rFonts w:ascii="Arial" w:eastAsia="Arial" w:hAnsi="Arial" w:cs="Arial"/>
          <w:bCs/>
        </w:rPr>
        <w:t>Kärcher</w:t>
      </w:r>
      <w:proofErr w:type="spellEnd"/>
      <w:r w:rsidRPr="00B25ABC">
        <w:rPr>
          <w:rFonts w:ascii="Arial" w:eastAsia="Arial" w:hAnsi="Arial" w:cs="Arial"/>
          <w:bCs/>
        </w:rPr>
        <w:t xml:space="preserve"> proto používá například systémy s </w:t>
      </w:r>
      <w:proofErr w:type="spellStart"/>
      <w:r w:rsidRPr="00B25ABC">
        <w:rPr>
          <w:rFonts w:ascii="Arial" w:eastAsia="Arial" w:hAnsi="Arial" w:cs="Arial"/>
          <w:bCs/>
        </w:rPr>
        <w:t>rychlovýměnnými</w:t>
      </w:r>
      <w:proofErr w:type="spellEnd"/>
      <w:r w:rsidRPr="00B25ABC">
        <w:rPr>
          <w:rFonts w:ascii="Arial" w:eastAsia="Arial" w:hAnsi="Arial" w:cs="Arial"/>
          <w:bCs/>
        </w:rPr>
        <w:t xml:space="preserve"> bateriemi nebo možnost externího nabíjení mimo stroj. Díky tomu mohou čisticí automaty fungovat prakticky nepřetržitě, ve více směnách za sebou.</w:t>
      </w:r>
      <w:r>
        <w:rPr>
          <w:rFonts w:ascii="Arial" w:eastAsia="Arial" w:hAnsi="Arial" w:cs="Arial"/>
          <w:b/>
        </w:rPr>
        <w:t xml:space="preserve"> </w:t>
      </w:r>
      <w:r w:rsidRPr="00B25ABC">
        <w:rPr>
          <w:rFonts w:ascii="Arial" w:eastAsia="Arial" w:hAnsi="Arial" w:cs="Arial"/>
          <w:bCs/>
        </w:rPr>
        <w:t>Součástí moderních strojů jsou také tichý režim nebo akustická izolace, aby úklid neobtěžoval nakupující ani pracovníky během směny.</w:t>
      </w:r>
    </w:p>
    <w:p w14:paraId="4D4076DD" w14:textId="1DE5123D" w:rsidR="00B25ABC" w:rsidRPr="00B25ABC" w:rsidRDefault="00B25ABC" w:rsidP="00B25ABC">
      <w:pPr>
        <w:rPr>
          <w:rFonts w:ascii="Arial" w:eastAsia="Arial" w:hAnsi="Arial" w:cs="Arial"/>
          <w:b/>
        </w:rPr>
      </w:pPr>
      <w:r w:rsidRPr="00B25ABC">
        <w:rPr>
          <w:rFonts w:ascii="Arial" w:eastAsia="Arial" w:hAnsi="Arial" w:cs="Arial"/>
          <w:b/>
        </w:rPr>
        <w:t>Budoucnost úklidu. Neviditelný provoz řízený daty</w:t>
      </w:r>
      <w:r>
        <w:rPr>
          <w:rFonts w:ascii="Arial" w:eastAsia="Arial" w:hAnsi="Arial" w:cs="Arial"/>
          <w:b/>
        </w:rPr>
        <w:br/>
      </w:r>
      <w:r w:rsidRPr="00B25ABC">
        <w:rPr>
          <w:rFonts w:ascii="Arial" w:eastAsia="Arial" w:hAnsi="Arial" w:cs="Arial"/>
          <w:bCs/>
        </w:rPr>
        <w:t xml:space="preserve">Technologický vývoj naznačuje, že úklid se v příštích letech stane ještě </w:t>
      </w:r>
      <w:proofErr w:type="spellStart"/>
      <w:r w:rsidRPr="00B25ABC">
        <w:rPr>
          <w:rFonts w:ascii="Arial" w:eastAsia="Arial" w:hAnsi="Arial" w:cs="Arial"/>
          <w:bCs/>
        </w:rPr>
        <w:t>autonomnějším</w:t>
      </w:r>
      <w:proofErr w:type="spellEnd"/>
      <w:r w:rsidRPr="00B25ABC">
        <w:rPr>
          <w:rFonts w:ascii="Arial" w:eastAsia="Arial" w:hAnsi="Arial" w:cs="Arial"/>
          <w:bCs/>
        </w:rPr>
        <w:t>. Stroje budou komunikovat s budovou, plánovat si vlastní servisní cykly a řídit kapacity podle návštěvnosti či míry znečištění. Spotřeba vody i chemie dále klesne díky pokročilé recyklaci roztoku. Manuální týmy se přesunou k dohledu, detailům a péči o zákazníka.</w:t>
      </w:r>
    </w:p>
    <w:p w14:paraId="27F210EC" w14:textId="472D99EE" w:rsidR="00B25ABC" w:rsidRPr="00EF0784" w:rsidRDefault="00B25ABC" w:rsidP="00B25ABC">
      <w:pPr>
        <w:rPr>
          <w:rFonts w:ascii="Arial" w:eastAsia="Arial" w:hAnsi="Arial" w:cs="Arial"/>
          <w:bCs/>
        </w:rPr>
      </w:pPr>
      <w:r w:rsidRPr="00B25ABC">
        <w:rPr>
          <w:rFonts w:ascii="Arial" w:eastAsia="Arial" w:hAnsi="Arial" w:cs="Arial"/>
          <w:bCs/>
        </w:rPr>
        <w:t>„Za pět až deset let bude úklid datový, modulární a téměř neviditelný. Hlavním ukazatelem už nebude, kolik hodin se uklízelo, ale jaká je kvalita prostředí. A tu bude možné potvrdit daty v reálném čase,“ uzavírá Jakub Holeček</w:t>
      </w:r>
      <w:r>
        <w:rPr>
          <w:rFonts w:ascii="Arial" w:eastAsia="Arial" w:hAnsi="Arial" w:cs="Arial"/>
          <w:bCs/>
        </w:rPr>
        <w:t xml:space="preserve"> z</w:t>
      </w:r>
      <w:r w:rsidRPr="00B25ABC">
        <w:rPr>
          <w:rFonts w:ascii="Arial" w:eastAsia="Arial" w:hAnsi="Arial" w:cs="Arial"/>
          <w:bCs/>
        </w:rPr>
        <w:t xml:space="preserve"> </w:t>
      </w:r>
      <w:proofErr w:type="spellStart"/>
      <w:r w:rsidRPr="00B25ABC">
        <w:rPr>
          <w:rFonts w:ascii="Arial" w:eastAsia="Arial" w:hAnsi="Arial" w:cs="Arial"/>
          <w:bCs/>
        </w:rPr>
        <w:t>Kärcher</w:t>
      </w:r>
      <w:proofErr w:type="spellEnd"/>
      <w:r w:rsidRPr="00B25ABC">
        <w:rPr>
          <w:rFonts w:ascii="Arial" w:eastAsia="Arial" w:hAnsi="Arial" w:cs="Arial"/>
          <w:bCs/>
        </w:rPr>
        <w:t>.</w:t>
      </w:r>
    </w:p>
    <w:p w14:paraId="090025A4" w14:textId="475E6BC3" w:rsidR="00B6132D" w:rsidRPr="00EF0784" w:rsidRDefault="00B6132D" w:rsidP="00B6132D">
      <w:pPr>
        <w:rPr>
          <w:rFonts w:ascii="Arial" w:eastAsia="Arial" w:hAnsi="Arial" w:cs="Arial"/>
          <w:bCs/>
        </w:rPr>
      </w:pPr>
    </w:p>
    <w:sectPr w:rsidR="00B6132D" w:rsidRPr="00EF0784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B3291"/>
    <w:rsid w:val="000E58E1"/>
    <w:rsid w:val="00101C30"/>
    <w:rsid w:val="00123FB3"/>
    <w:rsid w:val="00124896"/>
    <w:rsid w:val="00193F80"/>
    <w:rsid w:val="001A468E"/>
    <w:rsid w:val="001D09C0"/>
    <w:rsid w:val="001D5CFF"/>
    <w:rsid w:val="00250A16"/>
    <w:rsid w:val="00293BF4"/>
    <w:rsid w:val="002E4EEA"/>
    <w:rsid w:val="003141E8"/>
    <w:rsid w:val="00336D2D"/>
    <w:rsid w:val="00346B3E"/>
    <w:rsid w:val="00406ECF"/>
    <w:rsid w:val="004A1435"/>
    <w:rsid w:val="004A6749"/>
    <w:rsid w:val="004B481A"/>
    <w:rsid w:val="004E7AE1"/>
    <w:rsid w:val="004F52C3"/>
    <w:rsid w:val="004F76D9"/>
    <w:rsid w:val="0055521B"/>
    <w:rsid w:val="005E3D43"/>
    <w:rsid w:val="007561DA"/>
    <w:rsid w:val="0076279E"/>
    <w:rsid w:val="007707B9"/>
    <w:rsid w:val="00830CA1"/>
    <w:rsid w:val="00840B97"/>
    <w:rsid w:val="008772D2"/>
    <w:rsid w:val="008B2B5E"/>
    <w:rsid w:val="009B1BD9"/>
    <w:rsid w:val="009C428C"/>
    <w:rsid w:val="00A108C9"/>
    <w:rsid w:val="00A5741F"/>
    <w:rsid w:val="00A8315D"/>
    <w:rsid w:val="00AE5411"/>
    <w:rsid w:val="00B25ABC"/>
    <w:rsid w:val="00B30BA6"/>
    <w:rsid w:val="00B37E39"/>
    <w:rsid w:val="00B6132D"/>
    <w:rsid w:val="00B838FC"/>
    <w:rsid w:val="00BA29C3"/>
    <w:rsid w:val="00BE52F5"/>
    <w:rsid w:val="00BE7FB0"/>
    <w:rsid w:val="00BF4FF1"/>
    <w:rsid w:val="00C249E4"/>
    <w:rsid w:val="00C5129D"/>
    <w:rsid w:val="00D84A81"/>
    <w:rsid w:val="00D95FCC"/>
    <w:rsid w:val="00DA4CF8"/>
    <w:rsid w:val="00DD6AF2"/>
    <w:rsid w:val="00DE0DF4"/>
    <w:rsid w:val="00E64591"/>
    <w:rsid w:val="00E64F44"/>
    <w:rsid w:val="00ED7127"/>
    <w:rsid w:val="00EF0784"/>
    <w:rsid w:val="00F51A5B"/>
    <w:rsid w:val="00F87F00"/>
    <w:rsid w:val="00FA6DDE"/>
    <w:rsid w:val="00FB01FB"/>
    <w:rsid w:val="00FB282B"/>
    <w:rsid w:val="00FD448F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A29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2025-12-01T08:51:00Z</dcterms:created>
  <dcterms:modified xsi:type="dcterms:W3CDTF">2025-12-01T08:51:00Z</dcterms:modified>
</cp:coreProperties>
</file>