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71113" w14:textId="6DC02C65" w:rsidR="00AC2F15" w:rsidRPr="007312F5" w:rsidRDefault="00AC2F15" w:rsidP="00AC2F15">
      <w:pPr>
        <w:rPr>
          <w:rFonts w:asciiTheme="minorHAnsi" w:eastAsia="Times New Roman" w:hAnsiTheme="minorHAnsi" w:cstheme="minorHAnsi"/>
          <w:b/>
          <w:bCs/>
          <w:color w:val="000000"/>
          <w:sz w:val="32"/>
          <w:szCs w:val="32"/>
        </w:rPr>
      </w:pPr>
    </w:p>
    <w:p w14:paraId="2D91BFED" w14:textId="77777777" w:rsidR="004B4393" w:rsidRPr="007312F5" w:rsidRDefault="004B4393" w:rsidP="00DE54E4">
      <w:pPr>
        <w:spacing w:after="160" w:line="259" w:lineRule="auto"/>
        <w:rPr>
          <w:rFonts w:asciiTheme="minorHAnsi" w:hAnsiTheme="minorHAnsi" w:cstheme="minorHAnsi"/>
        </w:rPr>
      </w:pPr>
    </w:p>
    <w:p w14:paraId="16BF62E1" w14:textId="6EC5DC67" w:rsidR="007312F5" w:rsidRPr="007312F5" w:rsidRDefault="00250362" w:rsidP="007312F5">
      <w:pPr>
        <w:pStyle w:val="Nadpis1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7312F5">
        <w:rPr>
          <w:rFonts w:asciiTheme="minorHAnsi" w:hAnsiTheme="minorHAnsi" w:cstheme="minorHAnsi"/>
          <w:b/>
          <w:bCs/>
          <w:sz w:val="32"/>
          <w:szCs w:val="32"/>
        </w:rPr>
        <w:t>Index zajištění obchodníka</w:t>
      </w:r>
      <w:r w:rsidR="002E5DEB" w:rsidRPr="007312F5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9562EF" w:rsidRPr="007312F5">
        <w:rPr>
          <w:rFonts w:asciiTheme="minorHAnsi" w:hAnsiTheme="minorHAnsi" w:cstheme="minorHAnsi"/>
          <w:b/>
          <w:bCs/>
          <w:sz w:val="32"/>
          <w:szCs w:val="32"/>
        </w:rPr>
        <w:t xml:space="preserve">ukazuje </w:t>
      </w:r>
      <w:r w:rsidR="00444866" w:rsidRPr="007312F5">
        <w:rPr>
          <w:rFonts w:asciiTheme="minorHAnsi" w:hAnsiTheme="minorHAnsi" w:cstheme="minorHAnsi"/>
          <w:b/>
          <w:bCs/>
          <w:sz w:val="32"/>
          <w:szCs w:val="32"/>
        </w:rPr>
        <w:t>připravenost</w:t>
      </w:r>
      <w:r w:rsidR="004265DE" w:rsidRPr="007312F5">
        <w:rPr>
          <w:rFonts w:asciiTheme="minorHAnsi" w:hAnsiTheme="minorHAnsi" w:cstheme="minorHAnsi"/>
          <w:b/>
          <w:bCs/>
          <w:sz w:val="32"/>
          <w:szCs w:val="32"/>
        </w:rPr>
        <w:t xml:space="preserve"> na krizov</w:t>
      </w:r>
      <w:r w:rsidR="00444866" w:rsidRPr="007312F5">
        <w:rPr>
          <w:rFonts w:asciiTheme="minorHAnsi" w:hAnsiTheme="minorHAnsi" w:cstheme="minorHAnsi"/>
          <w:b/>
          <w:bCs/>
          <w:sz w:val="32"/>
          <w:szCs w:val="32"/>
        </w:rPr>
        <w:t>á období</w:t>
      </w:r>
      <w:r w:rsidR="007312F5" w:rsidRPr="007312F5">
        <w:rPr>
          <w:rFonts w:asciiTheme="minorHAnsi" w:hAnsiTheme="minorHAnsi" w:cstheme="minorHAnsi"/>
          <w:b/>
          <w:bCs/>
          <w:sz w:val="32"/>
          <w:szCs w:val="32"/>
        </w:rPr>
        <w:t xml:space="preserve">, říká Jiří Matoušek z Centropol </w:t>
      </w:r>
      <w:proofErr w:type="spellStart"/>
      <w:r w:rsidR="007312F5" w:rsidRPr="007312F5">
        <w:rPr>
          <w:rFonts w:asciiTheme="minorHAnsi" w:hAnsiTheme="minorHAnsi" w:cstheme="minorHAnsi"/>
          <w:b/>
          <w:bCs/>
          <w:sz w:val="32"/>
          <w:szCs w:val="32"/>
        </w:rPr>
        <w:t>Energy</w:t>
      </w:r>
      <w:proofErr w:type="spellEnd"/>
    </w:p>
    <w:p w14:paraId="43766761" w14:textId="7FF07D6B" w:rsidR="007312F5" w:rsidRPr="007312F5" w:rsidRDefault="007312F5" w:rsidP="007312F5">
      <w:pPr>
        <w:pStyle w:val="Nadpis1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7312F5">
        <w:rPr>
          <w:rFonts w:asciiTheme="minorHAnsi" w:hAnsiTheme="minorHAnsi" w:cstheme="minorHAnsi"/>
          <w:b/>
          <w:bCs/>
          <w:sz w:val="32"/>
          <w:szCs w:val="32"/>
        </w:rPr>
        <w:t>Rizika bohužel stále přetrvávají. Aktuální situace ukazuje, že ne všichni dodavatelé energií stav IZO na svém webu zveřejnili</w:t>
      </w:r>
    </w:p>
    <w:p w14:paraId="5DD37309" w14:textId="77777777" w:rsidR="007312F5" w:rsidRPr="007312F5" w:rsidRDefault="007312F5" w:rsidP="007312F5">
      <w:pPr>
        <w:rPr>
          <w:rFonts w:asciiTheme="minorHAnsi" w:hAnsiTheme="minorHAnsi" w:cstheme="minorHAnsi"/>
        </w:rPr>
      </w:pPr>
    </w:p>
    <w:p w14:paraId="1D09C066" w14:textId="77777777" w:rsidR="007312F5" w:rsidRPr="007312F5" w:rsidRDefault="007312F5" w:rsidP="007312F5">
      <w:pPr>
        <w:rPr>
          <w:rFonts w:asciiTheme="minorHAnsi" w:hAnsiTheme="minorHAnsi" w:cstheme="minorHAnsi"/>
        </w:rPr>
      </w:pPr>
    </w:p>
    <w:p w14:paraId="55BDBF39" w14:textId="77777777" w:rsidR="007312F5" w:rsidRPr="007312F5" w:rsidRDefault="007312F5" w:rsidP="007312F5">
      <w:pPr>
        <w:numPr>
          <w:ilvl w:val="0"/>
          <w:numId w:val="20"/>
        </w:numPr>
        <w:spacing w:after="160" w:line="259" w:lineRule="auto"/>
        <w:rPr>
          <w:rFonts w:asciiTheme="minorHAnsi" w:hAnsiTheme="minorHAnsi" w:cstheme="minorHAnsi"/>
          <w:b/>
          <w:bCs/>
        </w:rPr>
      </w:pPr>
      <w:r w:rsidRPr="007312F5">
        <w:rPr>
          <w:rFonts w:asciiTheme="minorHAnsi" w:hAnsiTheme="minorHAnsi" w:cstheme="minorHAnsi"/>
          <w:b/>
          <w:bCs/>
        </w:rPr>
        <w:t>V souladu s novelou energetického zákona mají dodavatelé energií ve vztahu k IZO následující povinnosti: dvakrát ročně – k 31. březnu a 30. září – stanovit hodnotu IZO, do 5 pracovních dnů ji oznámit Energetickému regulačnímu úřadu (ERÚ) a zveřejnit stav IZO na svém webu</w:t>
      </w:r>
    </w:p>
    <w:p w14:paraId="572F54CB" w14:textId="77777777" w:rsidR="007312F5" w:rsidRPr="007312F5" w:rsidRDefault="007312F5" w:rsidP="007312F5">
      <w:pPr>
        <w:numPr>
          <w:ilvl w:val="0"/>
          <w:numId w:val="20"/>
        </w:numPr>
        <w:spacing w:after="160" w:line="259" w:lineRule="auto"/>
        <w:rPr>
          <w:rFonts w:asciiTheme="minorHAnsi" w:hAnsiTheme="minorHAnsi" w:cstheme="minorHAnsi"/>
          <w:b/>
          <w:bCs/>
        </w:rPr>
      </w:pPr>
      <w:r w:rsidRPr="007312F5">
        <w:rPr>
          <w:rFonts w:asciiTheme="minorHAnsi" w:hAnsiTheme="minorHAnsi" w:cstheme="minorHAnsi"/>
          <w:b/>
          <w:bCs/>
        </w:rPr>
        <w:t>Zákazník má právo bez sankce ukončit smlouvu s pevně sjednanou cenou, pokud: dodavatel nezveřejní IZO na svém webu, hodnota IZO je nižší než 70 %.</w:t>
      </w:r>
    </w:p>
    <w:p w14:paraId="39578618" w14:textId="77777777" w:rsidR="007312F5" w:rsidRPr="007312F5" w:rsidRDefault="007312F5" w:rsidP="00DE54E4">
      <w:pPr>
        <w:spacing w:after="160" w:line="259" w:lineRule="auto"/>
        <w:rPr>
          <w:rFonts w:asciiTheme="minorHAnsi" w:hAnsiTheme="minorHAnsi" w:cstheme="minorHAnsi"/>
        </w:rPr>
      </w:pPr>
    </w:p>
    <w:p w14:paraId="18440535" w14:textId="21BD9136" w:rsidR="00A3228F" w:rsidRPr="007312F5" w:rsidRDefault="007312F5" w:rsidP="00DE54E4">
      <w:pPr>
        <w:spacing w:after="160" w:line="259" w:lineRule="auto"/>
        <w:rPr>
          <w:rFonts w:asciiTheme="minorHAnsi" w:hAnsiTheme="minorHAnsi" w:cstheme="minorHAnsi"/>
          <w:b/>
          <w:bCs/>
        </w:rPr>
      </w:pPr>
      <w:r w:rsidRPr="007312F5">
        <w:rPr>
          <w:rFonts w:asciiTheme="minorHAnsi" w:hAnsiTheme="minorHAnsi" w:cstheme="minorHAnsi"/>
          <w:b/>
          <w:bCs/>
        </w:rPr>
        <w:t xml:space="preserve">Praha, 13. října 2025 - </w:t>
      </w:r>
      <w:r w:rsidR="00A3228F" w:rsidRPr="007312F5">
        <w:rPr>
          <w:rFonts w:asciiTheme="minorHAnsi" w:hAnsiTheme="minorHAnsi" w:cstheme="minorHAnsi"/>
          <w:b/>
          <w:bCs/>
        </w:rPr>
        <w:t xml:space="preserve">Pád AZ </w:t>
      </w:r>
      <w:proofErr w:type="spellStart"/>
      <w:r w:rsidR="00A3228F" w:rsidRPr="007312F5">
        <w:rPr>
          <w:rFonts w:asciiTheme="minorHAnsi" w:hAnsiTheme="minorHAnsi" w:cstheme="minorHAnsi"/>
          <w:b/>
          <w:bCs/>
        </w:rPr>
        <w:t>Energies</w:t>
      </w:r>
      <w:proofErr w:type="spellEnd"/>
      <w:r w:rsidR="00A3228F" w:rsidRPr="007312F5">
        <w:rPr>
          <w:rFonts w:asciiTheme="minorHAnsi" w:hAnsiTheme="minorHAnsi" w:cstheme="minorHAnsi"/>
          <w:b/>
          <w:bCs/>
        </w:rPr>
        <w:t xml:space="preserve">, který 4. října poslal do režimu dodavatele poslední instance (DPI) </w:t>
      </w:r>
      <w:r w:rsidR="00661BEF" w:rsidRPr="007312F5">
        <w:rPr>
          <w:rFonts w:asciiTheme="minorHAnsi" w:hAnsiTheme="minorHAnsi" w:cstheme="minorHAnsi"/>
          <w:b/>
          <w:bCs/>
        </w:rPr>
        <w:t>2 839 odběrných míst, potvrzuje, jak významným nástrojem ochrany spotřebitele je Inde</w:t>
      </w:r>
      <w:r w:rsidR="00A107B0" w:rsidRPr="007312F5">
        <w:rPr>
          <w:rFonts w:asciiTheme="minorHAnsi" w:hAnsiTheme="minorHAnsi" w:cstheme="minorHAnsi"/>
          <w:b/>
          <w:bCs/>
        </w:rPr>
        <w:t>x</w:t>
      </w:r>
      <w:r w:rsidR="00661BEF" w:rsidRPr="007312F5">
        <w:rPr>
          <w:rFonts w:asciiTheme="minorHAnsi" w:hAnsiTheme="minorHAnsi" w:cstheme="minorHAnsi"/>
          <w:b/>
          <w:bCs/>
        </w:rPr>
        <w:t xml:space="preserve"> zajištění obchodníka. </w:t>
      </w:r>
      <w:r w:rsidR="00F91C40" w:rsidRPr="007312F5">
        <w:rPr>
          <w:rFonts w:asciiTheme="minorHAnsi" w:hAnsiTheme="minorHAnsi" w:cstheme="minorHAnsi"/>
          <w:b/>
          <w:bCs/>
        </w:rPr>
        <w:t xml:space="preserve">Konec AZ </w:t>
      </w:r>
      <w:proofErr w:type="spellStart"/>
      <w:r w:rsidR="00F91C40" w:rsidRPr="007312F5">
        <w:rPr>
          <w:rFonts w:asciiTheme="minorHAnsi" w:hAnsiTheme="minorHAnsi" w:cstheme="minorHAnsi"/>
          <w:b/>
          <w:bCs/>
        </w:rPr>
        <w:t>Energies</w:t>
      </w:r>
      <w:proofErr w:type="spellEnd"/>
      <w:r w:rsidR="00F91C40" w:rsidRPr="007312F5">
        <w:rPr>
          <w:rFonts w:asciiTheme="minorHAnsi" w:hAnsiTheme="minorHAnsi" w:cstheme="minorHAnsi"/>
          <w:b/>
          <w:bCs/>
        </w:rPr>
        <w:t xml:space="preserve"> je vlastně dozvukem </w:t>
      </w:r>
      <w:r w:rsidR="00D03405" w:rsidRPr="007312F5">
        <w:rPr>
          <w:rFonts w:asciiTheme="minorHAnsi" w:hAnsiTheme="minorHAnsi" w:cstheme="minorHAnsi"/>
          <w:b/>
          <w:bCs/>
        </w:rPr>
        <w:t>krachu</w:t>
      </w:r>
      <w:r w:rsidR="00F91C40" w:rsidRPr="007312F5">
        <w:rPr>
          <w:rFonts w:asciiTheme="minorHAnsi" w:hAnsiTheme="minorHAnsi" w:cstheme="minorHAnsi"/>
          <w:b/>
          <w:bCs/>
        </w:rPr>
        <w:t xml:space="preserve"> Bohemia Energy</w:t>
      </w:r>
      <w:r w:rsidR="00431E52" w:rsidRPr="007312F5">
        <w:rPr>
          <w:rFonts w:asciiTheme="minorHAnsi" w:hAnsiTheme="minorHAnsi" w:cstheme="minorHAnsi"/>
          <w:b/>
          <w:bCs/>
        </w:rPr>
        <w:t xml:space="preserve"> z roku 2021</w:t>
      </w:r>
      <w:r w:rsidR="00D03405" w:rsidRPr="007312F5">
        <w:rPr>
          <w:rFonts w:asciiTheme="minorHAnsi" w:hAnsiTheme="minorHAnsi" w:cstheme="minorHAnsi"/>
          <w:b/>
          <w:bCs/>
        </w:rPr>
        <w:t xml:space="preserve">, kdy </w:t>
      </w:r>
      <w:r w:rsidR="00F5258B" w:rsidRPr="007312F5">
        <w:rPr>
          <w:rFonts w:asciiTheme="minorHAnsi" w:hAnsiTheme="minorHAnsi" w:cstheme="minorHAnsi"/>
          <w:b/>
          <w:bCs/>
        </w:rPr>
        <w:t>spadlo do</w:t>
      </w:r>
      <w:r w:rsidR="00D03405" w:rsidRPr="007312F5">
        <w:rPr>
          <w:rFonts w:asciiTheme="minorHAnsi" w:hAnsiTheme="minorHAnsi" w:cstheme="minorHAnsi"/>
          <w:b/>
          <w:bCs/>
        </w:rPr>
        <w:t xml:space="preserve"> režimu DPI téměř 900 tisíc domácností. </w:t>
      </w:r>
      <w:r w:rsidR="00A81530" w:rsidRPr="007312F5">
        <w:rPr>
          <w:rFonts w:asciiTheme="minorHAnsi" w:hAnsiTheme="minorHAnsi" w:cstheme="minorHAnsi"/>
          <w:b/>
          <w:bCs/>
        </w:rPr>
        <w:t xml:space="preserve">Tehdy </w:t>
      </w:r>
      <w:r w:rsidR="001D3507" w:rsidRPr="007312F5">
        <w:rPr>
          <w:rFonts w:asciiTheme="minorHAnsi" w:hAnsiTheme="minorHAnsi" w:cstheme="minorHAnsi"/>
          <w:b/>
          <w:bCs/>
        </w:rPr>
        <w:t xml:space="preserve">kromě dalších dodavatelů </w:t>
      </w:r>
      <w:r w:rsidR="00A81530" w:rsidRPr="007312F5">
        <w:rPr>
          <w:rFonts w:asciiTheme="minorHAnsi" w:hAnsiTheme="minorHAnsi" w:cstheme="minorHAnsi"/>
          <w:b/>
          <w:bCs/>
        </w:rPr>
        <w:t>ukončil činnost také někdejší</w:t>
      </w:r>
      <w:r w:rsidR="00F91C40" w:rsidRPr="007312F5">
        <w:rPr>
          <w:rFonts w:asciiTheme="minorHAnsi" w:hAnsiTheme="minorHAnsi" w:cstheme="minorHAnsi"/>
          <w:b/>
          <w:bCs/>
        </w:rPr>
        <w:t xml:space="preserve"> obchodní partner</w:t>
      </w:r>
      <w:r w:rsidR="00A81530" w:rsidRPr="007312F5">
        <w:rPr>
          <w:rFonts w:asciiTheme="minorHAnsi" w:hAnsiTheme="minorHAnsi" w:cstheme="minorHAnsi"/>
          <w:b/>
          <w:bCs/>
        </w:rPr>
        <w:t xml:space="preserve"> společnosti</w:t>
      </w:r>
      <w:r w:rsidR="00F91C40" w:rsidRPr="007312F5">
        <w:rPr>
          <w:rFonts w:asciiTheme="minorHAnsi" w:hAnsiTheme="minorHAnsi" w:cstheme="minorHAnsi"/>
          <w:b/>
          <w:bCs/>
        </w:rPr>
        <w:t xml:space="preserve"> Manta </w:t>
      </w:r>
      <w:proofErr w:type="spellStart"/>
      <w:r w:rsidR="00F91C40" w:rsidRPr="007312F5">
        <w:rPr>
          <w:rFonts w:asciiTheme="minorHAnsi" w:hAnsiTheme="minorHAnsi" w:cstheme="minorHAnsi"/>
          <w:b/>
          <w:bCs/>
        </w:rPr>
        <w:t>Commodities</w:t>
      </w:r>
      <w:proofErr w:type="spellEnd"/>
      <w:r w:rsidR="00D868AE" w:rsidRPr="007312F5">
        <w:rPr>
          <w:rFonts w:asciiTheme="minorHAnsi" w:hAnsiTheme="minorHAnsi" w:cstheme="minorHAnsi"/>
          <w:b/>
          <w:bCs/>
        </w:rPr>
        <w:t xml:space="preserve">, čímž AZ </w:t>
      </w:r>
      <w:proofErr w:type="spellStart"/>
      <w:r w:rsidR="00D868AE" w:rsidRPr="007312F5">
        <w:rPr>
          <w:rFonts w:asciiTheme="minorHAnsi" w:hAnsiTheme="minorHAnsi" w:cstheme="minorHAnsi"/>
          <w:b/>
          <w:bCs/>
        </w:rPr>
        <w:t>Energies</w:t>
      </w:r>
      <w:proofErr w:type="spellEnd"/>
      <w:r w:rsidR="00F91C40" w:rsidRPr="007312F5">
        <w:rPr>
          <w:rFonts w:asciiTheme="minorHAnsi" w:hAnsiTheme="minorHAnsi" w:cstheme="minorHAnsi"/>
          <w:b/>
          <w:bCs/>
        </w:rPr>
        <w:t xml:space="preserve"> přišla o desítky milionů</w:t>
      </w:r>
      <w:r w:rsidR="00EA6BF8" w:rsidRPr="007312F5">
        <w:rPr>
          <w:rFonts w:asciiTheme="minorHAnsi" w:hAnsiTheme="minorHAnsi" w:cstheme="minorHAnsi"/>
          <w:b/>
          <w:bCs/>
        </w:rPr>
        <w:t>,</w:t>
      </w:r>
      <w:r w:rsidR="00D868AE" w:rsidRPr="007312F5">
        <w:rPr>
          <w:rFonts w:asciiTheme="minorHAnsi" w:hAnsiTheme="minorHAnsi" w:cstheme="minorHAnsi"/>
          <w:b/>
          <w:bCs/>
        </w:rPr>
        <w:t xml:space="preserve"> a</w:t>
      </w:r>
      <w:r w:rsidR="00F91C40" w:rsidRPr="007312F5">
        <w:rPr>
          <w:rFonts w:asciiTheme="minorHAnsi" w:hAnsiTheme="minorHAnsi" w:cstheme="minorHAnsi"/>
          <w:b/>
          <w:bCs/>
        </w:rPr>
        <w:t xml:space="preserve"> za další desítky milionů </w:t>
      </w:r>
      <w:r w:rsidR="00D868AE" w:rsidRPr="007312F5">
        <w:rPr>
          <w:rFonts w:asciiTheme="minorHAnsi" w:hAnsiTheme="minorHAnsi" w:cstheme="minorHAnsi"/>
          <w:b/>
          <w:bCs/>
        </w:rPr>
        <w:t xml:space="preserve">korun </w:t>
      </w:r>
      <w:r w:rsidR="00F91C40" w:rsidRPr="007312F5">
        <w:rPr>
          <w:rFonts w:asciiTheme="minorHAnsi" w:hAnsiTheme="minorHAnsi" w:cstheme="minorHAnsi"/>
          <w:b/>
          <w:bCs/>
        </w:rPr>
        <w:t xml:space="preserve">musela energie pro své zákazníky získat jinde. </w:t>
      </w:r>
      <w:r w:rsidR="00825DDB" w:rsidRPr="007312F5">
        <w:rPr>
          <w:rFonts w:asciiTheme="minorHAnsi" w:hAnsiTheme="minorHAnsi" w:cstheme="minorHAnsi"/>
          <w:b/>
          <w:bCs/>
        </w:rPr>
        <w:t>Tuto finanční ztrátu se nepodařilo</w:t>
      </w:r>
      <w:r w:rsidR="000C61D6" w:rsidRPr="007312F5">
        <w:rPr>
          <w:rFonts w:asciiTheme="minorHAnsi" w:hAnsiTheme="minorHAnsi" w:cstheme="minorHAnsi"/>
          <w:b/>
          <w:bCs/>
        </w:rPr>
        <w:t xml:space="preserve"> vyřešit a </w:t>
      </w:r>
      <w:r w:rsidR="00825DDB" w:rsidRPr="007312F5">
        <w:rPr>
          <w:rFonts w:asciiTheme="minorHAnsi" w:hAnsiTheme="minorHAnsi" w:cstheme="minorHAnsi"/>
          <w:b/>
          <w:bCs/>
        </w:rPr>
        <w:t>vyústila</w:t>
      </w:r>
      <w:r w:rsidR="00420B9D" w:rsidRPr="007312F5">
        <w:rPr>
          <w:rFonts w:asciiTheme="minorHAnsi" w:hAnsiTheme="minorHAnsi" w:cstheme="minorHAnsi"/>
          <w:b/>
          <w:bCs/>
        </w:rPr>
        <w:t xml:space="preserve"> v</w:t>
      </w:r>
      <w:r w:rsidR="00EA6BF8" w:rsidRPr="007312F5">
        <w:rPr>
          <w:rFonts w:asciiTheme="minorHAnsi" w:hAnsiTheme="minorHAnsi" w:cstheme="minorHAnsi"/>
          <w:b/>
          <w:bCs/>
        </w:rPr>
        <w:t xml:space="preserve"> nynější</w:t>
      </w:r>
      <w:r w:rsidR="00420B9D" w:rsidRPr="007312F5">
        <w:rPr>
          <w:rFonts w:asciiTheme="minorHAnsi" w:hAnsiTheme="minorHAnsi" w:cstheme="minorHAnsi"/>
          <w:b/>
          <w:bCs/>
        </w:rPr>
        <w:t xml:space="preserve"> </w:t>
      </w:r>
      <w:r w:rsidR="00B51D2B" w:rsidRPr="007312F5">
        <w:rPr>
          <w:rFonts w:asciiTheme="minorHAnsi" w:hAnsiTheme="minorHAnsi" w:cstheme="minorHAnsi"/>
          <w:b/>
          <w:bCs/>
        </w:rPr>
        <w:t>zmar</w:t>
      </w:r>
      <w:r w:rsidR="00420B9D" w:rsidRPr="007312F5">
        <w:rPr>
          <w:rFonts w:asciiTheme="minorHAnsi" w:hAnsiTheme="minorHAnsi" w:cstheme="minorHAnsi"/>
          <w:b/>
          <w:bCs/>
        </w:rPr>
        <w:t xml:space="preserve"> společnosti</w:t>
      </w:r>
      <w:r w:rsidR="000C61D6" w:rsidRPr="007312F5">
        <w:rPr>
          <w:rFonts w:asciiTheme="minorHAnsi" w:hAnsiTheme="minorHAnsi" w:cstheme="minorHAnsi"/>
          <w:b/>
          <w:bCs/>
        </w:rPr>
        <w:t>.</w:t>
      </w:r>
    </w:p>
    <w:p w14:paraId="45BD695F" w14:textId="101D4CA1" w:rsidR="00DE54E4" w:rsidRPr="007312F5" w:rsidRDefault="00C91F92" w:rsidP="00DE54E4">
      <w:p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Už v roce 2021 navrhoval</w:t>
      </w:r>
      <w:r w:rsidR="00420B9D" w:rsidRPr="007312F5">
        <w:rPr>
          <w:rFonts w:asciiTheme="minorHAnsi" w:hAnsiTheme="minorHAnsi" w:cstheme="minorHAnsi"/>
        </w:rPr>
        <w:t xml:space="preserve"> Centropol jako poji</w:t>
      </w:r>
      <w:r w:rsidR="007F4A80" w:rsidRPr="007312F5">
        <w:rPr>
          <w:rFonts w:asciiTheme="minorHAnsi" w:hAnsiTheme="minorHAnsi" w:cstheme="minorHAnsi"/>
        </w:rPr>
        <w:t>stku na ochranu spotřebitele pro obchodníky povinnost doložit dostatečné zajištění v</w:t>
      </w:r>
      <w:r w:rsidR="007B75FE" w:rsidRPr="007312F5">
        <w:rPr>
          <w:rFonts w:asciiTheme="minorHAnsi" w:hAnsiTheme="minorHAnsi" w:cstheme="minorHAnsi"/>
        </w:rPr>
        <w:t xml:space="preserve"> nákupu komodit, případně ve finančním krytí. </w:t>
      </w:r>
      <w:r w:rsidR="007D5084" w:rsidRPr="007312F5">
        <w:rPr>
          <w:rFonts w:asciiTheme="minorHAnsi" w:hAnsiTheme="minorHAnsi" w:cstheme="minorHAnsi"/>
        </w:rPr>
        <w:t>Vítáme proto, že o</w:t>
      </w:r>
      <w:r w:rsidR="00DE54E4" w:rsidRPr="007312F5">
        <w:rPr>
          <w:rFonts w:asciiTheme="minorHAnsi" w:hAnsiTheme="minorHAnsi" w:cstheme="minorHAnsi"/>
        </w:rPr>
        <w:t>d 1. srpna 2025 vstoupila v platnost novela energetického zákona známá jako LEX OZE III, která</w:t>
      </w:r>
      <w:r w:rsidR="007B75FE" w:rsidRPr="007312F5">
        <w:rPr>
          <w:rFonts w:asciiTheme="minorHAnsi" w:hAnsiTheme="minorHAnsi" w:cstheme="minorHAnsi"/>
        </w:rPr>
        <w:t xml:space="preserve"> v oblasti transparentnosti dodávek energií</w:t>
      </w:r>
      <w:r w:rsidR="00DE54E4" w:rsidRPr="007312F5">
        <w:rPr>
          <w:rFonts w:asciiTheme="minorHAnsi" w:hAnsiTheme="minorHAnsi" w:cstheme="minorHAnsi"/>
        </w:rPr>
        <w:t xml:space="preserve"> přináší zásadní změny. Jedním z klíčových prvků této novely je </w:t>
      </w:r>
      <w:r w:rsidR="005804CE" w:rsidRPr="007312F5">
        <w:rPr>
          <w:rFonts w:asciiTheme="minorHAnsi" w:hAnsiTheme="minorHAnsi" w:cstheme="minorHAnsi"/>
        </w:rPr>
        <w:t xml:space="preserve">právě </w:t>
      </w:r>
      <w:r w:rsidR="00DE54E4" w:rsidRPr="007312F5">
        <w:rPr>
          <w:rFonts w:asciiTheme="minorHAnsi" w:hAnsiTheme="minorHAnsi" w:cstheme="minorHAnsi"/>
        </w:rPr>
        <w:t>zavedení Indexu zajištění obchodníka (IZO).</w:t>
      </w:r>
    </w:p>
    <w:p w14:paraId="0E804E16" w14:textId="77777777" w:rsidR="00DE54E4" w:rsidRPr="007312F5" w:rsidRDefault="00DE54E4" w:rsidP="00DE54E4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 xml:space="preserve">IZO je ukazatel, který vyjadřuje, jak velkou část očekávané spotřeby elektřiny nebo plynu má dodavatel smluvně zajištěnou pro následujících 36 měsíců pro své zákazníky s pevnou cenou. Pokud dodavatel nemá zajištěno alespoň 70 % této spotřeby, nebo index vůbec nezveřejní, zákazník má právo bez sankce odstoupit od smlouvy. </w:t>
      </w:r>
    </w:p>
    <w:p w14:paraId="6B405D09" w14:textId="77777777" w:rsidR="00DE54E4" w:rsidRPr="007312F5" w:rsidRDefault="00DE54E4" w:rsidP="00DE54E4">
      <w:pPr>
        <w:pStyle w:val="Nadpis2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Co ukládá zákon?</w:t>
      </w:r>
    </w:p>
    <w:p w14:paraId="1F3E0135" w14:textId="77777777" w:rsidR="00DE54E4" w:rsidRPr="007312F5" w:rsidRDefault="00DE54E4" w:rsidP="00DE54E4">
      <w:pPr>
        <w:pStyle w:val="Nadpis3"/>
        <w:rPr>
          <w:rFonts w:cstheme="minorHAnsi"/>
        </w:rPr>
      </w:pPr>
      <w:r w:rsidRPr="007312F5">
        <w:rPr>
          <w:rFonts w:cstheme="minorHAnsi"/>
        </w:rPr>
        <w:t>Povinnosti obchodníka</w:t>
      </w:r>
    </w:p>
    <w:p w14:paraId="28C10720" w14:textId="77777777" w:rsidR="00DE54E4" w:rsidRPr="007312F5" w:rsidRDefault="00DE54E4" w:rsidP="00DE54E4">
      <w:p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V souladu s novelou energetického zákona mají dodavatelé energií ve vztahu k IZO následující povinnosti:</w:t>
      </w:r>
    </w:p>
    <w:p w14:paraId="103B2B4C" w14:textId="388E3CCF" w:rsidR="00DE54E4" w:rsidRPr="007312F5" w:rsidRDefault="00DE54E4" w:rsidP="00DE54E4">
      <w:pPr>
        <w:numPr>
          <w:ilvl w:val="0"/>
          <w:numId w:val="20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lastRenderedPageBreak/>
        <w:t xml:space="preserve">Dvakrát ročně – k 31. březnu a 30. </w:t>
      </w:r>
      <w:r w:rsidR="000F7639" w:rsidRPr="007312F5">
        <w:rPr>
          <w:rFonts w:asciiTheme="minorHAnsi" w:hAnsiTheme="minorHAnsi" w:cstheme="minorHAnsi"/>
        </w:rPr>
        <w:t>září – stanovit</w:t>
      </w:r>
      <w:r w:rsidRPr="007312F5">
        <w:rPr>
          <w:rFonts w:asciiTheme="minorHAnsi" w:hAnsiTheme="minorHAnsi" w:cstheme="minorHAnsi"/>
        </w:rPr>
        <w:t xml:space="preserve"> hodnotu </w:t>
      </w:r>
      <w:r w:rsidR="00C52C92" w:rsidRPr="007312F5">
        <w:rPr>
          <w:rFonts w:asciiTheme="minorHAnsi" w:hAnsiTheme="minorHAnsi" w:cstheme="minorHAnsi"/>
        </w:rPr>
        <w:t>IZO</w:t>
      </w:r>
      <w:r w:rsidR="000F7639" w:rsidRPr="007312F5">
        <w:rPr>
          <w:rFonts w:asciiTheme="minorHAnsi" w:hAnsiTheme="minorHAnsi" w:cstheme="minorHAnsi"/>
        </w:rPr>
        <w:t>.</w:t>
      </w:r>
    </w:p>
    <w:p w14:paraId="48F8BFD3" w14:textId="77777777" w:rsidR="00DE54E4" w:rsidRPr="007312F5" w:rsidRDefault="00DE54E4" w:rsidP="00DE54E4">
      <w:pPr>
        <w:numPr>
          <w:ilvl w:val="0"/>
          <w:numId w:val="20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Do 5 pracovních dnů ji oznámit Energetickému regulačnímu úřadu (ERÚ).</w:t>
      </w:r>
    </w:p>
    <w:p w14:paraId="09E3EADB" w14:textId="604ED7C9" w:rsidR="00DE54E4" w:rsidRPr="007312F5" w:rsidRDefault="00DE54E4" w:rsidP="00DE54E4">
      <w:pPr>
        <w:numPr>
          <w:ilvl w:val="0"/>
          <w:numId w:val="20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 xml:space="preserve">Zveřejnit </w:t>
      </w:r>
      <w:r w:rsidR="00FB294B" w:rsidRPr="007312F5">
        <w:rPr>
          <w:rFonts w:asciiTheme="minorHAnsi" w:hAnsiTheme="minorHAnsi" w:cstheme="minorHAnsi"/>
        </w:rPr>
        <w:t xml:space="preserve">stav IZO </w:t>
      </w:r>
      <w:r w:rsidRPr="007312F5">
        <w:rPr>
          <w:rFonts w:asciiTheme="minorHAnsi" w:hAnsiTheme="minorHAnsi" w:cstheme="minorHAnsi"/>
        </w:rPr>
        <w:t>na svém webu.</w:t>
      </w:r>
    </w:p>
    <w:p w14:paraId="04F5B272" w14:textId="5EE76CEB" w:rsidR="00DE54E4" w:rsidRPr="007312F5" w:rsidRDefault="00DE54E4" w:rsidP="006A51E2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Pokud je hodnota vyšší než 70 %, stačí uvést, že dodavatel IZO „splňuje nad 70 %“. V opačném případě musí být zveřejněna přesná hodnota. Neplnění této povinnosti může vést k pokutě až 50 milionů Kč nebo 1 % z čistého obratu.</w:t>
      </w:r>
      <w:r w:rsidR="004B72D9" w:rsidRPr="007312F5">
        <w:rPr>
          <w:rFonts w:asciiTheme="minorHAnsi" w:hAnsiTheme="minorHAnsi" w:cstheme="minorHAnsi"/>
        </w:rPr>
        <w:t xml:space="preserve"> </w:t>
      </w:r>
    </w:p>
    <w:p w14:paraId="71E81EB2" w14:textId="0296DF07" w:rsidR="00900978" w:rsidRPr="007312F5" w:rsidRDefault="00DE54E4" w:rsidP="00F50689">
      <w:pPr>
        <w:pStyle w:val="Nadpis3"/>
        <w:rPr>
          <w:rFonts w:cstheme="minorHAnsi"/>
        </w:rPr>
      </w:pPr>
      <w:r w:rsidRPr="007312F5">
        <w:rPr>
          <w:rFonts w:cstheme="minorHAnsi"/>
        </w:rPr>
        <w:t>Práva zákazníka</w:t>
      </w:r>
    </w:p>
    <w:p w14:paraId="72294B5D" w14:textId="77777777" w:rsidR="00DE54E4" w:rsidRPr="007312F5" w:rsidRDefault="00DE54E4" w:rsidP="00DE54E4">
      <w:p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Zákazník má právo bez sankce ukončit smlouvu s pevně sjednanou cenou, pokud:</w:t>
      </w:r>
    </w:p>
    <w:p w14:paraId="353D23E6" w14:textId="77777777" w:rsidR="00DE54E4" w:rsidRPr="007312F5" w:rsidRDefault="00DE54E4" w:rsidP="00DE54E4">
      <w:pPr>
        <w:numPr>
          <w:ilvl w:val="0"/>
          <w:numId w:val="22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Dodavatel nezveřejní IZO na svém webu.</w:t>
      </w:r>
    </w:p>
    <w:p w14:paraId="059704CD" w14:textId="77777777" w:rsidR="00DE54E4" w:rsidRPr="007312F5" w:rsidRDefault="00DE54E4" w:rsidP="00DE54E4">
      <w:pPr>
        <w:numPr>
          <w:ilvl w:val="0"/>
          <w:numId w:val="22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Hodnota IZO je nižší než 70 %.</w:t>
      </w:r>
    </w:p>
    <w:p w14:paraId="6DFA6A71" w14:textId="1848099F" w:rsidR="00DE54E4" w:rsidRPr="007312F5" w:rsidRDefault="00DE54E4" w:rsidP="00C44C4B">
      <w:p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 xml:space="preserve">V uvedených případech může zákazník podat výpověď s jednoměsíční výpovědní lhůtou, a to s odkazem </w:t>
      </w:r>
      <w:r w:rsidR="00E85488" w:rsidRPr="007312F5">
        <w:rPr>
          <w:rFonts w:asciiTheme="minorHAnsi" w:hAnsiTheme="minorHAnsi" w:cstheme="minorHAnsi"/>
        </w:rPr>
        <w:t xml:space="preserve">na </w:t>
      </w:r>
      <w:r w:rsidR="008C4DAD" w:rsidRPr="007312F5">
        <w:rPr>
          <w:rFonts w:asciiTheme="minorHAnsi" w:hAnsiTheme="minorHAnsi" w:cstheme="minorHAnsi"/>
        </w:rPr>
        <w:t>ustanovení </w:t>
      </w:r>
      <w:hyperlink r:id="rId8" w:anchor="par_11a-odst_11" w:tgtFrame="_blank" w:tooltip="(opens in a new window)" w:history="1">
        <w:r w:rsidR="008C4DAD" w:rsidRPr="007312F5">
          <w:rPr>
            <w:rStyle w:val="Hypertextovodkaz"/>
            <w:rFonts w:asciiTheme="minorHAnsi" w:hAnsiTheme="minorHAnsi" w:cstheme="minorHAnsi"/>
          </w:rPr>
          <w:t>§ 11a odst. 11 energetického zákona</w:t>
        </w:r>
      </w:hyperlink>
      <w:r w:rsidR="00E85488" w:rsidRPr="007312F5">
        <w:rPr>
          <w:rFonts w:asciiTheme="minorHAnsi" w:hAnsiTheme="minorHAnsi" w:cstheme="minorHAnsi"/>
        </w:rPr>
        <w:t>.</w:t>
      </w:r>
      <w:r w:rsidR="008C4DAD" w:rsidRPr="007312F5">
        <w:rPr>
          <w:rFonts w:asciiTheme="minorHAnsi" w:hAnsiTheme="minorHAnsi" w:cstheme="minorHAnsi"/>
        </w:rPr>
        <w:t xml:space="preserve"> </w:t>
      </w:r>
      <w:r w:rsidR="00E85488" w:rsidRPr="007312F5">
        <w:rPr>
          <w:rFonts w:asciiTheme="minorHAnsi" w:hAnsiTheme="minorHAnsi" w:cstheme="minorHAnsi"/>
        </w:rPr>
        <w:t>V</w:t>
      </w:r>
      <w:r w:rsidR="008C4DAD" w:rsidRPr="007312F5">
        <w:rPr>
          <w:rFonts w:asciiTheme="minorHAnsi" w:hAnsiTheme="minorHAnsi" w:cstheme="minorHAnsi"/>
        </w:rPr>
        <w:t>ýpovědní doba končí posledním dnem kalendářního měsíce následujícího po doručení oznámení.</w:t>
      </w:r>
      <w:r w:rsidR="005C4443" w:rsidRPr="007312F5">
        <w:rPr>
          <w:rFonts w:asciiTheme="minorHAnsi" w:hAnsiTheme="minorHAnsi" w:cstheme="minorHAnsi"/>
        </w:rPr>
        <w:t xml:space="preserve"> </w:t>
      </w:r>
      <w:r w:rsidRPr="007312F5">
        <w:rPr>
          <w:rFonts w:asciiTheme="minorHAnsi" w:hAnsiTheme="minorHAnsi" w:cstheme="minorHAnsi"/>
        </w:rPr>
        <w:t>Jak výpověď podat?</w:t>
      </w:r>
    </w:p>
    <w:p w14:paraId="3AD25B13" w14:textId="77777777" w:rsidR="00DE54E4" w:rsidRPr="007312F5" w:rsidRDefault="00DE54E4" w:rsidP="00DE54E4">
      <w:pPr>
        <w:numPr>
          <w:ilvl w:val="0"/>
          <w:numId w:val="23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Výpověď musí být formálně označena jako výpověď z důvodu nesplnění zákonné povinnosti zveřejnit IZO.</w:t>
      </w:r>
    </w:p>
    <w:p w14:paraId="32FCC2A4" w14:textId="540124F9" w:rsidR="00DE54E4" w:rsidRPr="007312F5" w:rsidRDefault="00DE54E4" w:rsidP="00DE54E4">
      <w:pPr>
        <w:numPr>
          <w:ilvl w:val="0"/>
          <w:numId w:val="23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 xml:space="preserve">Doporučuje se použít vzor výpovědi dostupný na </w:t>
      </w:r>
      <w:hyperlink r:id="rId9" w:anchor="vypoved-smlouvy-s-pevne-sjednanou-cenou-z-duvodu-poruseni-povinnosti-souvisejici-s-indexem-zajisteni-obchodnika" w:history="1">
        <w:r w:rsidRPr="007312F5">
          <w:rPr>
            <w:rStyle w:val="Hypertextovodkaz"/>
            <w:rFonts w:asciiTheme="minorHAnsi" w:hAnsiTheme="minorHAnsi" w:cstheme="minorHAnsi"/>
          </w:rPr>
          <w:t>webu ERÚ</w:t>
        </w:r>
      </w:hyperlink>
      <w:r w:rsidRPr="007312F5">
        <w:rPr>
          <w:rFonts w:asciiTheme="minorHAnsi" w:hAnsiTheme="minorHAnsi" w:cstheme="minorHAnsi"/>
        </w:rPr>
        <w:t>.</w:t>
      </w:r>
    </w:p>
    <w:p w14:paraId="25C3E625" w14:textId="30A649D6" w:rsidR="00DE54E4" w:rsidRPr="007312F5" w:rsidRDefault="00DE54E4" w:rsidP="00DE54E4">
      <w:pPr>
        <w:numPr>
          <w:ilvl w:val="0"/>
          <w:numId w:val="23"/>
        </w:numPr>
        <w:spacing w:after="160" w:line="259" w:lineRule="auto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 xml:space="preserve">Výpověď se podává písemně a výpovědní lhůta </w:t>
      </w:r>
      <w:r w:rsidR="00FF2257" w:rsidRPr="007312F5">
        <w:rPr>
          <w:rFonts w:asciiTheme="minorHAnsi" w:hAnsiTheme="minorHAnsi" w:cstheme="minorHAnsi"/>
        </w:rPr>
        <w:t>končí poslední</w:t>
      </w:r>
      <w:r w:rsidR="00760DA5" w:rsidRPr="007312F5">
        <w:rPr>
          <w:rFonts w:asciiTheme="minorHAnsi" w:hAnsiTheme="minorHAnsi" w:cstheme="minorHAnsi"/>
        </w:rPr>
        <w:t xml:space="preserve">m dnem </w:t>
      </w:r>
      <w:r w:rsidRPr="007312F5">
        <w:rPr>
          <w:rFonts w:asciiTheme="minorHAnsi" w:hAnsiTheme="minorHAnsi" w:cstheme="minorHAnsi"/>
        </w:rPr>
        <w:t>následujícího měsíce</w:t>
      </w:r>
      <w:r w:rsidR="00760DA5" w:rsidRPr="007312F5">
        <w:rPr>
          <w:rFonts w:asciiTheme="minorHAnsi" w:hAnsiTheme="minorHAnsi" w:cstheme="minorHAnsi"/>
        </w:rPr>
        <w:t xml:space="preserve"> po doručení</w:t>
      </w:r>
      <w:r w:rsidRPr="007312F5">
        <w:rPr>
          <w:rFonts w:asciiTheme="minorHAnsi" w:hAnsiTheme="minorHAnsi" w:cstheme="minorHAnsi"/>
        </w:rPr>
        <w:t>.</w:t>
      </w:r>
    </w:p>
    <w:p w14:paraId="36A64144" w14:textId="75E3126B" w:rsidR="00DE54E4" w:rsidRPr="007312F5" w:rsidRDefault="003660DB" w:rsidP="003660DB">
      <w:pPr>
        <w:pStyle w:val="Nadpis2"/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Rizika</w:t>
      </w:r>
      <w:r w:rsidR="005C1EB6" w:rsidRPr="007312F5">
        <w:rPr>
          <w:rFonts w:asciiTheme="minorHAnsi" w:hAnsiTheme="minorHAnsi" w:cstheme="minorHAnsi"/>
        </w:rPr>
        <w:t xml:space="preserve"> bohužel</w:t>
      </w:r>
      <w:r w:rsidRPr="007312F5">
        <w:rPr>
          <w:rFonts w:asciiTheme="minorHAnsi" w:hAnsiTheme="minorHAnsi" w:cstheme="minorHAnsi"/>
        </w:rPr>
        <w:t xml:space="preserve"> stále přetrvávají</w:t>
      </w:r>
    </w:p>
    <w:p w14:paraId="6434C0DA" w14:textId="051B3AEA" w:rsidR="005C1EB6" w:rsidRPr="007312F5" w:rsidRDefault="0024221B" w:rsidP="005C1EB6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 xml:space="preserve">Aktuální situace ukazuje, že ne všichni </w:t>
      </w:r>
      <w:r w:rsidR="009C6737" w:rsidRPr="007312F5">
        <w:rPr>
          <w:rFonts w:asciiTheme="minorHAnsi" w:hAnsiTheme="minorHAnsi" w:cstheme="minorHAnsi"/>
        </w:rPr>
        <w:t xml:space="preserve">dodavatelé energií </w:t>
      </w:r>
      <w:r w:rsidR="00213B6A" w:rsidRPr="007312F5">
        <w:rPr>
          <w:rFonts w:asciiTheme="minorHAnsi" w:hAnsiTheme="minorHAnsi" w:cstheme="minorHAnsi"/>
        </w:rPr>
        <w:t>stav IZO na svém webu</w:t>
      </w:r>
      <w:r w:rsidR="007E73EA" w:rsidRPr="007312F5">
        <w:rPr>
          <w:rFonts w:asciiTheme="minorHAnsi" w:hAnsiTheme="minorHAnsi" w:cstheme="minorHAnsi"/>
        </w:rPr>
        <w:t xml:space="preserve"> zveřejnili</w:t>
      </w:r>
      <w:r w:rsidR="00213B6A" w:rsidRPr="007312F5">
        <w:rPr>
          <w:rFonts w:asciiTheme="minorHAnsi" w:hAnsiTheme="minorHAnsi" w:cstheme="minorHAnsi"/>
        </w:rPr>
        <w:t xml:space="preserve">. </w:t>
      </w:r>
      <w:r w:rsidR="004177FC" w:rsidRPr="007312F5">
        <w:rPr>
          <w:rFonts w:asciiTheme="minorHAnsi" w:hAnsiTheme="minorHAnsi" w:cstheme="minorHAnsi"/>
        </w:rPr>
        <w:t>Můžeme se ptát</w:t>
      </w:r>
      <w:r w:rsidR="00213B6A" w:rsidRPr="007312F5">
        <w:rPr>
          <w:rFonts w:asciiTheme="minorHAnsi" w:hAnsiTheme="minorHAnsi" w:cstheme="minorHAnsi"/>
        </w:rPr>
        <w:t xml:space="preserve">, zda </w:t>
      </w:r>
      <w:r w:rsidR="00946FF5" w:rsidRPr="007312F5">
        <w:rPr>
          <w:rFonts w:asciiTheme="minorHAnsi" w:hAnsiTheme="minorHAnsi" w:cstheme="minorHAnsi"/>
        </w:rPr>
        <w:t xml:space="preserve">jde jen o administrativní </w:t>
      </w:r>
      <w:r w:rsidR="007729DD" w:rsidRPr="007312F5">
        <w:rPr>
          <w:rFonts w:asciiTheme="minorHAnsi" w:hAnsiTheme="minorHAnsi" w:cstheme="minorHAnsi"/>
        </w:rPr>
        <w:t>opomenutí</w:t>
      </w:r>
      <w:r w:rsidR="00946FF5" w:rsidRPr="007312F5">
        <w:rPr>
          <w:rFonts w:asciiTheme="minorHAnsi" w:hAnsiTheme="minorHAnsi" w:cstheme="minorHAnsi"/>
        </w:rPr>
        <w:t xml:space="preserve">, nebo jestli ani </w:t>
      </w:r>
      <w:r w:rsidR="007A757C" w:rsidRPr="007312F5">
        <w:rPr>
          <w:rFonts w:asciiTheme="minorHAnsi" w:hAnsiTheme="minorHAnsi" w:cstheme="minorHAnsi"/>
        </w:rPr>
        <w:t xml:space="preserve">neodeslali hodnotu IZO </w:t>
      </w:r>
      <w:r w:rsidR="00A505C0" w:rsidRPr="007312F5">
        <w:rPr>
          <w:rFonts w:asciiTheme="minorHAnsi" w:hAnsiTheme="minorHAnsi" w:cstheme="minorHAnsi"/>
        </w:rPr>
        <w:t>Energetickému regulačnímu úřadu</w:t>
      </w:r>
      <w:r w:rsidR="007729DD" w:rsidRPr="007312F5">
        <w:rPr>
          <w:rFonts w:asciiTheme="minorHAnsi" w:hAnsiTheme="minorHAnsi" w:cstheme="minorHAnsi"/>
        </w:rPr>
        <w:t>, jak jim to zákon ukládá</w:t>
      </w:r>
      <w:r w:rsidR="00036E47" w:rsidRPr="007312F5">
        <w:rPr>
          <w:rFonts w:asciiTheme="minorHAnsi" w:hAnsiTheme="minorHAnsi" w:cstheme="minorHAnsi"/>
        </w:rPr>
        <w:t xml:space="preserve">, případně </w:t>
      </w:r>
      <w:r w:rsidR="00D14B96" w:rsidRPr="007312F5">
        <w:rPr>
          <w:rFonts w:asciiTheme="minorHAnsi" w:hAnsiTheme="minorHAnsi" w:cstheme="minorHAnsi"/>
        </w:rPr>
        <w:t xml:space="preserve">produkty s pevnou </w:t>
      </w:r>
      <w:r w:rsidR="00296BCF" w:rsidRPr="007312F5">
        <w:rPr>
          <w:rFonts w:asciiTheme="minorHAnsi" w:hAnsiTheme="minorHAnsi" w:cstheme="minorHAnsi"/>
        </w:rPr>
        <w:t>cenou nenabízejí</w:t>
      </w:r>
      <w:r w:rsidR="00A505C0" w:rsidRPr="007312F5">
        <w:rPr>
          <w:rFonts w:asciiTheme="minorHAnsi" w:hAnsiTheme="minorHAnsi" w:cstheme="minorHAnsi"/>
        </w:rPr>
        <w:t>.</w:t>
      </w:r>
      <w:r w:rsidR="007729DD" w:rsidRPr="007312F5">
        <w:rPr>
          <w:rFonts w:asciiTheme="minorHAnsi" w:hAnsiTheme="minorHAnsi" w:cstheme="minorHAnsi"/>
        </w:rPr>
        <w:t xml:space="preserve"> </w:t>
      </w:r>
      <w:r w:rsidR="000F27F0" w:rsidRPr="007312F5">
        <w:rPr>
          <w:rFonts w:asciiTheme="minorHAnsi" w:hAnsiTheme="minorHAnsi" w:cstheme="minorHAnsi"/>
        </w:rPr>
        <w:t xml:space="preserve">Otázky </w:t>
      </w:r>
      <w:r w:rsidR="00BA2624" w:rsidRPr="007312F5">
        <w:rPr>
          <w:rFonts w:asciiTheme="minorHAnsi" w:hAnsiTheme="minorHAnsi" w:cstheme="minorHAnsi"/>
        </w:rPr>
        <w:t xml:space="preserve">se podle všeho kumulují na stejných místech. Jmenujme </w:t>
      </w:r>
      <w:r w:rsidR="00CE3234" w:rsidRPr="007312F5">
        <w:rPr>
          <w:rFonts w:asciiTheme="minorHAnsi" w:hAnsiTheme="minorHAnsi" w:cstheme="minorHAnsi"/>
        </w:rPr>
        <w:t xml:space="preserve">například </w:t>
      </w:r>
      <w:r w:rsidR="00DB719A" w:rsidRPr="007312F5">
        <w:rPr>
          <w:rFonts w:asciiTheme="minorHAnsi" w:hAnsiTheme="minorHAnsi" w:cstheme="minorHAnsi"/>
        </w:rPr>
        <w:t>problémovou společnost Lidová Energie s.r.o.,</w:t>
      </w:r>
      <w:r w:rsidR="00EC550A" w:rsidRPr="007312F5">
        <w:rPr>
          <w:rFonts w:asciiTheme="minorHAnsi" w:hAnsiTheme="minorHAnsi" w:cstheme="minorHAnsi"/>
        </w:rPr>
        <w:t xml:space="preserve"> která své klienty </w:t>
      </w:r>
      <w:r w:rsidR="00662E4A" w:rsidRPr="007312F5">
        <w:rPr>
          <w:rFonts w:asciiTheme="minorHAnsi" w:hAnsiTheme="minorHAnsi" w:cstheme="minorHAnsi"/>
        </w:rPr>
        <w:t xml:space="preserve">před ukončením činnosti v březnu minulého roku </w:t>
      </w:r>
      <w:r w:rsidR="00EC550A" w:rsidRPr="007312F5">
        <w:rPr>
          <w:rFonts w:asciiTheme="minorHAnsi" w:hAnsiTheme="minorHAnsi" w:cstheme="minorHAnsi"/>
        </w:rPr>
        <w:t xml:space="preserve">přenechala </w:t>
      </w:r>
      <w:r w:rsidR="00C43974" w:rsidRPr="007312F5">
        <w:rPr>
          <w:rFonts w:asciiTheme="minorHAnsi" w:hAnsiTheme="minorHAnsi" w:cstheme="minorHAnsi"/>
        </w:rPr>
        <w:t xml:space="preserve">jinému </w:t>
      </w:r>
      <w:r w:rsidR="00BF4829" w:rsidRPr="007312F5">
        <w:rPr>
          <w:rFonts w:asciiTheme="minorHAnsi" w:hAnsiTheme="minorHAnsi" w:cstheme="minorHAnsi"/>
        </w:rPr>
        <w:t>dodavateli.</w:t>
      </w:r>
      <w:r w:rsidR="007450C6" w:rsidRPr="007312F5">
        <w:rPr>
          <w:rFonts w:asciiTheme="minorHAnsi" w:hAnsiTheme="minorHAnsi" w:cstheme="minorHAnsi"/>
        </w:rPr>
        <w:t xml:space="preserve"> </w:t>
      </w:r>
      <w:r w:rsidR="008E6BAE" w:rsidRPr="007312F5">
        <w:rPr>
          <w:rFonts w:asciiTheme="minorHAnsi" w:hAnsiTheme="minorHAnsi" w:cstheme="minorHAnsi"/>
        </w:rPr>
        <w:t xml:space="preserve">A </w:t>
      </w:r>
      <w:r w:rsidR="00497C56" w:rsidRPr="007312F5">
        <w:rPr>
          <w:rFonts w:asciiTheme="minorHAnsi" w:hAnsiTheme="minorHAnsi" w:cstheme="minorHAnsi"/>
        </w:rPr>
        <w:t>nástupce</w:t>
      </w:r>
      <w:r w:rsidR="00CF1FF6" w:rsidRPr="007312F5">
        <w:rPr>
          <w:rFonts w:asciiTheme="minorHAnsi" w:hAnsiTheme="minorHAnsi" w:cstheme="minorHAnsi"/>
        </w:rPr>
        <w:t xml:space="preserve"> se zařadil k těm, </w:t>
      </w:r>
      <w:r w:rsidR="002769BF" w:rsidRPr="007312F5">
        <w:rPr>
          <w:rFonts w:asciiTheme="minorHAnsi" w:hAnsiTheme="minorHAnsi" w:cstheme="minorHAnsi"/>
        </w:rPr>
        <w:t xml:space="preserve">u nichž se nám aktuální hodnotu IZO ani k datu 10. 10. </w:t>
      </w:r>
      <w:r w:rsidR="00720D71" w:rsidRPr="007312F5">
        <w:rPr>
          <w:rFonts w:asciiTheme="minorHAnsi" w:hAnsiTheme="minorHAnsi" w:cstheme="minorHAnsi"/>
        </w:rPr>
        <w:t>nepodařilo dohledat</w:t>
      </w:r>
      <w:r w:rsidR="00296BCF" w:rsidRPr="007312F5">
        <w:rPr>
          <w:rFonts w:asciiTheme="minorHAnsi" w:hAnsiTheme="minorHAnsi" w:cstheme="minorHAnsi"/>
        </w:rPr>
        <w:t>.</w:t>
      </w:r>
    </w:p>
    <w:p w14:paraId="2CAF822B" w14:textId="77777777" w:rsidR="00641991" w:rsidRPr="007312F5" w:rsidRDefault="00641991" w:rsidP="005C1EB6">
      <w:pPr>
        <w:rPr>
          <w:rFonts w:asciiTheme="minorHAnsi" w:hAnsiTheme="minorHAnsi" w:cstheme="minorHAnsi"/>
        </w:rPr>
      </w:pPr>
    </w:p>
    <w:p w14:paraId="70D9A1C6" w14:textId="53846773" w:rsidR="00641991" w:rsidRPr="007312F5" w:rsidRDefault="00641991" w:rsidP="005C1EB6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Věříme, že si klienti Lidové Energie svou porci smůly už vybrali</w:t>
      </w:r>
      <w:r w:rsidR="00C43974" w:rsidRPr="007312F5">
        <w:rPr>
          <w:rFonts w:asciiTheme="minorHAnsi" w:hAnsiTheme="minorHAnsi" w:cstheme="minorHAnsi"/>
        </w:rPr>
        <w:t xml:space="preserve"> a dodá</w:t>
      </w:r>
      <w:r w:rsidR="00A52235" w:rsidRPr="007312F5">
        <w:rPr>
          <w:rFonts w:asciiTheme="minorHAnsi" w:hAnsiTheme="minorHAnsi" w:cstheme="minorHAnsi"/>
        </w:rPr>
        <w:t>v</w:t>
      </w:r>
      <w:r w:rsidR="00C43974" w:rsidRPr="007312F5">
        <w:rPr>
          <w:rFonts w:asciiTheme="minorHAnsi" w:hAnsiTheme="minorHAnsi" w:cstheme="minorHAnsi"/>
        </w:rPr>
        <w:t xml:space="preserve">ky pro </w:t>
      </w:r>
      <w:r w:rsidR="00A52235" w:rsidRPr="007312F5">
        <w:rPr>
          <w:rFonts w:asciiTheme="minorHAnsi" w:hAnsiTheme="minorHAnsi" w:cstheme="minorHAnsi"/>
        </w:rPr>
        <w:t xml:space="preserve">něj jsou zajištěny, byť </w:t>
      </w:r>
      <w:r w:rsidR="002C1F78" w:rsidRPr="007312F5">
        <w:rPr>
          <w:rFonts w:asciiTheme="minorHAnsi" w:hAnsiTheme="minorHAnsi" w:cstheme="minorHAnsi"/>
        </w:rPr>
        <w:t>to nelze ověřit prostřednictvím IZO. Nicméně apelujeme na všechny zákazníky především menších dodavatelů energií, aby si ověřili</w:t>
      </w:r>
      <w:r w:rsidR="004610EC" w:rsidRPr="007312F5">
        <w:rPr>
          <w:rFonts w:asciiTheme="minorHAnsi" w:hAnsiTheme="minorHAnsi" w:cstheme="minorHAnsi"/>
        </w:rPr>
        <w:t>, že jejich obchodník funguje na energetickém trhu v souladu se zákonem</w:t>
      </w:r>
      <w:r w:rsidR="009115CC" w:rsidRPr="007312F5">
        <w:rPr>
          <w:rFonts w:asciiTheme="minorHAnsi" w:hAnsiTheme="minorHAnsi" w:cstheme="minorHAnsi"/>
        </w:rPr>
        <w:t xml:space="preserve"> a má Index zajištění obchodníka na odpovídající úrovni.</w:t>
      </w:r>
    </w:p>
    <w:p w14:paraId="17E8224E" w14:textId="77777777" w:rsidR="009115CC" w:rsidRPr="007312F5" w:rsidRDefault="009115CC" w:rsidP="005C1EB6">
      <w:pPr>
        <w:rPr>
          <w:rFonts w:asciiTheme="minorHAnsi" w:hAnsiTheme="minorHAnsi" w:cstheme="minorHAnsi"/>
        </w:rPr>
      </w:pPr>
    </w:p>
    <w:p w14:paraId="4F94C59D" w14:textId="6B6995B5" w:rsidR="004D498A" w:rsidRPr="007312F5" w:rsidRDefault="00E244F9" w:rsidP="005C1EB6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L</w:t>
      </w:r>
      <w:r w:rsidR="009115CC" w:rsidRPr="007312F5">
        <w:rPr>
          <w:rFonts w:asciiTheme="minorHAnsi" w:hAnsiTheme="minorHAnsi" w:cstheme="minorHAnsi"/>
        </w:rPr>
        <w:t xml:space="preserve">egislativa </w:t>
      </w:r>
      <w:r w:rsidRPr="007312F5">
        <w:rPr>
          <w:rFonts w:asciiTheme="minorHAnsi" w:hAnsiTheme="minorHAnsi" w:cstheme="minorHAnsi"/>
        </w:rPr>
        <w:t xml:space="preserve">obecně </w:t>
      </w:r>
      <w:r w:rsidR="00961B99" w:rsidRPr="007312F5">
        <w:rPr>
          <w:rFonts w:asciiTheme="minorHAnsi" w:hAnsiTheme="minorHAnsi" w:cstheme="minorHAnsi"/>
        </w:rPr>
        <w:t xml:space="preserve">ukládá </w:t>
      </w:r>
      <w:r w:rsidR="009115CC" w:rsidRPr="007312F5">
        <w:rPr>
          <w:rFonts w:asciiTheme="minorHAnsi" w:hAnsiTheme="minorHAnsi" w:cstheme="minorHAnsi"/>
        </w:rPr>
        <w:t xml:space="preserve">řadu povinností, o jejichž </w:t>
      </w:r>
      <w:r w:rsidR="00DA4180" w:rsidRPr="007312F5">
        <w:rPr>
          <w:rFonts w:asciiTheme="minorHAnsi" w:hAnsiTheme="minorHAnsi" w:cstheme="minorHAnsi"/>
        </w:rPr>
        <w:t xml:space="preserve">relevanci by bylo možné dlouho diskutovat. Index zajištění obchodníka je </w:t>
      </w:r>
      <w:r w:rsidR="00E942CC" w:rsidRPr="007312F5">
        <w:rPr>
          <w:rFonts w:asciiTheme="minorHAnsi" w:hAnsiTheme="minorHAnsi" w:cstheme="minorHAnsi"/>
        </w:rPr>
        <w:t>ale jedn</w:t>
      </w:r>
      <w:r w:rsidR="00884B8A" w:rsidRPr="007312F5">
        <w:rPr>
          <w:rFonts w:asciiTheme="minorHAnsi" w:hAnsiTheme="minorHAnsi" w:cstheme="minorHAnsi"/>
        </w:rPr>
        <w:t>ím</w:t>
      </w:r>
      <w:r w:rsidR="00E942CC" w:rsidRPr="007312F5">
        <w:rPr>
          <w:rFonts w:asciiTheme="minorHAnsi" w:hAnsiTheme="minorHAnsi" w:cstheme="minorHAnsi"/>
        </w:rPr>
        <w:t xml:space="preserve"> z klíčových, snad až životně důležitých opatření, kter</w:t>
      </w:r>
      <w:r w:rsidR="00983EE5" w:rsidRPr="007312F5">
        <w:rPr>
          <w:rFonts w:asciiTheme="minorHAnsi" w:hAnsiTheme="minorHAnsi" w:cstheme="minorHAnsi"/>
        </w:rPr>
        <w:t>á</w:t>
      </w:r>
      <w:r w:rsidR="00E942CC" w:rsidRPr="007312F5">
        <w:rPr>
          <w:rFonts w:asciiTheme="minorHAnsi" w:hAnsiTheme="minorHAnsi" w:cstheme="minorHAnsi"/>
        </w:rPr>
        <w:t xml:space="preserve"> by dodavatelé energií striktně měli </w:t>
      </w:r>
      <w:r w:rsidR="000E2721" w:rsidRPr="007312F5">
        <w:rPr>
          <w:rFonts w:asciiTheme="minorHAnsi" w:hAnsiTheme="minorHAnsi" w:cstheme="minorHAnsi"/>
        </w:rPr>
        <w:t>dodržovat</w:t>
      </w:r>
      <w:r w:rsidR="00D0785D" w:rsidRPr="007312F5">
        <w:rPr>
          <w:rFonts w:asciiTheme="minorHAnsi" w:hAnsiTheme="minorHAnsi" w:cstheme="minorHAnsi"/>
        </w:rPr>
        <w:t>.</w:t>
      </w:r>
      <w:r w:rsidR="000E2721" w:rsidRPr="007312F5">
        <w:rPr>
          <w:rFonts w:asciiTheme="minorHAnsi" w:hAnsiTheme="minorHAnsi" w:cstheme="minorHAnsi"/>
        </w:rPr>
        <w:t xml:space="preserve"> </w:t>
      </w:r>
      <w:r w:rsidR="00983EE5" w:rsidRPr="007312F5">
        <w:rPr>
          <w:rFonts w:asciiTheme="minorHAnsi" w:hAnsiTheme="minorHAnsi" w:cstheme="minorHAnsi"/>
        </w:rPr>
        <w:t>Nedobrovolný p</w:t>
      </w:r>
      <w:r w:rsidR="00B17CA4" w:rsidRPr="007312F5">
        <w:rPr>
          <w:rFonts w:asciiTheme="minorHAnsi" w:hAnsiTheme="minorHAnsi" w:cstheme="minorHAnsi"/>
        </w:rPr>
        <w:t xml:space="preserve">ád do režimu DPI totiž </w:t>
      </w:r>
      <w:r w:rsidR="001802FE" w:rsidRPr="007312F5">
        <w:rPr>
          <w:rFonts w:asciiTheme="minorHAnsi" w:hAnsiTheme="minorHAnsi" w:cstheme="minorHAnsi"/>
        </w:rPr>
        <w:t xml:space="preserve">pro zákazníka </w:t>
      </w:r>
      <w:r w:rsidR="00B17CA4" w:rsidRPr="007312F5">
        <w:rPr>
          <w:rFonts w:asciiTheme="minorHAnsi" w:hAnsiTheme="minorHAnsi" w:cstheme="minorHAnsi"/>
        </w:rPr>
        <w:t>znamená přinejmenším stres s urychleným hledáním nového stabilního dodavatele</w:t>
      </w:r>
      <w:r w:rsidR="000A2A1D" w:rsidRPr="007312F5">
        <w:rPr>
          <w:rFonts w:asciiTheme="minorHAnsi" w:hAnsiTheme="minorHAnsi" w:cstheme="minorHAnsi"/>
        </w:rPr>
        <w:t>.</w:t>
      </w:r>
      <w:r w:rsidR="00B17CA4" w:rsidRPr="007312F5">
        <w:rPr>
          <w:rFonts w:asciiTheme="minorHAnsi" w:hAnsiTheme="minorHAnsi" w:cstheme="minorHAnsi"/>
        </w:rPr>
        <w:t xml:space="preserve"> </w:t>
      </w:r>
      <w:r w:rsidR="000A2A1D" w:rsidRPr="007312F5">
        <w:rPr>
          <w:rFonts w:asciiTheme="minorHAnsi" w:hAnsiTheme="minorHAnsi" w:cstheme="minorHAnsi"/>
        </w:rPr>
        <w:t>Z</w:t>
      </w:r>
      <w:r w:rsidR="00B17CA4" w:rsidRPr="007312F5">
        <w:rPr>
          <w:rFonts w:asciiTheme="minorHAnsi" w:hAnsiTheme="minorHAnsi" w:cstheme="minorHAnsi"/>
        </w:rPr>
        <w:t>vláště nyní</w:t>
      </w:r>
      <w:r w:rsidR="003779DD" w:rsidRPr="007312F5">
        <w:rPr>
          <w:rFonts w:asciiTheme="minorHAnsi" w:hAnsiTheme="minorHAnsi" w:cstheme="minorHAnsi"/>
        </w:rPr>
        <w:t>,</w:t>
      </w:r>
      <w:r w:rsidR="00B17CA4" w:rsidRPr="007312F5">
        <w:rPr>
          <w:rFonts w:asciiTheme="minorHAnsi" w:hAnsiTheme="minorHAnsi" w:cstheme="minorHAnsi"/>
        </w:rPr>
        <w:t xml:space="preserve"> v</w:t>
      </w:r>
      <w:r w:rsidR="003779DD" w:rsidRPr="007312F5">
        <w:rPr>
          <w:rFonts w:asciiTheme="minorHAnsi" w:hAnsiTheme="minorHAnsi" w:cstheme="minorHAnsi"/>
        </w:rPr>
        <w:t> </w:t>
      </w:r>
      <w:r w:rsidR="00B17CA4" w:rsidRPr="007312F5">
        <w:rPr>
          <w:rFonts w:asciiTheme="minorHAnsi" w:hAnsiTheme="minorHAnsi" w:cstheme="minorHAnsi"/>
        </w:rPr>
        <w:t>nadcházející</w:t>
      </w:r>
      <w:r w:rsidR="003779DD" w:rsidRPr="007312F5">
        <w:rPr>
          <w:rFonts w:asciiTheme="minorHAnsi" w:hAnsiTheme="minorHAnsi" w:cstheme="minorHAnsi"/>
        </w:rPr>
        <w:t xml:space="preserve">m </w:t>
      </w:r>
      <w:r w:rsidR="00B17CA4" w:rsidRPr="007312F5">
        <w:rPr>
          <w:rFonts w:asciiTheme="minorHAnsi" w:hAnsiTheme="minorHAnsi" w:cstheme="minorHAnsi"/>
        </w:rPr>
        <w:t>zimním období</w:t>
      </w:r>
      <w:r w:rsidR="00716444" w:rsidRPr="007312F5">
        <w:rPr>
          <w:rFonts w:asciiTheme="minorHAnsi" w:hAnsiTheme="minorHAnsi" w:cstheme="minorHAnsi"/>
        </w:rPr>
        <w:t>,</w:t>
      </w:r>
      <w:r w:rsidR="00B17CA4" w:rsidRPr="007312F5">
        <w:rPr>
          <w:rFonts w:asciiTheme="minorHAnsi" w:hAnsiTheme="minorHAnsi" w:cstheme="minorHAnsi"/>
        </w:rPr>
        <w:t xml:space="preserve"> </w:t>
      </w:r>
      <w:r w:rsidR="003779DD" w:rsidRPr="007312F5">
        <w:rPr>
          <w:rFonts w:asciiTheme="minorHAnsi" w:hAnsiTheme="minorHAnsi" w:cstheme="minorHAnsi"/>
        </w:rPr>
        <w:t xml:space="preserve">může ale přinést také významný </w:t>
      </w:r>
      <w:r w:rsidR="00A064C2" w:rsidRPr="007312F5">
        <w:rPr>
          <w:rFonts w:asciiTheme="minorHAnsi" w:hAnsiTheme="minorHAnsi" w:cstheme="minorHAnsi"/>
        </w:rPr>
        <w:t xml:space="preserve">a nečekaný </w:t>
      </w:r>
      <w:r w:rsidR="00B03A73" w:rsidRPr="007312F5">
        <w:rPr>
          <w:rFonts w:asciiTheme="minorHAnsi" w:hAnsiTheme="minorHAnsi" w:cstheme="minorHAnsi"/>
        </w:rPr>
        <w:t xml:space="preserve">zásah do rodinného rozpočtu. </w:t>
      </w:r>
      <w:r w:rsidR="000B2D00" w:rsidRPr="007312F5">
        <w:rPr>
          <w:rFonts w:asciiTheme="minorHAnsi" w:hAnsiTheme="minorHAnsi" w:cstheme="minorHAnsi"/>
        </w:rPr>
        <w:t xml:space="preserve">Ceníky v režimu DPI vycházejí z denního trhu a </w:t>
      </w:r>
      <w:r w:rsidR="004D645B" w:rsidRPr="007312F5">
        <w:rPr>
          <w:rFonts w:asciiTheme="minorHAnsi" w:hAnsiTheme="minorHAnsi" w:cstheme="minorHAnsi"/>
        </w:rPr>
        <w:t xml:space="preserve">ten může </w:t>
      </w:r>
      <w:r w:rsidR="00716444" w:rsidRPr="007312F5">
        <w:rPr>
          <w:rFonts w:asciiTheme="minorHAnsi" w:hAnsiTheme="minorHAnsi" w:cstheme="minorHAnsi"/>
        </w:rPr>
        <w:t>vykazovat</w:t>
      </w:r>
      <w:r w:rsidR="004D645B" w:rsidRPr="007312F5">
        <w:rPr>
          <w:rFonts w:asciiTheme="minorHAnsi" w:hAnsiTheme="minorHAnsi" w:cstheme="minorHAnsi"/>
        </w:rPr>
        <w:t xml:space="preserve"> </w:t>
      </w:r>
      <w:r w:rsidR="00AB39E9" w:rsidRPr="007312F5">
        <w:rPr>
          <w:rFonts w:asciiTheme="minorHAnsi" w:hAnsiTheme="minorHAnsi" w:cstheme="minorHAnsi"/>
        </w:rPr>
        <w:t xml:space="preserve">nepříjemné cenové </w:t>
      </w:r>
      <w:r w:rsidR="007975B2" w:rsidRPr="007312F5">
        <w:rPr>
          <w:rFonts w:asciiTheme="minorHAnsi" w:hAnsiTheme="minorHAnsi" w:cstheme="minorHAnsi"/>
        </w:rPr>
        <w:t xml:space="preserve">výkyvy. </w:t>
      </w:r>
    </w:p>
    <w:p w14:paraId="2A7D4932" w14:textId="77777777" w:rsidR="004D498A" w:rsidRPr="007312F5" w:rsidRDefault="004D498A" w:rsidP="005C1EB6">
      <w:pPr>
        <w:rPr>
          <w:rFonts w:asciiTheme="minorHAnsi" w:hAnsiTheme="minorHAnsi" w:cstheme="minorHAnsi"/>
        </w:rPr>
      </w:pPr>
    </w:p>
    <w:p w14:paraId="19F6599F" w14:textId="644A2978" w:rsidR="009115CC" w:rsidRDefault="00AE43EF" w:rsidP="005C1EB6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</w:rPr>
        <w:t>Nechceme v žádném případě spotřebitele strašit</w:t>
      </w:r>
      <w:r w:rsidR="00B15741" w:rsidRPr="007312F5">
        <w:rPr>
          <w:rFonts w:asciiTheme="minorHAnsi" w:hAnsiTheme="minorHAnsi" w:cstheme="minorHAnsi"/>
        </w:rPr>
        <w:t>.</w:t>
      </w:r>
      <w:r w:rsidRPr="007312F5">
        <w:rPr>
          <w:rFonts w:asciiTheme="minorHAnsi" w:hAnsiTheme="minorHAnsi" w:cstheme="minorHAnsi"/>
        </w:rPr>
        <w:t xml:space="preserve"> </w:t>
      </w:r>
      <w:r w:rsidR="00B15741" w:rsidRPr="007312F5">
        <w:rPr>
          <w:rFonts w:asciiTheme="minorHAnsi" w:hAnsiTheme="minorHAnsi" w:cstheme="minorHAnsi"/>
        </w:rPr>
        <w:t>N</w:t>
      </w:r>
      <w:r w:rsidRPr="007312F5">
        <w:rPr>
          <w:rFonts w:asciiTheme="minorHAnsi" w:hAnsiTheme="minorHAnsi" w:cstheme="minorHAnsi"/>
        </w:rPr>
        <w:t>aopak,</w:t>
      </w:r>
      <w:r w:rsidR="00B15741" w:rsidRPr="007312F5">
        <w:rPr>
          <w:rFonts w:asciiTheme="minorHAnsi" w:hAnsiTheme="minorHAnsi" w:cstheme="minorHAnsi"/>
        </w:rPr>
        <w:t xml:space="preserve"> Index zajištění obchodníka jim má přinést klid</w:t>
      </w:r>
      <w:r w:rsidR="00B7417C" w:rsidRPr="007312F5">
        <w:rPr>
          <w:rFonts w:asciiTheme="minorHAnsi" w:hAnsiTheme="minorHAnsi" w:cstheme="minorHAnsi"/>
        </w:rPr>
        <w:t xml:space="preserve">. </w:t>
      </w:r>
      <w:r w:rsidR="001D5957" w:rsidRPr="007312F5">
        <w:rPr>
          <w:rFonts w:asciiTheme="minorHAnsi" w:hAnsiTheme="minorHAnsi" w:cstheme="minorHAnsi"/>
        </w:rPr>
        <w:t>Těm s</w:t>
      </w:r>
      <w:r w:rsidR="009E0188" w:rsidRPr="007312F5">
        <w:rPr>
          <w:rFonts w:asciiTheme="minorHAnsi" w:hAnsiTheme="minorHAnsi" w:cstheme="minorHAnsi"/>
        </w:rPr>
        <w:t>e smlouvami s</w:t>
      </w:r>
      <w:r w:rsidR="001D5957" w:rsidRPr="007312F5">
        <w:rPr>
          <w:rFonts w:asciiTheme="minorHAnsi" w:hAnsiTheme="minorHAnsi" w:cstheme="minorHAnsi"/>
        </w:rPr>
        <w:t> pevnou cenou bychom ale rádi dopor</w:t>
      </w:r>
      <w:r w:rsidR="00CC45E2" w:rsidRPr="007312F5">
        <w:rPr>
          <w:rFonts w:asciiTheme="minorHAnsi" w:hAnsiTheme="minorHAnsi" w:cstheme="minorHAnsi"/>
        </w:rPr>
        <w:t>učili</w:t>
      </w:r>
      <w:r w:rsidR="00B7417C" w:rsidRPr="007312F5">
        <w:rPr>
          <w:rFonts w:asciiTheme="minorHAnsi" w:hAnsiTheme="minorHAnsi" w:cstheme="minorHAnsi"/>
        </w:rPr>
        <w:t xml:space="preserve">, aby si ověřili, že jejich </w:t>
      </w:r>
      <w:r w:rsidR="00CC45E2" w:rsidRPr="007312F5">
        <w:rPr>
          <w:rFonts w:asciiTheme="minorHAnsi" w:hAnsiTheme="minorHAnsi" w:cstheme="minorHAnsi"/>
        </w:rPr>
        <w:t>obchodník</w:t>
      </w:r>
      <w:r w:rsidR="00B7417C" w:rsidRPr="007312F5">
        <w:rPr>
          <w:rFonts w:asciiTheme="minorHAnsi" w:hAnsiTheme="minorHAnsi" w:cstheme="minorHAnsi"/>
        </w:rPr>
        <w:t xml:space="preserve"> </w:t>
      </w:r>
      <w:r w:rsidR="0068087E" w:rsidRPr="007312F5">
        <w:rPr>
          <w:rFonts w:asciiTheme="minorHAnsi" w:hAnsiTheme="minorHAnsi" w:cstheme="minorHAnsi"/>
        </w:rPr>
        <w:t xml:space="preserve">IZO </w:t>
      </w:r>
      <w:r w:rsidR="00A2205B" w:rsidRPr="007312F5">
        <w:rPr>
          <w:rFonts w:asciiTheme="minorHAnsi" w:hAnsiTheme="minorHAnsi" w:cstheme="minorHAnsi"/>
        </w:rPr>
        <w:t xml:space="preserve">zveřejnil, a tím pádem </w:t>
      </w:r>
      <w:r w:rsidR="00CC2E08" w:rsidRPr="007312F5">
        <w:rPr>
          <w:rFonts w:asciiTheme="minorHAnsi" w:hAnsiTheme="minorHAnsi" w:cstheme="minorHAnsi"/>
        </w:rPr>
        <w:t xml:space="preserve">zákonnou povinnost plní. Pokud ne, </w:t>
      </w:r>
      <w:r w:rsidR="001439D8" w:rsidRPr="007312F5">
        <w:rPr>
          <w:rFonts w:asciiTheme="minorHAnsi" w:hAnsiTheme="minorHAnsi" w:cstheme="minorHAnsi"/>
        </w:rPr>
        <w:t xml:space="preserve">měli by se poohlédnout po stabilním dodavateli, který jim tuto </w:t>
      </w:r>
      <w:r w:rsidR="0053330C" w:rsidRPr="007312F5">
        <w:rPr>
          <w:rFonts w:asciiTheme="minorHAnsi" w:hAnsiTheme="minorHAnsi" w:cstheme="minorHAnsi"/>
        </w:rPr>
        <w:t xml:space="preserve">základní </w:t>
      </w:r>
      <w:r w:rsidR="001439D8" w:rsidRPr="007312F5">
        <w:rPr>
          <w:rFonts w:asciiTheme="minorHAnsi" w:hAnsiTheme="minorHAnsi" w:cstheme="minorHAnsi"/>
        </w:rPr>
        <w:t>jistou poskytne.</w:t>
      </w:r>
      <w:r w:rsidRPr="007312F5">
        <w:rPr>
          <w:rFonts w:asciiTheme="minorHAnsi" w:hAnsiTheme="minorHAnsi" w:cstheme="minorHAnsi"/>
        </w:rPr>
        <w:t xml:space="preserve"> </w:t>
      </w:r>
      <w:r w:rsidR="00EA186B" w:rsidRPr="007312F5">
        <w:rPr>
          <w:rFonts w:asciiTheme="minorHAnsi" w:hAnsiTheme="minorHAnsi" w:cstheme="minorHAnsi"/>
        </w:rPr>
        <w:t xml:space="preserve"> </w:t>
      </w:r>
    </w:p>
    <w:p w14:paraId="378001A6" w14:textId="77777777" w:rsidR="007312F5" w:rsidRDefault="007312F5" w:rsidP="005C1EB6">
      <w:pPr>
        <w:rPr>
          <w:rFonts w:asciiTheme="minorHAnsi" w:hAnsiTheme="minorHAnsi" w:cstheme="minorHAnsi"/>
        </w:rPr>
      </w:pPr>
    </w:p>
    <w:p w14:paraId="64BD76D1" w14:textId="2A68D082" w:rsidR="007312F5" w:rsidRPr="007312F5" w:rsidRDefault="007312F5" w:rsidP="005C1EB6">
      <w:pPr>
        <w:rPr>
          <w:rFonts w:asciiTheme="minorHAnsi" w:hAnsiTheme="minorHAnsi" w:cstheme="minorHAnsi"/>
          <w:b/>
          <w:bCs/>
        </w:rPr>
      </w:pPr>
      <w:r w:rsidRPr="007312F5">
        <w:rPr>
          <w:rFonts w:asciiTheme="minorHAnsi" w:hAnsiTheme="minorHAnsi" w:cstheme="minorHAnsi"/>
          <w:b/>
          <w:bCs/>
        </w:rPr>
        <w:t xml:space="preserve">Jiří Matoušek, člen správní rady Centropol </w:t>
      </w:r>
      <w:proofErr w:type="spellStart"/>
      <w:r w:rsidRPr="007312F5">
        <w:rPr>
          <w:rFonts w:asciiTheme="minorHAnsi" w:hAnsiTheme="minorHAnsi" w:cstheme="minorHAnsi"/>
          <w:b/>
          <w:bCs/>
        </w:rPr>
        <w:t>Energy</w:t>
      </w:r>
      <w:proofErr w:type="spellEnd"/>
    </w:p>
    <w:p w14:paraId="670B7250" w14:textId="77777777" w:rsidR="003660DB" w:rsidRPr="007312F5" w:rsidRDefault="003660DB" w:rsidP="003660DB">
      <w:pPr>
        <w:rPr>
          <w:rFonts w:asciiTheme="minorHAnsi" w:hAnsiTheme="minorHAnsi" w:cstheme="minorHAnsi"/>
        </w:rPr>
      </w:pPr>
    </w:p>
    <w:p w14:paraId="70DDDA21" w14:textId="77777777" w:rsidR="00DE54E4" w:rsidRPr="007312F5" w:rsidRDefault="00DE54E4" w:rsidP="0070114F">
      <w:pPr>
        <w:rPr>
          <w:rFonts w:asciiTheme="minorHAnsi" w:hAnsiTheme="minorHAnsi" w:cstheme="minorHAnsi"/>
          <w:sz w:val="18"/>
          <w:szCs w:val="18"/>
        </w:rPr>
      </w:pPr>
    </w:p>
    <w:p w14:paraId="291BA846" w14:textId="77777777" w:rsidR="00DE54E4" w:rsidRPr="007312F5" w:rsidRDefault="00DE54E4" w:rsidP="0070114F">
      <w:pPr>
        <w:rPr>
          <w:rFonts w:asciiTheme="minorHAnsi" w:hAnsiTheme="minorHAnsi" w:cstheme="minorHAnsi"/>
          <w:sz w:val="18"/>
          <w:szCs w:val="18"/>
        </w:rPr>
      </w:pPr>
    </w:p>
    <w:p w14:paraId="03352AF9" w14:textId="0A06273B" w:rsidR="0070114F" w:rsidRPr="007312F5" w:rsidRDefault="0070114F" w:rsidP="0070114F">
      <w:pPr>
        <w:rPr>
          <w:rFonts w:asciiTheme="minorHAnsi" w:hAnsiTheme="minorHAnsi" w:cstheme="minorHAnsi"/>
        </w:rPr>
      </w:pPr>
      <w:r w:rsidRPr="007312F5">
        <w:rPr>
          <w:rFonts w:asciiTheme="minorHAnsi" w:hAnsiTheme="minorHAnsi" w:cstheme="minorHAnsi"/>
          <w:sz w:val="18"/>
          <w:szCs w:val="18"/>
        </w:rPr>
        <w:t xml:space="preserve">CENTROPOL ENERGY, a.s. je český dodavatel energií s 22letou působností a silným finančním zázemím. Patří k nejrychleji rostoucím stabilním dodavatelům, v jeho péči je </w:t>
      </w:r>
      <w:r w:rsidR="00E0242A" w:rsidRPr="007312F5">
        <w:rPr>
          <w:rFonts w:asciiTheme="minorHAnsi" w:hAnsiTheme="minorHAnsi" w:cstheme="minorHAnsi"/>
          <w:sz w:val="18"/>
          <w:szCs w:val="18"/>
        </w:rPr>
        <w:t>dlouhodobě kolem</w:t>
      </w:r>
      <w:r w:rsidRPr="007312F5">
        <w:rPr>
          <w:rFonts w:asciiTheme="minorHAnsi" w:hAnsiTheme="minorHAnsi" w:cstheme="minorHAnsi"/>
          <w:sz w:val="18"/>
          <w:szCs w:val="18"/>
        </w:rPr>
        <w:t xml:space="preserve"> 300 tisíc odběrných míst z řad domácností, firem </w:t>
      </w:r>
      <w:r w:rsidRPr="007312F5">
        <w:rPr>
          <w:rFonts w:asciiTheme="minorHAnsi" w:hAnsiTheme="minorHAnsi" w:cstheme="minorHAnsi"/>
          <w:sz w:val="18"/>
          <w:szCs w:val="18"/>
        </w:rPr>
        <w:br/>
        <w:t xml:space="preserve">i veřejných institucí. </w:t>
      </w:r>
    </w:p>
    <w:p w14:paraId="24AC5B3E" w14:textId="77777777" w:rsidR="0070114F" w:rsidRPr="007312F5" w:rsidRDefault="0070114F" w:rsidP="003619D0">
      <w:pPr>
        <w:rPr>
          <w:rFonts w:asciiTheme="minorHAnsi" w:hAnsiTheme="minorHAnsi" w:cstheme="minorHAnsi"/>
          <w:sz w:val="24"/>
          <w:szCs w:val="24"/>
        </w:rPr>
      </w:pPr>
    </w:p>
    <w:sectPr w:rsidR="0070114F" w:rsidRPr="007312F5" w:rsidSect="006036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7A3BE" w14:textId="77777777" w:rsidR="009C1EC9" w:rsidRDefault="009C1EC9" w:rsidP="003B7FEF">
      <w:r>
        <w:separator/>
      </w:r>
    </w:p>
  </w:endnote>
  <w:endnote w:type="continuationSeparator" w:id="0">
    <w:p w14:paraId="158E4953" w14:textId="77777777" w:rsidR="009C1EC9" w:rsidRDefault="009C1EC9" w:rsidP="003B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0E961" w14:textId="77777777" w:rsidR="000A64F0" w:rsidRDefault="000A64F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C1F5E" w14:textId="77777777" w:rsidR="000A64F0" w:rsidRDefault="000A64F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10A4" w14:textId="77777777" w:rsidR="000A64F0" w:rsidRDefault="000A64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02FF" w14:textId="77777777" w:rsidR="009C1EC9" w:rsidRDefault="009C1EC9" w:rsidP="003B7FEF">
      <w:r>
        <w:separator/>
      </w:r>
    </w:p>
  </w:footnote>
  <w:footnote w:type="continuationSeparator" w:id="0">
    <w:p w14:paraId="6F00653A" w14:textId="77777777" w:rsidR="009C1EC9" w:rsidRDefault="009C1EC9" w:rsidP="003B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1A5C5" w14:textId="77777777" w:rsidR="000A64F0" w:rsidRDefault="000A64F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894F" w14:textId="32114969" w:rsidR="002D74A3" w:rsidRDefault="00B43FB5">
    <w:pPr>
      <w:pStyle w:val="Zhlav"/>
    </w:pPr>
    <w:r>
      <w:rPr>
        <w:noProof/>
      </w:rPr>
      <w:drawing>
        <wp:inline distT="0" distB="0" distL="0" distR="0" wp14:anchorId="5C3A015B" wp14:editId="3852F373">
          <wp:extent cx="2390775" cy="819150"/>
          <wp:effectExtent l="0" t="0" r="0" b="0"/>
          <wp:docPr id="820539195" name="Obrázek 820539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326C4E" w14:textId="77777777" w:rsidR="002D74A3" w:rsidRDefault="002D74A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AF9E" w14:textId="77777777" w:rsidR="000A64F0" w:rsidRDefault="000A64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F6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37261D"/>
    <w:multiLevelType w:val="hybridMultilevel"/>
    <w:tmpl w:val="EB3E2748"/>
    <w:lvl w:ilvl="0" w:tplc="1262A516">
      <w:start w:val="100"/>
      <w:numFmt w:val="bullet"/>
      <w:lvlText w:val=""/>
      <w:lvlJc w:val="left"/>
      <w:pPr>
        <w:ind w:left="41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" w15:restartNumberingAfterBreak="0">
    <w:nsid w:val="206D2247"/>
    <w:multiLevelType w:val="hybridMultilevel"/>
    <w:tmpl w:val="9D78A30C"/>
    <w:lvl w:ilvl="0" w:tplc="117C3848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07D0E"/>
    <w:multiLevelType w:val="hybridMultilevel"/>
    <w:tmpl w:val="38BC12F8"/>
    <w:lvl w:ilvl="0" w:tplc="1662FC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E4EBE"/>
    <w:multiLevelType w:val="multilevel"/>
    <w:tmpl w:val="405A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C5541E"/>
    <w:multiLevelType w:val="hybridMultilevel"/>
    <w:tmpl w:val="9F04E7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9D7"/>
    <w:multiLevelType w:val="hybridMultilevel"/>
    <w:tmpl w:val="15A2615C"/>
    <w:lvl w:ilvl="0" w:tplc="12103F6A">
      <w:start w:val="100"/>
      <w:numFmt w:val="bullet"/>
      <w:lvlText w:val=""/>
      <w:lvlJc w:val="left"/>
      <w:pPr>
        <w:ind w:left="77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31B22B73"/>
    <w:multiLevelType w:val="hybridMultilevel"/>
    <w:tmpl w:val="B332023E"/>
    <w:lvl w:ilvl="0" w:tplc="A948B9B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E1638"/>
    <w:multiLevelType w:val="hybridMultilevel"/>
    <w:tmpl w:val="B04E1226"/>
    <w:lvl w:ilvl="0" w:tplc="9B64D6FA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1608A"/>
    <w:multiLevelType w:val="hybridMultilevel"/>
    <w:tmpl w:val="A7BC6FC4"/>
    <w:lvl w:ilvl="0" w:tplc="D1E6256A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F74D0"/>
    <w:multiLevelType w:val="hybridMultilevel"/>
    <w:tmpl w:val="098EFF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D452B"/>
    <w:multiLevelType w:val="hybridMultilevel"/>
    <w:tmpl w:val="246834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A028E"/>
    <w:multiLevelType w:val="multilevel"/>
    <w:tmpl w:val="45C6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19D5FA9"/>
    <w:multiLevelType w:val="multilevel"/>
    <w:tmpl w:val="6364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02580"/>
    <w:multiLevelType w:val="hybridMultilevel"/>
    <w:tmpl w:val="459602EA"/>
    <w:lvl w:ilvl="0" w:tplc="D640171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303FF"/>
    <w:multiLevelType w:val="hybridMultilevel"/>
    <w:tmpl w:val="1CF685D0"/>
    <w:lvl w:ilvl="0" w:tplc="0D4C8AD2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D28AE"/>
    <w:multiLevelType w:val="multilevel"/>
    <w:tmpl w:val="B578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647CA6"/>
    <w:multiLevelType w:val="multilevel"/>
    <w:tmpl w:val="8C5E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6353BF"/>
    <w:multiLevelType w:val="hybridMultilevel"/>
    <w:tmpl w:val="4CE8E5F0"/>
    <w:lvl w:ilvl="0" w:tplc="A866F24E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821EB"/>
    <w:multiLevelType w:val="multilevel"/>
    <w:tmpl w:val="DF7C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BA3F0C"/>
    <w:multiLevelType w:val="multilevel"/>
    <w:tmpl w:val="DE8E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561050"/>
    <w:multiLevelType w:val="hybridMultilevel"/>
    <w:tmpl w:val="F3D03DC4"/>
    <w:lvl w:ilvl="0" w:tplc="B9EAD89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156878"/>
    <w:multiLevelType w:val="hybridMultilevel"/>
    <w:tmpl w:val="5AC00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361D92"/>
    <w:multiLevelType w:val="hybridMultilevel"/>
    <w:tmpl w:val="BFCC8C66"/>
    <w:lvl w:ilvl="0" w:tplc="190C68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43601">
    <w:abstractNumId w:val="10"/>
  </w:num>
  <w:num w:numId="2" w16cid:durableId="37750283">
    <w:abstractNumId w:val="12"/>
  </w:num>
  <w:num w:numId="3" w16cid:durableId="891232146">
    <w:abstractNumId w:val="14"/>
  </w:num>
  <w:num w:numId="4" w16cid:durableId="480659514">
    <w:abstractNumId w:val="3"/>
  </w:num>
  <w:num w:numId="5" w16cid:durableId="924189372">
    <w:abstractNumId w:val="21"/>
  </w:num>
  <w:num w:numId="6" w16cid:durableId="1331711553">
    <w:abstractNumId w:val="11"/>
  </w:num>
  <w:num w:numId="7" w16cid:durableId="877199833">
    <w:abstractNumId w:val="2"/>
  </w:num>
  <w:num w:numId="8" w16cid:durableId="1053968871">
    <w:abstractNumId w:val="15"/>
  </w:num>
  <w:num w:numId="9" w16cid:durableId="644626645">
    <w:abstractNumId w:val="1"/>
  </w:num>
  <w:num w:numId="10" w16cid:durableId="1126123077">
    <w:abstractNumId w:val="6"/>
  </w:num>
  <w:num w:numId="11" w16cid:durableId="1493444837">
    <w:abstractNumId w:val="8"/>
  </w:num>
  <w:num w:numId="12" w16cid:durableId="1461147901">
    <w:abstractNumId w:val="22"/>
  </w:num>
  <w:num w:numId="13" w16cid:durableId="37511060">
    <w:abstractNumId w:val="23"/>
  </w:num>
  <w:num w:numId="14" w16cid:durableId="1370834477">
    <w:abstractNumId w:val="9"/>
  </w:num>
  <w:num w:numId="15" w16cid:durableId="867182189">
    <w:abstractNumId w:val="18"/>
  </w:num>
  <w:num w:numId="16" w16cid:durableId="1040592702">
    <w:abstractNumId w:val="17"/>
  </w:num>
  <w:num w:numId="17" w16cid:durableId="1788623830">
    <w:abstractNumId w:val="4"/>
  </w:num>
  <w:num w:numId="18" w16cid:durableId="535971343">
    <w:abstractNumId w:val="0"/>
  </w:num>
  <w:num w:numId="19" w16cid:durableId="1922056514">
    <w:abstractNumId w:val="7"/>
  </w:num>
  <w:num w:numId="20" w16cid:durableId="322903196">
    <w:abstractNumId w:val="20"/>
  </w:num>
  <w:num w:numId="21" w16cid:durableId="629408931">
    <w:abstractNumId w:val="13"/>
  </w:num>
  <w:num w:numId="22" w16cid:durableId="1065371007">
    <w:abstractNumId w:val="19"/>
  </w:num>
  <w:num w:numId="23" w16cid:durableId="1230267588">
    <w:abstractNumId w:val="16"/>
  </w:num>
  <w:num w:numId="24" w16cid:durableId="5125689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EF"/>
    <w:rsid w:val="00000842"/>
    <w:rsid w:val="0000097A"/>
    <w:rsid w:val="00001E02"/>
    <w:rsid w:val="000043BF"/>
    <w:rsid w:val="0000451C"/>
    <w:rsid w:val="0000732C"/>
    <w:rsid w:val="000102E5"/>
    <w:rsid w:val="00010639"/>
    <w:rsid w:val="00011502"/>
    <w:rsid w:val="000118E8"/>
    <w:rsid w:val="000119E7"/>
    <w:rsid w:val="00011F8F"/>
    <w:rsid w:val="00012449"/>
    <w:rsid w:val="0001293D"/>
    <w:rsid w:val="00012D97"/>
    <w:rsid w:val="00013330"/>
    <w:rsid w:val="00013E60"/>
    <w:rsid w:val="00015B19"/>
    <w:rsid w:val="00015DDE"/>
    <w:rsid w:val="0001605F"/>
    <w:rsid w:val="00016577"/>
    <w:rsid w:val="000169E0"/>
    <w:rsid w:val="00016FA4"/>
    <w:rsid w:val="00022E3E"/>
    <w:rsid w:val="00027DBC"/>
    <w:rsid w:val="000304E2"/>
    <w:rsid w:val="00030CE2"/>
    <w:rsid w:val="00031084"/>
    <w:rsid w:val="0003664A"/>
    <w:rsid w:val="00036763"/>
    <w:rsid w:val="00036CCD"/>
    <w:rsid w:val="00036E47"/>
    <w:rsid w:val="0003796B"/>
    <w:rsid w:val="0004040B"/>
    <w:rsid w:val="00040B55"/>
    <w:rsid w:val="00040BBB"/>
    <w:rsid w:val="00040D47"/>
    <w:rsid w:val="0004139A"/>
    <w:rsid w:val="0004277A"/>
    <w:rsid w:val="00042930"/>
    <w:rsid w:val="00042F09"/>
    <w:rsid w:val="0004316A"/>
    <w:rsid w:val="00043682"/>
    <w:rsid w:val="00043EE3"/>
    <w:rsid w:val="00044F87"/>
    <w:rsid w:val="00045568"/>
    <w:rsid w:val="000523EF"/>
    <w:rsid w:val="00052A42"/>
    <w:rsid w:val="0005333A"/>
    <w:rsid w:val="00054007"/>
    <w:rsid w:val="0005547C"/>
    <w:rsid w:val="00055DFE"/>
    <w:rsid w:val="00055E22"/>
    <w:rsid w:val="0005616F"/>
    <w:rsid w:val="00057147"/>
    <w:rsid w:val="00057715"/>
    <w:rsid w:val="000579C4"/>
    <w:rsid w:val="00060294"/>
    <w:rsid w:val="0006030F"/>
    <w:rsid w:val="00060C7F"/>
    <w:rsid w:val="00060D7D"/>
    <w:rsid w:val="000611BD"/>
    <w:rsid w:val="00062AF2"/>
    <w:rsid w:val="00063268"/>
    <w:rsid w:val="000638C0"/>
    <w:rsid w:val="000638D1"/>
    <w:rsid w:val="00063D74"/>
    <w:rsid w:val="000645E1"/>
    <w:rsid w:val="00066248"/>
    <w:rsid w:val="00067565"/>
    <w:rsid w:val="00067DF7"/>
    <w:rsid w:val="00067F9D"/>
    <w:rsid w:val="000707D0"/>
    <w:rsid w:val="00070C2C"/>
    <w:rsid w:val="0007179E"/>
    <w:rsid w:val="0007345C"/>
    <w:rsid w:val="00073F01"/>
    <w:rsid w:val="000758D1"/>
    <w:rsid w:val="00075CB3"/>
    <w:rsid w:val="00076BBC"/>
    <w:rsid w:val="00076EAB"/>
    <w:rsid w:val="00077239"/>
    <w:rsid w:val="0008174F"/>
    <w:rsid w:val="000822E4"/>
    <w:rsid w:val="00082B62"/>
    <w:rsid w:val="00083699"/>
    <w:rsid w:val="00084E6C"/>
    <w:rsid w:val="0008537D"/>
    <w:rsid w:val="00092963"/>
    <w:rsid w:val="00092A15"/>
    <w:rsid w:val="00093322"/>
    <w:rsid w:val="000951C0"/>
    <w:rsid w:val="00095421"/>
    <w:rsid w:val="000962D9"/>
    <w:rsid w:val="00096C81"/>
    <w:rsid w:val="000971A6"/>
    <w:rsid w:val="0009733A"/>
    <w:rsid w:val="000976C6"/>
    <w:rsid w:val="00097D69"/>
    <w:rsid w:val="000A1001"/>
    <w:rsid w:val="000A1BC2"/>
    <w:rsid w:val="000A1BCF"/>
    <w:rsid w:val="000A2A1D"/>
    <w:rsid w:val="000A3849"/>
    <w:rsid w:val="000A4F11"/>
    <w:rsid w:val="000A50EF"/>
    <w:rsid w:val="000A608B"/>
    <w:rsid w:val="000A64F0"/>
    <w:rsid w:val="000A6B62"/>
    <w:rsid w:val="000A6CFB"/>
    <w:rsid w:val="000A763D"/>
    <w:rsid w:val="000B02AB"/>
    <w:rsid w:val="000B2182"/>
    <w:rsid w:val="000B24D3"/>
    <w:rsid w:val="000B2D00"/>
    <w:rsid w:val="000B3B44"/>
    <w:rsid w:val="000B42E4"/>
    <w:rsid w:val="000B4ED8"/>
    <w:rsid w:val="000B7245"/>
    <w:rsid w:val="000B76B9"/>
    <w:rsid w:val="000B776E"/>
    <w:rsid w:val="000C0D29"/>
    <w:rsid w:val="000C15B9"/>
    <w:rsid w:val="000C189E"/>
    <w:rsid w:val="000C1B2D"/>
    <w:rsid w:val="000C22BF"/>
    <w:rsid w:val="000C32A6"/>
    <w:rsid w:val="000C3E4E"/>
    <w:rsid w:val="000C403A"/>
    <w:rsid w:val="000C4278"/>
    <w:rsid w:val="000C4871"/>
    <w:rsid w:val="000C4949"/>
    <w:rsid w:val="000C61D6"/>
    <w:rsid w:val="000C7A36"/>
    <w:rsid w:val="000D0989"/>
    <w:rsid w:val="000D18AF"/>
    <w:rsid w:val="000D27AD"/>
    <w:rsid w:val="000D30C2"/>
    <w:rsid w:val="000D38A6"/>
    <w:rsid w:val="000D3B34"/>
    <w:rsid w:val="000D514A"/>
    <w:rsid w:val="000D5275"/>
    <w:rsid w:val="000D6E8A"/>
    <w:rsid w:val="000E14DB"/>
    <w:rsid w:val="000E18F3"/>
    <w:rsid w:val="000E212C"/>
    <w:rsid w:val="000E2721"/>
    <w:rsid w:val="000E28AE"/>
    <w:rsid w:val="000E2E6F"/>
    <w:rsid w:val="000E2F76"/>
    <w:rsid w:val="000E3365"/>
    <w:rsid w:val="000E44BB"/>
    <w:rsid w:val="000E53C7"/>
    <w:rsid w:val="000E5457"/>
    <w:rsid w:val="000E6B87"/>
    <w:rsid w:val="000F01F6"/>
    <w:rsid w:val="000F0B36"/>
    <w:rsid w:val="000F27F0"/>
    <w:rsid w:val="000F27F9"/>
    <w:rsid w:val="000F32EA"/>
    <w:rsid w:val="000F4018"/>
    <w:rsid w:val="000F40A1"/>
    <w:rsid w:val="000F49D7"/>
    <w:rsid w:val="000F54F2"/>
    <w:rsid w:val="000F75D7"/>
    <w:rsid w:val="000F7639"/>
    <w:rsid w:val="0010096B"/>
    <w:rsid w:val="00100BCF"/>
    <w:rsid w:val="00101345"/>
    <w:rsid w:val="00102005"/>
    <w:rsid w:val="001021E7"/>
    <w:rsid w:val="0010542F"/>
    <w:rsid w:val="00105903"/>
    <w:rsid w:val="00105E65"/>
    <w:rsid w:val="00106D6F"/>
    <w:rsid w:val="00111EDF"/>
    <w:rsid w:val="00111FB2"/>
    <w:rsid w:val="0011257B"/>
    <w:rsid w:val="0011433F"/>
    <w:rsid w:val="00115379"/>
    <w:rsid w:val="00116193"/>
    <w:rsid w:val="001166D3"/>
    <w:rsid w:val="00116853"/>
    <w:rsid w:val="00117A07"/>
    <w:rsid w:val="00117E48"/>
    <w:rsid w:val="0012047F"/>
    <w:rsid w:val="001210FA"/>
    <w:rsid w:val="00121A63"/>
    <w:rsid w:val="00121EA4"/>
    <w:rsid w:val="00122FB3"/>
    <w:rsid w:val="0012302B"/>
    <w:rsid w:val="0012467B"/>
    <w:rsid w:val="00127331"/>
    <w:rsid w:val="00130012"/>
    <w:rsid w:val="001311F4"/>
    <w:rsid w:val="00132EC5"/>
    <w:rsid w:val="001331B9"/>
    <w:rsid w:val="001333A8"/>
    <w:rsid w:val="001356A0"/>
    <w:rsid w:val="00136936"/>
    <w:rsid w:val="00136B3B"/>
    <w:rsid w:val="001371A3"/>
    <w:rsid w:val="0013794C"/>
    <w:rsid w:val="00137F8B"/>
    <w:rsid w:val="00140D05"/>
    <w:rsid w:val="00142048"/>
    <w:rsid w:val="0014385E"/>
    <w:rsid w:val="001439D8"/>
    <w:rsid w:val="00143E71"/>
    <w:rsid w:val="00144568"/>
    <w:rsid w:val="00144EE0"/>
    <w:rsid w:val="00144F16"/>
    <w:rsid w:val="00145365"/>
    <w:rsid w:val="00145A1A"/>
    <w:rsid w:val="0014653A"/>
    <w:rsid w:val="0014720F"/>
    <w:rsid w:val="00147632"/>
    <w:rsid w:val="00147EB4"/>
    <w:rsid w:val="001506F4"/>
    <w:rsid w:val="00150849"/>
    <w:rsid w:val="00151302"/>
    <w:rsid w:val="00151413"/>
    <w:rsid w:val="00151A8F"/>
    <w:rsid w:val="00151BA0"/>
    <w:rsid w:val="00152284"/>
    <w:rsid w:val="0015262D"/>
    <w:rsid w:val="0015264C"/>
    <w:rsid w:val="00152654"/>
    <w:rsid w:val="00153007"/>
    <w:rsid w:val="001543D3"/>
    <w:rsid w:val="001549AE"/>
    <w:rsid w:val="00154BBD"/>
    <w:rsid w:val="00155206"/>
    <w:rsid w:val="0015763E"/>
    <w:rsid w:val="00157B46"/>
    <w:rsid w:val="00157DEB"/>
    <w:rsid w:val="00160634"/>
    <w:rsid w:val="001615D9"/>
    <w:rsid w:val="00161D48"/>
    <w:rsid w:val="00163131"/>
    <w:rsid w:val="001641F8"/>
    <w:rsid w:val="0016453B"/>
    <w:rsid w:val="00165603"/>
    <w:rsid w:val="001671A6"/>
    <w:rsid w:val="00170A4B"/>
    <w:rsid w:val="00171AB8"/>
    <w:rsid w:val="00174214"/>
    <w:rsid w:val="00175440"/>
    <w:rsid w:val="00175E12"/>
    <w:rsid w:val="00176764"/>
    <w:rsid w:val="00177FAE"/>
    <w:rsid w:val="001802FE"/>
    <w:rsid w:val="00180A7B"/>
    <w:rsid w:val="00181101"/>
    <w:rsid w:val="001819B9"/>
    <w:rsid w:val="00181CB4"/>
    <w:rsid w:val="00182698"/>
    <w:rsid w:val="0018269D"/>
    <w:rsid w:val="00182CEC"/>
    <w:rsid w:val="0018406A"/>
    <w:rsid w:val="00184317"/>
    <w:rsid w:val="00184BF6"/>
    <w:rsid w:val="00184E8A"/>
    <w:rsid w:val="001858F7"/>
    <w:rsid w:val="00185D7B"/>
    <w:rsid w:val="00185E57"/>
    <w:rsid w:val="001863C8"/>
    <w:rsid w:val="00186851"/>
    <w:rsid w:val="00190427"/>
    <w:rsid w:val="0019217E"/>
    <w:rsid w:val="00192B33"/>
    <w:rsid w:val="00193656"/>
    <w:rsid w:val="0019438C"/>
    <w:rsid w:val="00194441"/>
    <w:rsid w:val="001944E3"/>
    <w:rsid w:val="0019535C"/>
    <w:rsid w:val="00195A88"/>
    <w:rsid w:val="00195CDD"/>
    <w:rsid w:val="00196871"/>
    <w:rsid w:val="00196909"/>
    <w:rsid w:val="00197256"/>
    <w:rsid w:val="001976DC"/>
    <w:rsid w:val="00197FF1"/>
    <w:rsid w:val="001A05E9"/>
    <w:rsid w:val="001A141B"/>
    <w:rsid w:val="001A1DA0"/>
    <w:rsid w:val="001A1FFF"/>
    <w:rsid w:val="001A2307"/>
    <w:rsid w:val="001A26AA"/>
    <w:rsid w:val="001A3652"/>
    <w:rsid w:val="001A3BAD"/>
    <w:rsid w:val="001A3C21"/>
    <w:rsid w:val="001A41E1"/>
    <w:rsid w:val="001A4415"/>
    <w:rsid w:val="001A4AD3"/>
    <w:rsid w:val="001A75B8"/>
    <w:rsid w:val="001A7D8F"/>
    <w:rsid w:val="001B0F9E"/>
    <w:rsid w:val="001B188E"/>
    <w:rsid w:val="001B1B0E"/>
    <w:rsid w:val="001B26BE"/>
    <w:rsid w:val="001B335C"/>
    <w:rsid w:val="001B40CD"/>
    <w:rsid w:val="001B424A"/>
    <w:rsid w:val="001B4625"/>
    <w:rsid w:val="001B650D"/>
    <w:rsid w:val="001B70F3"/>
    <w:rsid w:val="001C0509"/>
    <w:rsid w:val="001C054F"/>
    <w:rsid w:val="001C0B4F"/>
    <w:rsid w:val="001C170F"/>
    <w:rsid w:val="001C1E4D"/>
    <w:rsid w:val="001C313A"/>
    <w:rsid w:val="001C329B"/>
    <w:rsid w:val="001C43CF"/>
    <w:rsid w:val="001C4486"/>
    <w:rsid w:val="001C44DB"/>
    <w:rsid w:val="001C49ED"/>
    <w:rsid w:val="001C4B94"/>
    <w:rsid w:val="001C5203"/>
    <w:rsid w:val="001D0564"/>
    <w:rsid w:val="001D0749"/>
    <w:rsid w:val="001D123D"/>
    <w:rsid w:val="001D132A"/>
    <w:rsid w:val="001D14CE"/>
    <w:rsid w:val="001D27CC"/>
    <w:rsid w:val="001D2AA0"/>
    <w:rsid w:val="001D32AA"/>
    <w:rsid w:val="001D33A4"/>
    <w:rsid w:val="001D3507"/>
    <w:rsid w:val="001D4469"/>
    <w:rsid w:val="001D4CB7"/>
    <w:rsid w:val="001D5957"/>
    <w:rsid w:val="001D5BCE"/>
    <w:rsid w:val="001D6988"/>
    <w:rsid w:val="001D6D38"/>
    <w:rsid w:val="001D6D98"/>
    <w:rsid w:val="001E0544"/>
    <w:rsid w:val="001E1137"/>
    <w:rsid w:val="001E185C"/>
    <w:rsid w:val="001E1A1F"/>
    <w:rsid w:val="001E1D19"/>
    <w:rsid w:val="001E1D3E"/>
    <w:rsid w:val="001E2678"/>
    <w:rsid w:val="001E29EF"/>
    <w:rsid w:val="001E30F6"/>
    <w:rsid w:val="001E3405"/>
    <w:rsid w:val="001E3A32"/>
    <w:rsid w:val="001E41B8"/>
    <w:rsid w:val="001E44D7"/>
    <w:rsid w:val="001E44DB"/>
    <w:rsid w:val="001E4A16"/>
    <w:rsid w:val="001E4C89"/>
    <w:rsid w:val="001E7D64"/>
    <w:rsid w:val="001F07B8"/>
    <w:rsid w:val="001F0BB4"/>
    <w:rsid w:val="001F19F4"/>
    <w:rsid w:val="001F21D5"/>
    <w:rsid w:val="001F2480"/>
    <w:rsid w:val="001F2A89"/>
    <w:rsid w:val="001F2D76"/>
    <w:rsid w:val="001F3732"/>
    <w:rsid w:val="001F378E"/>
    <w:rsid w:val="001F388B"/>
    <w:rsid w:val="001F39F9"/>
    <w:rsid w:val="001F4565"/>
    <w:rsid w:val="001F47A6"/>
    <w:rsid w:val="001F5215"/>
    <w:rsid w:val="001F59E7"/>
    <w:rsid w:val="001F75C2"/>
    <w:rsid w:val="0020058F"/>
    <w:rsid w:val="002007BB"/>
    <w:rsid w:val="00200F8C"/>
    <w:rsid w:val="00201157"/>
    <w:rsid w:val="0020125C"/>
    <w:rsid w:val="00202ADC"/>
    <w:rsid w:val="00202D14"/>
    <w:rsid w:val="00202E61"/>
    <w:rsid w:val="0020347B"/>
    <w:rsid w:val="00203BD3"/>
    <w:rsid w:val="00203FB2"/>
    <w:rsid w:val="002045CB"/>
    <w:rsid w:val="00204F76"/>
    <w:rsid w:val="00204FAD"/>
    <w:rsid w:val="00204FED"/>
    <w:rsid w:val="00206168"/>
    <w:rsid w:val="00206228"/>
    <w:rsid w:val="00206B92"/>
    <w:rsid w:val="0020798B"/>
    <w:rsid w:val="00207C07"/>
    <w:rsid w:val="002101ED"/>
    <w:rsid w:val="002107D0"/>
    <w:rsid w:val="00210CA3"/>
    <w:rsid w:val="00211764"/>
    <w:rsid w:val="00212578"/>
    <w:rsid w:val="00213B6A"/>
    <w:rsid w:val="00214FE6"/>
    <w:rsid w:val="002161CB"/>
    <w:rsid w:val="002178D2"/>
    <w:rsid w:val="0022089C"/>
    <w:rsid w:val="00220F03"/>
    <w:rsid w:val="00221E89"/>
    <w:rsid w:val="00222F6E"/>
    <w:rsid w:val="00223C69"/>
    <w:rsid w:val="0022531A"/>
    <w:rsid w:val="002258DA"/>
    <w:rsid w:val="002262EE"/>
    <w:rsid w:val="00226CBE"/>
    <w:rsid w:val="002308FE"/>
    <w:rsid w:val="00231D07"/>
    <w:rsid w:val="002348EC"/>
    <w:rsid w:val="00235398"/>
    <w:rsid w:val="00235BFD"/>
    <w:rsid w:val="00236930"/>
    <w:rsid w:val="002412DB"/>
    <w:rsid w:val="00241F58"/>
    <w:rsid w:val="00241FF3"/>
    <w:rsid w:val="0024200B"/>
    <w:rsid w:val="0024221B"/>
    <w:rsid w:val="00243F44"/>
    <w:rsid w:val="00245784"/>
    <w:rsid w:val="00246315"/>
    <w:rsid w:val="00246A98"/>
    <w:rsid w:val="00250362"/>
    <w:rsid w:val="002519C3"/>
    <w:rsid w:val="00252987"/>
    <w:rsid w:val="0025475C"/>
    <w:rsid w:val="00254C7A"/>
    <w:rsid w:val="00255CFB"/>
    <w:rsid w:val="0025614A"/>
    <w:rsid w:val="00256242"/>
    <w:rsid w:val="00257A59"/>
    <w:rsid w:val="00260140"/>
    <w:rsid w:val="00260230"/>
    <w:rsid w:val="002609D4"/>
    <w:rsid w:val="00260B29"/>
    <w:rsid w:val="00262884"/>
    <w:rsid w:val="00262B02"/>
    <w:rsid w:val="002632B5"/>
    <w:rsid w:val="0026372B"/>
    <w:rsid w:val="00263E51"/>
    <w:rsid w:val="00264AA0"/>
    <w:rsid w:val="00264C50"/>
    <w:rsid w:val="00264D15"/>
    <w:rsid w:val="00264E00"/>
    <w:rsid w:val="00265D88"/>
    <w:rsid w:val="00267AF8"/>
    <w:rsid w:val="00267B9B"/>
    <w:rsid w:val="00270265"/>
    <w:rsid w:val="002711F4"/>
    <w:rsid w:val="002712AE"/>
    <w:rsid w:val="002719E4"/>
    <w:rsid w:val="0027236D"/>
    <w:rsid w:val="002734D3"/>
    <w:rsid w:val="002738CE"/>
    <w:rsid w:val="00273930"/>
    <w:rsid w:val="00273F43"/>
    <w:rsid w:val="0027472E"/>
    <w:rsid w:val="00275D3D"/>
    <w:rsid w:val="002769BF"/>
    <w:rsid w:val="002804C2"/>
    <w:rsid w:val="002822F2"/>
    <w:rsid w:val="00282432"/>
    <w:rsid w:val="002832FA"/>
    <w:rsid w:val="00283B26"/>
    <w:rsid w:val="00284D23"/>
    <w:rsid w:val="0028501D"/>
    <w:rsid w:val="002854D8"/>
    <w:rsid w:val="00285B5D"/>
    <w:rsid w:val="00285E89"/>
    <w:rsid w:val="002867E0"/>
    <w:rsid w:val="00286DCB"/>
    <w:rsid w:val="00287EA3"/>
    <w:rsid w:val="002903E1"/>
    <w:rsid w:val="00290C7F"/>
    <w:rsid w:val="00291254"/>
    <w:rsid w:val="002942B3"/>
    <w:rsid w:val="00294EE5"/>
    <w:rsid w:val="00295730"/>
    <w:rsid w:val="00295C28"/>
    <w:rsid w:val="00296BCF"/>
    <w:rsid w:val="00297D66"/>
    <w:rsid w:val="002A1803"/>
    <w:rsid w:val="002A2B0F"/>
    <w:rsid w:val="002A2D32"/>
    <w:rsid w:val="002A2D73"/>
    <w:rsid w:val="002A3901"/>
    <w:rsid w:val="002A41B3"/>
    <w:rsid w:val="002A441F"/>
    <w:rsid w:val="002A4DBD"/>
    <w:rsid w:val="002A62F5"/>
    <w:rsid w:val="002A6DD5"/>
    <w:rsid w:val="002A7065"/>
    <w:rsid w:val="002A7F26"/>
    <w:rsid w:val="002B0983"/>
    <w:rsid w:val="002B1476"/>
    <w:rsid w:val="002B2D37"/>
    <w:rsid w:val="002B3077"/>
    <w:rsid w:val="002B34B2"/>
    <w:rsid w:val="002B4467"/>
    <w:rsid w:val="002B446E"/>
    <w:rsid w:val="002B5167"/>
    <w:rsid w:val="002B690E"/>
    <w:rsid w:val="002B6AB3"/>
    <w:rsid w:val="002B6FAD"/>
    <w:rsid w:val="002B7DDE"/>
    <w:rsid w:val="002C02C8"/>
    <w:rsid w:val="002C1024"/>
    <w:rsid w:val="002C16DA"/>
    <w:rsid w:val="002C1F78"/>
    <w:rsid w:val="002C23F3"/>
    <w:rsid w:val="002C2F51"/>
    <w:rsid w:val="002C416D"/>
    <w:rsid w:val="002C6750"/>
    <w:rsid w:val="002C7603"/>
    <w:rsid w:val="002C7C55"/>
    <w:rsid w:val="002D009B"/>
    <w:rsid w:val="002D0298"/>
    <w:rsid w:val="002D11B6"/>
    <w:rsid w:val="002D2BEB"/>
    <w:rsid w:val="002D39CD"/>
    <w:rsid w:val="002D3D61"/>
    <w:rsid w:val="002D4182"/>
    <w:rsid w:val="002D4EFF"/>
    <w:rsid w:val="002D53C1"/>
    <w:rsid w:val="002D5FF3"/>
    <w:rsid w:val="002D7233"/>
    <w:rsid w:val="002D72F3"/>
    <w:rsid w:val="002D74A3"/>
    <w:rsid w:val="002D7E5A"/>
    <w:rsid w:val="002D7F35"/>
    <w:rsid w:val="002E0E63"/>
    <w:rsid w:val="002E0FA1"/>
    <w:rsid w:val="002E2A3F"/>
    <w:rsid w:val="002E3871"/>
    <w:rsid w:val="002E5DEB"/>
    <w:rsid w:val="002F1C85"/>
    <w:rsid w:val="002F2BF3"/>
    <w:rsid w:val="002F5C7F"/>
    <w:rsid w:val="002F6403"/>
    <w:rsid w:val="002F761D"/>
    <w:rsid w:val="00301835"/>
    <w:rsid w:val="00302341"/>
    <w:rsid w:val="00302D53"/>
    <w:rsid w:val="003033A7"/>
    <w:rsid w:val="00304317"/>
    <w:rsid w:val="003063D3"/>
    <w:rsid w:val="003064D9"/>
    <w:rsid w:val="00306EA7"/>
    <w:rsid w:val="003070F2"/>
    <w:rsid w:val="003072FB"/>
    <w:rsid w:val="00307826"/>
    <w:rsid w:val="003105B4"/>
    <w:rsid w:val="0031074A"/>
    <w:rsid w:val="00312308"/>
    <w:rsid w:val="003129E6"/>
    <w:rsid w:val="0031339C"/>
    <w:rsid w:val="00313E08"/>
    <w:rsid w:val="00314681"/>
    <w:rsid w:val="00314CC7"/>
    <w:rsid w:val="00316883"/>
    <w:rsid w:val="00316C7A"/>
    <w:rsid w:val="0032086F"/>
    <w:rsid w:val="00320E94"/>
    <w:rsid w:val="003214C3"/>
    <w:rsid w:val="00323DF4"/>
    <w:rsid w:val="00324745"/>
    <w:rsid w:val="00326043"/>
    <w:rsid w:val="00327407"/>
    <w:rsid w:val="003275C5"/>
    <w:rsid w:val="00327D94"/>
    <w:rsid w:val="0033017D"/>
    <w:rsid w:val="0033258C"/>
    <w:rsid w:val="00333234"/>
    <w:rsid w:val="00334A06"/>
    <w:rsid w:val="003351E1"/>
    <w:rsid w:val="00335341"/>
    <w:rsid w:val="00335695"/>
    <w:rsid w:val="003357CF"/>
    <w:rsid w:val="00336339"/>
    <w:rsid w:val="003364FF"/>
    <w:rsid w:val="0033684B"/>
    <w:rsid w:val="00336F4F"/>
    <w:rsid w:val="003372BE"/>
    <w:rsid w:val="00337A6A"/>
    <w:rsid w:val="003418D4"/>
    <w:rsid w:val="00342C3B"/>
    <w:rsid w:val="003433B3"/>
    <w:rsid w:val="003433E8"/>
    <w:rsid w:val="003436B9"/>
    <w:rsid w:val="00343CCC"/>
    <w:rsid w:val="00344EB0"/>
    <w:rsid w:val="00345B35"/>
    <w:rsid w:val="00346628"/>
    <w:rsid w:val="00347696"/>
    <w:rsid w:val="00347C96"/>
    <w:rsid w:val="00351DE7"/>
    <w:rsid w:val="00352541"/>
    <w:rsid w:val="003525E6"/>
    <w:rsid w:val="00353D83"/>
    <w:rsid w:val="003547D1"/>
    <w:rsid w:val="0035556C"/>
    <w:rsid w:val="00356349"/>
    <w:rsid w:val="00356D10"/>
    <w:rsid w:val="00356FA6"/>
    <w:rsid w:val="00357E96"/>
    <w:rsid w:val="003606CF"/>
    <w:rsid w:val="00361411"/>
    <w:rsid w:val="003619D0"/>
    <w:rsid w:val="003641B0"/>
    <w:rsid w:val="0036422C"/>
    <w:rsid w:val="00364E47"/>
    <w:rsid w:val="00364F4E"/>
    <w:rsid w:val="003650B0"/>
    <w:rsid w:val="0036588D"/>
    <w:rsid w:val="003660DB"/>
    <w:rsid w:val="0037093E"/>
    <w:rsid w:val="00371EA1"/>
    <w:rsid w:val="00372547"/>
    <w:rsid w:val="003739BA"/>
    <w:rsid w:val="00373A07"/>
    <w:rsid w:val="00373B05"/>
    <w:rsid w:val="00373F9D"/>
    <w:rsid w:val="00374344"/>
    <w:rsid w:val="0037458A"/>
    <w:rsid w:val="00375A09"/>
    <w:rsid w:val="00376827"/>
    <w:rsid w:val="0037799B"/>
    <w:rsid w:val="003779DD"/>
    <w:rsid w:val="00377AA7"/>
    <w:rsid w:val="00377C5B"/>
    <w:rsid w:val="0038022A"/>
    <w:rsid w:val="00381D95"/>
    <w:rsid w:val="00381F39"/>
    <w:rsid w:val="003827B7"/>
    <w:rsid w:val="0038343F"/>
    <w:rsid w:val="0038372A"/>
    <w:rsid w:val="00383E06"/>
    <w:rsid w:val="003842FC"/>
    <w:rsid w:val="003858C3"/>
    <w:rsid w:val="00386D9A"/>
    <w:rsid w:val="00387867"/>
    <w:rsid w:val="003908DD"/>
    <w:rsid w:val="00390A7A"/>
    <w:rsid w:val="00390F80"/>
    <w:rsid w:val="00391454"/>
    <w:rsid w:val="003914FD"/>
    <w:rsid w:val="00392387"/>
    <w:rsid w:val="00393334"/>
    <w:rsid w:val="00393D67"/>
    <w:rsid w:val="00393FCE"/>
    <w:rsid w:val="00394575"/>
    <w:rsid w:val="00395875"/>
    <w:rsid w:val="0039601C"/>
    <w:rsid w:val="00396F43"/>
    <w:rsid w:val="00396F4F"/>
    <w:rsid w:val="003A2E5B"/>
    <w:rsid w:val="003A2FFF"/>
    <w:rsid w:val="003A3E3C"/>
    <w:rsid w:val="003A44E2"/>
    <w:rsid w:val="003A550D"/>
    <w:rsid w:val="003A56AA"/>
    <w:rsid w:val="003A5744"/>
    <w:rsid w:val="003A5E12"/>
    <w:rsid w:val="003A5F4D"/>
    <w:rsid w:val="003A6A1C"/>
    <w:rsid w:val="003A6A85"/>
    <w:rsid w:val="003A7600"/>
    <w:rsid w:val="003B0886"/>
    <w:rsid w:val="003B0B05"/>
    <w:rsid w:val="003B2CB2"/>
    <w:rsid w:val="003B2F5C"/>
    <w:rsid w:val="003B3499"/>
    <w:rsid w:val="003B3E5D"/>
    <w:rsid w:val="003B4ED4"/>
    <w:rsid w:val="003B6214"/>
    <w:rsid w:val="003B6A2E"/>
    <w:rsid w:val="003B6B6A"/>
    <w:rsid w:val="003B6BC6"/>
    <w:rsid w:val="003B6E3B"/>
    <w:rsid w:val="003B792E"/>
    <w:rsid w:val="003B7CE5"/>
    <w:rsid w:val="003B7FEF"/>
    <w:rsid w:val="003B7FF4"/>
    <w:rsid w:val="003C001E"/>
    <w:rsid w:val="003C0DFF"/>
    <w:rsid w:val="003C1314"/>
    <w:rsid w:val="003C1761"/>
    <w:rsid w:val="003C1DED"/>
    <w:rsid w:val="003C315C"/>
    <w:rsid w:val="003C3AF9"/>
    <w:rsid w:val="003C41CB"/>
    <w:rsid w:val="003C44E6"/>
    <w:rsid w:val="003C4A19"/>
    <w:rsid w:val="003C5983"/>
    <w:rsid w:val="003C6CA6"/>
    <w:rsid w:val="003C6EAF"/>
    <w:rsid w:val="003D0C66"/>
    <w:rsid w:val="003D2DD6"/>
    <w:rsid w:val="003D2E86"/>
    <w:rsid w:val="003D4299"/>
    <w:rsid w:val="003D66C6"/>
    <w:rsid w:val="003D6C17"/>
    <w:rsid w:val="003D6F75"/>
    <w:rsid w:val="003D7877"/>
    <w:rsid w:val="003E158E"/>
    <w:rsid w:val="003E1A9B"/>
    <w:rsid w:val="003E1AD9"/>
    <w:rsid w:val="003E27C3"/>
    <w:rsid w:val="003E30FE"/>
    <w:rsid w:val="003E317A"/>
    <w:rsid w:val="003E36E3"/>
    <w:rsid w:val="003E44F8"/>
    <w:rsid w:val="003E47B6"/>
    <w:rsid w:val="003E572F"/>
    <w:rsid w:val="003E57F8"/>
    <w:rsid w:val="003E5F4E"/>
    <w:rsid w:val="003E60DE"/>
    <w:rsid w:val="003E6893"/>
    <w:rsid w:val="003E6C7F"/>
    <w:rsid w:val="003E7D1B"/>
    <w:rsid w:val="003F1049"/>
    <w:rsid w:val="003F2954"/>
    <w:rsid w:val="003F29DB"/>
    <w:rsid w:val="003F2C86"/>
    <w:rsid w:val="003F39BC"/>
    <w:rsid w:val="003F416E"/>
    <w:rsid w:val="003F4D3D"/>
    <w:rsid w:val="003F5A78"/>
    <w:rsid w:val="003F745B"/>
    <w:rsid w:val="003F75C1"/>
    <w:rsid w:val="003F77FE"/>
    <w:rsid w:val="003F785A"/>
    <w:rsid w:val="00400874"/>
    <w:rsid w:val="00401103"/>
    <w:rsid w:val="00402009"/>
    <w:rsid w:val="00402250"/>
    <w:rsid w:val="00402F4E"/>
    <w:rsid w:val="00403F7A"/>
    <w:rsid w:val="004040E3"/>
    <w:rsid w:val="00404274"/>
    <w:rsid w:val="00404FFF"/>
    <w:rsid w:val="004050FC"/>
    <w:rsid w:val="00405EC1"/>
    <w:rsid w:val="0040604A"/>
    <w:rsid w:val="0040705E"/>
    <w:rsid w:val="004079DD"/>
    <w:rsid w:val="0041103D"/>
    <w:rsid w:val="00411483"/>
    <w:rsid w:val="004122E9"/>
    <w:rsid w:val="00414935"/>
    <w:rsid w:val="00414D87"/>
    <w:rsid w:val="00414E24"/>
    <w:rsid w:val="00416C21"/>
    <w:rsid w:val="004177FC"/>
    <w:rsid w:val="00417CD0"/>
    <w:rsid w:val="004208F6"/>
    <w:rsid w:val="00420B9D"/>
    <w:rsid w:val="00420C1E"/>
    <w:rsid w:val="00421A2F"/>
    <w:rsid w:val="004265DE"/>
    <w:rsid w:val="0042798D"/>
    <w:rsid w:val="00430538"/>
    <w:rsid w:val="00430D56"/>
    <w:rsid w:val="00430E48"/>
    <w:rsid w:val="0043150E"/>
    <w:rsid w:val="004317F0"/>
    <w:rsid w:val="00431E52"/>
    <w:rsid w:val="00433C6E"/>
    <w:rsid w:val="00434DF7"/>
    <w:rsid w:val="00436896"/>
    <w:rsid w:val="00436A4E"/>
    <w:rsid w:val="00440855"/>
    <w:rsid w:val="00441559"/>
    <w:rsid w:val="00441803"/>
    <w:rsid w:val="00441CC0"/>
    <w:rsid w:val="0044273C"/>
    <w:rsid w:val="00444866"/>
    <w:rsid w:val="00445DCD"/>
    <w:rsid w:val="00446620"/>
    <w:rsid w:val="00446CC9"/>
    <w:rsid w:val="0044739B"/>
    <w:rsid w:val="0045076D"/>
    <w:rsid w:val="00450E88"/>
    <w:rsid w:val="00451F04"/>
    <w:rsid w:val="0045224A"/>
    <w:rsid w:val="004533E8"/>
    <w:rsid w:val="004537B7"/>
    <w:rsid w:val="00453874"/>
    <w:rsid w:val="00453E4C"/>
    <w:rsid w:val="004552D0"/>
    <w:rsid w:val="0045537A"/>
    <w:rsid w:val="00455D8B"/>
    <w:rsid w:val="00456CA5"/>
    <w:rsid w:val="00457A5C"/>
    <w:rsid w:val="00460342"/>
    <w:rsid w:val="004610EC"/>
    <w:rsid w:val="004612F9"/>
    <w:rsid w:val="00461AAD"/>
    <w:rsid w:val="00461F39"/>
    <w:rsid w:val="0046331C"/>
    <w:rsid w:val="00463D23"/>
    <w:rsid w:val="0046408E"/>
    <w:rsid w:val="00464897"/>
    <w:rsid w:val="00464CAA"/>
    <w:rsid w:val="00464E0F"/>
    <w:rsid w:val="00467301"/>
    <w:rsid w:val="00467838"/>
    <w:rsid w:val="00467BAF"/>
    <w:rsid w:val="00471136"/>
    <w:rsid w:val="00471A99"/>
    <w:rsid w:val="00471DDF"/>
    <w:rsid w:val="00471F6D"/>
    <w:rsid w:val="00472A87"/>
    <w:rsid w:val="0047478A"/>
    <w:rsid w:val="00474A5F"/>
    <w:rsid w:val="00475497"/>
    <w:rsid w:val="00477754"/>
    <w:rsid w:val="00480713"/>
    <w:rsid w:val="00481FCA"/>
    <w:rsid w:val="0048355F"/>
    <w:rsid w:val="004845DE"/>
    <w:rsid w:val="00484BD5"/>
    <w:rsid w:val="00484C79"/>
    <w:rsid w:val="00484F99"/>
    <w:rsid w:val="00485F31"/>
    <w:rsid w:val="00486B77"/>
    <w:rsid w:val="00487A79"/>
    <w:rsid w:val="00490BF0"/>
    <w:rsid w:val="004914E8"/>
    <w:rsid w:val="00492255"/>
    <w:rsid w:val="00493407"/>
    <w:rsid w:val="00493417"/>
    <w:rsid w:val="00495515"/>
    <w:rsid w:val="0049628B"/>
    <w:rsid w:val="004978A8"/>
    <w:rsid w:val="00497C56"/>
    <w:rsid w:val="004A0FCE"/>
    <w:rsid w:val="004A14F7"/>
    <w:rsid w:val="004A1829"/>
    <w:rsid w:val="004A1AF2"/>
    <w:rsid w:val="004A20B9"/>
    <w:rsid w:val="004A29E0"/>
    <w:rsid w:val="004A2D42"/>
    <w:rsid w:val="004A36CB"/>
    <w:rsid w:val="004A3720"/>
    <w:rsid w:val="004A55F0"/>
    <w:rsid w:val="004A719C"/>
    <w:rsid w:val="004B0249"/>
    <w:rsid w:val="004B0525"/>
    <w:rsid w:val="004B0CE4"/>
    <w:rsid w:val="004B13DF"/>
    <w:rsid w:val="004B239E"/>
    <w:rsid w:val="004B2B4B"/>
    <w:rsid w:val="004B2F86"/>
    <w:rsid w:val="004B4393"/>
    <w:rsid w:val="004B5314"/>
    <w:rsid w:val="004B6216"/>
    <w:rsid w:val="004B6C88"/>
    <w:rsid w:val="004B72D9"/>
    <w:rsid w:val="004B76CF"/>
    <w:rsid w:val="004C064D"/>
    <w:rsid w:val="004C138A"/>
    <w:rsid w:val="004C18BA"/>
    <w:rsid w:val="004C1A78"/>
    <w:rsid w:val="004C4B38"/>
    <w:rsid w:val="004C564A"/>
    <w:rsid w:val="004C66E2"/>
    <w:rsid w:val="004C7445"/>
    <w:rsid w:val="004D0117"/>
    <w:rsid w:val="004D0329"/>
    <w:rsid w:val="004D0A59"/>
    <w:rsid w:val="004D1E14"/>
    <w:rsid w:val="004D2878"/>
    <w:rsid w:val="004D2F64"/>
    <w:rsid w:val="004D498A"/>
    <w:rsid w:val="004D645B"/>
    <w:rsid w:val="004D784B"/>
    <w:rsid w:val="004D7ADE"/>
    <w:rsid w:val="004D7BF9"/>
    <w:rsid w:val="004E007E"/>
    <w:rsid w:val="004E04D6"/>
    <w:rsid w:val="004E20AB"/>
    <w:rsid w:val="004E235F"/>
    <w:rsid w:val="004E253B"/>
    <w:rsid w:val="004E2BE6"/>
    <w:rsid w:val="004E30E4"/>
    <w:rsid w:val="004E32ED"/>
    <w:rsid w:val="004E3784"/>
    <w:rsid w:val="004E39B8"/>
    <w:rsid w:val="004E4ACA"/>
    <w:rsid w:val="004E4ECC"/>
    <w:rsid w:val="004E4FD5"/>
    <w:rsid w:val="004E58AE"/>
    <w:rsid w:val="004E6BBA"/>
    <w:rsid w:val="004F190D"/>
    <w:rsid w:val="004F2C4E"/>
    <w:rsid w:val="004F4FC3"/>
    <w:rsid w:val="004F4FD9"/>
    <w:rsid w:val="004F559D"/>
    <w:rsid w:val="004F58E7"/>
    <w:rsid w:val="004F65E1"/>
    <w:rsid w:val="004F682A"/>
    <w:rsid w:val="004F68A5"/>
    <w:rsid w:val="004F697C"/>
    <w:rsid w:val="00500401"/>
    <w:rsid w:val="00500EDE"/>
    <w:rsid w:val="00503B69"/>
    <w:rsid w:val="00503FFF"/>
    <w:rsid w:val="00504036"/>
    <w:rsid w:val="00504336"/>
    <w:rsid w:val="0050443B"/>
    <w:rsid w:val="00506658"/>
    <w:rsid w:val="00506A39"/>
    <w:rsid w:val="0050712A"/>
    <w:rsid w:val="005071BE"/>
    <w:rsid w:val="00507AA9"/>
    <w:rsid w:val="00512DD6"/>
    <w:rsid w:val="00513424"/>
    <w:rsid w:val="0051393B"/>
    <w:rsid w:val="005144AF"/>
    <w:rsid w:val="0051554A"/>
    <w:rsid w:val="00515BFB"/>
    <w:rsid w:val="0051687F"/>
    <w:rsid w:val="005169D3"/>
    <w:rsid w:val="005175F0"/>
    <w:rsid w:val="00517668"/>
    <w:rsid w:val="00517E2B"/>
    <w:rsid w:val="00520633"/>
    <w:rsid w:val="00520C71"/>
    <w:rsid w:val="0052263B"/>
    <w:rsid w:val="00523BC7"/>
    <w:rsid w:val="00524D57"/>
    <w:rsid w:val="00524EE3"/>
    <w:rsid w:val="005255E7"/>
    <w:rsid w:val="00525CA2"/>
    <w:rsid w:val="005269CD"/>
    <w:rsid w:val="00527149"/>
    <w:rsid w:val="00527F50"/>
    <w:rsid w:val="0053330C"/>
    <w:rsid w:val="00534B3A"/>
    <w:rsid w:val="00534CC9"/>
    <w:rsid w:val="00536440"/>
    <w:rsid w:val="00536733"/>
    <w:rsid w:val="00540167"/>
    <w:rsid w:val="00540B1A"/>
    <w:rsid w:val="00541332"/>
    <w:rsid w:val="00541488"/>
    <w:rsid w:val="00541870"/>
    <w:rsid w:val="0054192D"/>
    <w:rsid w:val="00541A9C"/>
    <w:rsid w:val="005421EA"/>
    <w:rsid w:val="00542258"/>
    <w:rsid w:val="0054246D"/>
    <w:rsid w:val="005427B8"/>
    <w:rsid w:val="00543BE2"/>
    <w:rsid w:val="00544FC6"/>
    <w:rsid w:val="00545C51"/>
    <w:rsid w:val="00545F62"/>
    <w:rsid w:val="00546098"/>
    <w:rsid w:val="0054690F"/>
    <w:rsid w:val="00546DFF"/>
    <w:rsid w:val="0054704F"/>
    <w:rsid w:val="00550204"/>
    <w:rsid w:val="005503E0"/>
    <w:rsid w:val="00551321"/>
    <w:rsid w:val="005519F7"/>
    <w:rsid w:val="00551EC3"/>
    <w:rsid w:val="005541F6"/>
    <w:rsid w:val="00554369"/>
    <w:rsid w:val="005552A3"/>
    <w:rsid w:val="005555F2"/>
    <w:rsid w:val="00555B8F"/>
    <w:rsid w:val="00555F06"/>
    <w:rsid w:val="00556037"/>
    <w:rsid w:val="00556A9F"/>
    <w:rsid w:val="00556ED8"/>
    <w:rsid w:val="0056025C"/>
    <w:rsid w:val="00561C97"/>
    <w:rsid w:val="00562500"/>
    <w:rsid w:val="00562587"/>
    <w:rsid w:val="00563146"/>
    <w:rsid w:val="00565102"/>
    <w:rsid w:val="005651A5"/>
    <w:rsid w:val="00565698"/>
    <w:rsid w:val="00566119"/>
    <w:rsid w:val="00566E75"/>
    <w:rsid w:val="00567455"/>
    <w:rsid w:val="005700E6"/>
    <w:rsid w:val="005700F9"/>
    <w:rsid w:val="00571383"/>
    <w:rsid w:val="00571C1D"/>
    <w:rsid w:val="00573D29"/>
    <w:rsid w:val="00573E68"/>
    <w:rsid w:val="0057413D"/>
    <w:rsid w:val="005741A0"/>
    <w:rsid w:val="00574DFD"/>
    <w:rsid w:val="00575909"/>
    <w:rsid w:val="005759A8"/>
    <w:rsid w:val="00577C8C"/>
    <w:rsid w:val="005804CE"/>
    <w:rsid w:val="00580C7F"/>
    <w:rsid w:val="0058126E"/>
    <w:rsid w:val="00581379"/>
    <w:rsid w:val="00581B45"/>
    <w:rsid w:val="00581D3F"/>
    <w:rsid w:val="00584C29"/>
    <w:rsid w:val="00584D78"/>
    <w:rsid w:val="00585567"/>
    <w:rsid w:val="00586278"/>
    <w:rsid w:val="00586C15"/>
    <w:rsid w:val="005872FF"/>
    <w:rsid w:val="00587584"/>
    <w:rsid w:val="00587D6F"/>
    <w:rsid w:val="00590F29"/>
    <w:rsid w:val="005925CE"/>
    <w:rsid w:val="00592EF7"/>
    <w:rsid w:val="005946A4"/>
    <w:rsid w:val="0059561E"/>
    <w:rsid w:val="0059794C"/>
    <w:rsid w:val="005A0206"/>
    <w:rsid w:val="005A033D"/>
    <w:rsid w:val="005A1560"/>
    <w:rsid w:val="005A16E9"/>
    <w:rsid w:val="005A2085"/>
    <w:rsid w:val="005A37C0"/>
    <w:rsid w:val="005A3D0C"/>
    <w:rsid w:val="005A4177"/>
    <w:rsid w:val="005A50C9"/>
    <w:rsid w:val="005A5A03"/>
    <w:rsid w:val="005A5C0C"/>
    <w:rsid w:val="005A5DC6"/>
    <w:rsid w:val="005A7C0A"/>
    <w:rsid w:val="005A7E37"/>
    <w:rsid w:val="005A7F3D"/>
    <w:rsid w:val="005B01C6"/>
    <w:rsid w:val="005B01EF"/>
    <w:rsid w:val="005B12F2"/>
    <w:rsid w:val="005B14CD"/>
    <w:rsid w:val="005B3422"/>
    <w:rsid w:val="005B34A6"/>
    <w:rsid w:val="005B396B"/>
    <w:rsid w:val="005B69F7"/>
    <w:rsid w:val="005C16C4"/>
    <w:rsid w:val="005C18EE"/>
    <w:rsid w:val="005C1C2A"/>
    <w:rsid w:val="005C1EB6"/>
    <w:rsid w:val="005C420D"/>
    <w:rsid w:val="005C4443"/>
    <w:rsid w:val="005C4B8A"/>
    <w:rsid w:val="005C4CC2"/>
    <w:rsid w:val="005C52BC"/>
    <w:rsid w:val="005C6E23"/>
    <w:rsid w:val="005C75E8"/>
    <w:rsid w:val="005C7ABD"/>
    <w:rsid w:val="005D0B77"/>
    <w:rsid w:val="005D1137"/>
    <w:rsid w:val="005D2413"/>
    <w:rsid w:val="005D27FC"/>
    <w:rsid w:val="005D30B5"/>
    <w:rsid w:val="005D3F43"/>
    <w:rsid w:val="005D4735"/>
    <w:rsid w:val="005D4DAB"/>
    <w:rsid w:val="005D5255"/>
    <w:rsid w:val="005D772E"/>
    <w:rsid w:val="005D7E35"/>
    <w:rsid w:val="005E0D66"/>
    <w:rsid w:val="005E1544"/>
    <w:rsid w:val="005E1965"/>
    <w:rsid w:val="005E3402"/>
    <w:rsid w:val="005E3850"/>
    <w:rsid w:val="005E645F"/>
    <w:rsid w:val="005E7519"/>
    <w:rsid w:val="005E75E0"/>
    <w:rsid w:val="005E7B87"/>
    <w:rsid w:val="005F05D7"/>
    <w:rsid w:val="005F09A0"/>
    <w:rsid w:val="005F22A4"/>
    <w:rsid w:val="005F4092"/>
    <w:rsid w:val="005F41BB"/>
    <w:rsid w:val="005F440D"/>
    <w:rsid w:val="005F4BEA"/>
    <w:rsid w:val="005F58CD"/>
    <w:rsid w:val="005F6823"/>
    <w:rsid w:val="005F7B15"/>
    <w:rsid w:val="0060029C"/>
    <w:rsid w:val="006011D9"/>
    <w:rsid w:val="0060229D"/>
    <w:rsid w:val="00602924"/>
    <w:rsid w:val="00602E41"/>
    <w:rsid w:val="00602E6E"/>
    <w:rsid w:val="006036B9"/>
    <w:rsid w:val="00603FF5"/>
    <w:rsid w:val="00604D33"/>
    <w:rsid w:val="006051DD"/>
    <w:rsid w:val="00607E16"/>
    <w:rsid w:val="006105EC"/>
    <w:rsid w:val="006114F6"/>
    <w:rsid w:val="00612B8D"/>
    <w:rsid w:val="00612C40"/>
    <w:rsid w:val="00613CE9"/>
    <w:rsid w:val="006142AC"/>
    <w:rsid w:val="00614C58"/>
    <w:rsid w:val="00616A2C"/>
    <w:rsid w:val="00616A95"/>
    <w:rsid w:val="00617C9B"/>
    <w:rsid w:val="00620A55"/>
    <w:rsid w:val="006221EC"/>
    <w:rsid w:val="006225FC"/>
    <w:rsid w:val="00623869"/>
    <w:rsid w:val="00623BAE"/>
    <w:rsid w:val="00624653"/>
    <w:rsid w:val="00624B30"/>
    <w:rsid w:val="00624F6A"/>
    <w:rsid w:val="00625509"/>
    <w:rsid w:val="006267E4"/>
    <w:rsid w:val="0062698C"/>
    <w:rsid w:val="00627129"/>
    <w:rsid w:val="006271D7"/>
    <w:rsid w:val="0063158F"/>
    <w:rsid w:val="00632C52"/>
    <w:rsid w:val="00632FD2"/>
    <w:rsid w:val="006358CF"/>
    <w:rsid w:val="00635937"/>
    <w:rsid w:val="00636714"/>
    <w:rsid w:val="006373F5"/>
    <w:rsid w:val="00637F23"/>
    <w:rsid w:val="0064020E"/>
    <w:rsid w:val="006409EB"/>
    <w:rsid w:val="00640D49"/>
    <w:rsid w:val="0064183D"/>
    <w:rsid w:val="00641991"/>
    <w:rsid w:val="006427B4"/>
    <w:rsid w:val="00645295"/>
    <w:rsid w:val="006455B0"/>
    <w:rsid w:val="00646138"/>
    <w:rsid w:val="0064650E"/>
    <w:rsid w:val="00646CD5"/>
    <w:rsid w:val="00647579"/>
    <w:rsid w:val="0064766E"/>
    <w:rsid w:val="0064794B"/>
    <w:rsid w:val="00651477"/>
    <w:rsid w:val="00652CB2"/>
    <w:rsid w:val="006532E0"/>
    <w:rsid w:val="00653BB7"/>
    <w:rsid w:val="00655430"/>
    <w:rsid w:val="00655BB5"/>
    <w:rsid w:val="0065604A"/>
    <w:rsid w:val="00657B9E"/>
    <w:rsid w:val="00660344"/>
    <w:rsid w:val="0066040E"/>
    <w:rsid w:val="00660756"/>
    <w:rsid w:val="00661BEF"/>
    <w:rsid w:val="00661D94"/>
    <w:rsid w:val="00662E4A"/>
    <w:rsid w:val="00662ED2"/>
    <w:rsid w:val="00663560"/>
    <w:rsid w:val="0066620A"/>
    <w:rsid w:val="00667556"/>
    <w:rsid w:val="0066765A"/>
    <w:rsid w:val="00667D77"/>
    <w:rsid w:val="006710F6"/>
    <w:rsid w:val="00671302"/>
    <w:rsid w:val="0067166E"/>
    <w:rsid w:val="00671D7F"/>
    <w:rsid w:val="006748B8"/>
    <w:rsid w:val="00675023"/>
    <w:rsid w:val="0067559B"/>
    <w:rsid w:val="00675830"/>
    <w:rsid w:val="0067604E"/>
    <w:rsid w:val="00676A12"/>
    <w:rsid w:val="0067762E"/>
    <w:rsid w:val="00677A06"/>
    <w:rsid w:val="0068025E"/>
    <w:rsid w:val="0068087E"/>
    <w:rsid w:val="006816B7"/>
    <w:rsid w:val="00682F0D"/>
    <w:rsid w:val="006858EF"/>
    <w:rsid w:val="006859B0"/>
    <w:rsid w:val="00687B8D"/>
    <w:rsid w:val="0069140C"/>
    <w:rsid w:val="00691E1C"/>
    <w:rsid w:val="0069261C"/>
    <w:rsid w:val="006937E4"/>
    <w:rsid w:val="0069405A"/>
    <w:rsid w:val="006942DC"/>
    <w:rsid w:val="006948B2"/>
    <w:rsid w:val="00695603"/>
    <w:rsid w:val="00695AE3"/>
    <w:rsid w:val="00695DED"/>
    <w:rsid w:val="0069755D"/>
    <w:rsid w:val="006A0A0A"/>
    <w:rsid w:val="006A1089"/>
    <w:rsid w:val="006A1A56"/>
    <w:rsid w:val="006A2A7A"/>
    <w:rsid w:val="006A2D9A"/>
    <w:rsid w:val="006A2FC0"/>
    <w:rsid w:val="006A3462"/>
    <w:rsid w:val="006A49F9"/>
    <w:rsid w:val="006A4DA5"/>
    <w:rsid w:val="006A51E2"/>
    <w:rsid w:val="006A639D"/>
    <w:rsid w:val="006A67E1"/>
    <w:rsid w:val="006A70D3"/>
    <w:rsid w:val="006B0206"/>
    <w:rsid w:val="006B1713"/>
    <w:rsid w:val="006B1B79"/>
    <w:rsid w:val="006B2212"/>
    <w:rsid w:val="006B2CBF"/>
    <w:rsid w:val="006B2ECA"/>
    <w:rsid w:val="006B524D"/>
    <w:rsid w:val="006B57EC"/>
    <w:rsid w:val="006B58F8"/>
    <w:rsid w:val="006B5A1C"/>
    <w:rsid w:val="006B5DE8"/>
    <w:rsid w:val="006B63AC"/>
    <w:rsid w:val="006B6F94"/>
    <w:rsid w:val="006B73AA"/>
    <w:rsid w:val="006C0A98"/>
    <w:rsid w:val="006C0BFF"/>
    <w:rsid w:val="006C101F"/>
    <w:rsid w:val="006C1C5D"/>
    <w:rsid w:val="006C288E"/>
    <w:rsid w:val="006C424A"/>
    <w:rsid w:val="006C5004"/>
    <w:rsid w:val="006C54EF"/>
    <w:rsid w:val="006C5919"/>
    <w:rsid w:val="006C68E4"/>
    <w:rsid w:val="006C6C4B"/>
    <w:rsid w:val="006D06D8"/>
    <w:rsid w:val="006D08FC"/>
    <w:rsid w:val="006D0E78"/>
    <w:rsid w:val="006D16AC"/>
    <w:rsid w:val="006D1968"/>
    <w:rsid w:val="006D1DB4"/>
    <w:rsid w:val="006D2714"/>
    <w:rsid w:val="006D34A6"/>
    <w:rsid w:val="006D3893"/>
    <w:rsid w:val="006D423A"/>
    <w:rsid w:val="006D5523"/>
    <w:rsid w:val="006D689D"/>
    <w:rsid w:val="006D731F"/>
    <w:rsid w:val="006D759D"/>
    <w:rsid w:val="006D79BA"/>
    <w:rsid w:val="006E0FF5"/>
    <w:rsid w:val="006E105E"/>
    <w:rsid w:val="006E1213"/>
    <w:rsid w:val="006E144E"/>
    <w:rsid w:val="006E1C6A"/>
    <w:rsid w:val="006E22D6"/>
    <w:rsid w:val="006E3348"/>
    <w:rsid w:val="006E3519"/>
    <w:rsid w:val="006E46AC"/>
    <w:rsid w:val="006E59E3"/>
    <w:rsid w:val="006E613B"/>
    <w:rsid w:val="006E6AE2"/>
    <w:rsid w:val="006E7EAC"/>
    <w:rsid w:val="006F11C6"/>
    <w:rsid w:val="006F3154"/>
    <w:rsid w:val="006F32C3"/>
    <w:rsid w:val="006F4C68"/>
    <w:rsid w:val="006F4F73"/>
    <w:rsid w:val="006F584A"/>
    <w:rsid w:val="0070014F"/>
    <w:rsid w:val="00700814"/>
    <w:rsid w:val="0070091D"/>
    <w:rsid w:val="0070114F"/>
    <w:rsid w:val="007012B8"/>
    <w:rsid w:val="0070135C"/>
    <w:rsid w:val="0070195C"/>
    <w:rsid w:val="00701FEF"/>
    <w:rsid w:val="007024E7"/>
    <w:rsid w:val="00704A4E"/>
    <w:rsid w:val="007054A0"/>
    <w:rsid w:val="007058BB"/>
    <w:rsid w:val="00706ADD"/>
    <w:rsid w:val="00706D5A"/>
    <w:rsid w:val="00706E96"/>
    <w:rsid w:val="0070745F"/>
    <w:rsid w:val="00707D72"/>
    <w:rsid w:val="00710638"/>
    <w:rsid w:val="007110CF"/>
    <w:rsid w:val="00712FD2"/>
    <w:rsid w:val="007131C0"/>
    <w:rsid w:val="0071340B"/>
    <w:rsid w:val="00713D1A"/>
    <w:rsid w:val="00713FA7"/>
    <w:rsid w:val="007144E1"/>
    <w:rsid w:val="00714A92"/>
    <w:rsid w:val="0071512A"/>
    <w:rsid w:val="00715BB2"/>
    <w:rsid w:val="00716247"/>
    <w:rsid w:val="00716444"/>
    <w:rsid w:val="0071665E"/>
    <w:rsid w:val="00716E85"/>
    <w:rsid w:val="00717DEA"/>
    <w:rsid w:val="00720964"/>
    <w:rsid w:val="00720D71"/>
    <w:rsid w:val="007218BD"/>
    <w:rsid w:val="007225A5"/>
    <w:rsid w:val="00723149"/>
    <w:rsid w:val="00723D88"/>
    <w:rsid w:val="00723F60"/>
    <w:rsid w:val="00724546"/>
    <w:rsid w:val="00725E76"/>
    <w:rsid w:val="007260AF"/>
    <w:rsid w:val="0072665B"/>
    <w:rsid w:val="00726AB7"/>
    <w:rsid w:val="00727478"/>
    <w:rsid w:val="00727D9D"/>
    <w:rsid w:val="007312F5"/>
    <w:rsid w:val="00731ACC"/>
    <w:rsid w:val="00733C67"/>
    <w:rsid w:val="00733C90"/>
    <w:rsid w:val="00735E20"/>
    <w:rsid w:val="007365F7"/>
    <w:rsid w:val="0073755F"/>
    <w:rsid w:val="00737F4E"/>
    <w:rsid w:val="007419E3"/>
    <w:rsid w:val="00741B11"/>
    <w:rsid w:val="00741EBF"/>
    <w:rsid w:val="007423C5"/>
    <w:rsid w:val="00742484"/>
    <w:rsid w:val="0074249F"/>
    <w:rsid w:val="007439C7"/>
    <w:rsid w:val="00744465"/>
    <w:rsid w:val="00744CB3"/>
    <w:rsid w:val="00744FAA"/>
    <w:rsid w:val="007450C6"/>
    <w:rsid w:val="00745444"/>
    <w:rsid w:val="007478C7"/>
    <w:rsid w:val="007501B4"/>
    <w:rsid w:val="00750D65"/>
    <w:rsid w:val="00751183"/>
    <w:rsid w:val="00751663"/>
    <w:rsid w:val="00751B91"/>
    <w:rsid w:val="007538FE"/>
    <w:rsid w:val="0075649D"/>
    <w:rsid w:val="00757489"/>
    <w:rsid w:val="00757A5A"/>
    <w:rsid w:val="00760DA5"/>
    <w:rsid w:val="00761315"/>
    <w:rsid w:val="007614F3"/>
    <w:rsid w:val="00762090"/>
    <w:rsid w:val="00762365"/>
    <w:rsid w:val="00762E27"/>
    <w:rsid w:val="00763975"/>
    <w:rsid w:val="00764E20"/>
    <w:rsid w:val="00765211"/>
    <w:rsid w:val="00765446"/>
    <w:rsid w:val="00765E15"/>
    <w:rsid w:val="00766A64"/>
    <w:rsid w:val="00766AC9"/>
    <w:rsid w:val="00767903"/>
    <w:rsid w:val="00767A80"/>
    <w:rsid w:val="0077002D"/>
    <w:rsid w:val="007706A5"/>
    <w:rsid w:val="00770B00"/>
    <w:rsid w:val="00770C31"/>
    <w:rsid w:val="00772668"/>
    <w:rsid w:val="007729DD"/>
    <w:rsid w:val="00774B2C"/>
    <w:rsid w:val="00774D89"/>
    <w:rsid w:val="007754C3"/>
    <w:rsid w:val="00775E26"/>
    <w:rsid w:val="00776F91"/>
    <w:rsid w:val="0077778F"/>
    <w:rsid w:val="00780B48"/>
    <w:rsid w:val="00780C43"/>
    <w:rsid w:val="00780EAF"/>
    <w:rsid w:val="00781CDC"/>
    <w:rsid w:val="00782420"/>
    <w:rsid w:val="00782B89"/>
    <w:rsid w:val="007837BF"/>
    <w:rsid w:val="007843D2"/>
    <w:rsid w:val="00785F98"/>
    <w:rsid w:val="007865A8"/>
    <w:rsid w:val="007869E3"/>
    <w:rsid w:val="007901E4"/>
    <w:rsid w:val="00791A61"/>
    <w:rsid w:val="00791EC2"/>
    <w:rsid w:val="00792A2F"/>
    <w:rsid w:val="0079345F"/>
    <w:rsid w:val="007937D8"/>
    <w:rsid w:val="007955F0"/>
    <w:rsid w:val="00795B99"/>
    <w:rsid w:val="0079630C"/>
    <w:rsid w:val="00796FC4"/>
    <w:rsid w:val="007974BB"/>
    <w:rsid w:val="007975B2"/>
    <w:rsid w:val="007A0000"/>
    <w:rsid w:val="007A0C72"/>
    <w:rsid w:val="007A41B8"/>
    <w:rsid w:val="007A4528"/>
    <w:rsid w:val="007A4600"/>
    <w:rsid w:val="007A4FD5"/>
    <w:rsid w:val="007A5889"/>
    <w:rsid w:val="007A6B69"/>
    <w:rsid w:val="007A757C"/>
    <w:rsid w:val="007B1A4B"/>
    <w:rsid w:val="007B1CF2"/>
    <w:rsid w:val="007B1E26"/>
    <w:rsid w:val="007B285A"/>
    <w:rsid w:val="007B351E"/>
    <w:rsid w:val="007B469B"/>
    <w:rsid w:val="007B505A"/>
    <w:rsid w:val="007B6441"/>
    <w:rsid w:val="007B66C4"/>
    <w:rsid w:val="007B75FE"/>
    <w:rsid w:val="007B7793"/>
    <w:rsid w:val="007B7E13"/>
    <w:rsid w:val="007C0B52"/>
    <w:rsid w:val="007C0FD5"/>
    <w:rsid w:val="007C2BAD"/>
    <w:rsid w:val="007C2F0A"/>
    <w:rsid w:val="007C3209"/>
    <w:rsid w:val="007C34A6"/>
    <w:rsid w:val="007C3C4A"/>
    <w:rsid w:val="007C4024"/>
    <w:rsid w:val="007C607E"/>
    <w:rsid w:val="007C61B9"/>
    <w:rsid w:val="007C6B2D"/>
    <w:rsid w:val="007C6D87"/>
    <w:rsid w:val="007C737B"/>
    <w:rsid w:val="007D07B8"/>
    <w:rsid w:val="007D18E0"/>
    <w:rsid w:val="007D21A8"/>
    <w:rsid w:val="007D37F6"/>
    <w:rsid w:val="007D37F9"/>
    <w:rsid w:val="007D3A37"/>
    <w:rsid w:val="007D401B"/>
    <w:rsid w:val="007D5084"/>
    <w:rsid w:val="007E053D"/>
    <w:rsid w:val="007E0560"/>
    <w:rsid w:val="007E0B42"/>
    <w:rsid w:val="007E1AB0"/>
    <w:rsid w:val="007E1EEB"/>
    <w:rsid w:val="007E23C5"/>
    <w:rsid w:val="007E2E3B"/>
    <w:rsid w:val="007E3133"/>
    <w:rsid w:val="007E31DE"/>
    <w:rsid w:val="007E3606"/>
    <w:rsid w:val="007E3EC6"/>
    <w:rsid w:val="007E44F5"/>
    <w:rsid w:val="007E468D"/>
    <w:rsid w:val="007E5468"/>
    <w:rsid w:val="007E57DB"/>
    <w:rsid w:val="007E69F6"/>
    <w:rsid w:val="007E7049"/>
    <w:rsid w:val="007E73EA"/>
    <w:rsid w:val="007E7B77"/>
    <w:rsid w:val="007F0C16"/>
    <w:rsid w:val="007F0F12"/>
    <w:rsid w:val="007F2DA6"/>
    <w:rsid w:val="007F3BA3"/>
    <w:rsid w:val="007F43C9"/>
    <w:rsid w:val="007F4921"/>
    <w:rsid w:val="007F4A80"/>
    <w:rsid w:val="007F4D73"/>
    <w:rsid w:val="007F5BD4"/>
    <w:rsid w:val="007F6703"/>
    <w:rsid w:val="007F68CB"/>
    <w:rsid w:val="007F6E27"/>
    <w:rsid w:val="007F7715"/>
    <w:rsid w:val="008000C0"/>
    <w:rsid w:val="008003B4"/>
    <w:rsid w:val="008010B0"/>
    <w:rsid w:val="00801AB2"/>
    <w:rsid w:val="00801DDC"/>
    <w:rsid w:val="0080232D"/>
    <w:rsid w:val="00802419"/>
    <w:rsid w:val="00802623"/>
    <w:rsid w:val="00802925"/>
    <w:rsid w:val="008030FC"/>
    <w:rsid w:val="008047BC"/>
    <w:rsid w:val="008051DD"/>
    <w:rsid w:val="00805BC5"/>
    <w:rsid w:val="00807646"/>
    <w:rsid w:val="008105C3"/>
    <w:rsid w:val="00811601"/>
    <w:rsid w:val="008116AE"/>
    <w:rsid w:val="008132AC"/>
    <w:rsid w:val="00814D25"/>
    <w:rsid w:val="00817DE0"/>
    <w:rsid w:val="00820BC5"/>
    <w:rsid w:val="008214E9"/>
    <w:rsid w:val="008215BF"/>
    <w:rsid w:val="00821B9F"/>
    <w:rsid w:val="008227C5"/>
    <w:rsid w:val="00822952"/>
    <w:rsid w:val="00822DCA"/>
    <w:rsid w:val="0082388A"/>
    <w:rsid w:val="008239DF"/>
    <w:rsid w:val="008246BD"/>
    <w:rsid w:val="00825373"/>
    <w:rsid w:val="00825820"/>
    <w:rsid w:val="00825DDB"/>
    <w:rsid w:val="00827422"/>
    <w:rsid w:val="00827E47"/>
    <w:rsid w:val="0083221F"/>
    <w:rsid w:val="00832ECD"/>
    <w:rsid w:val="00833EA6"/>
    <w:rsid w:val="008345D8"/>
    <w:rsid w:val="008347DF"/>
    <w:rsid w:val="008350EF"/>
    <w:rsid w:val="0083533B"/>
    <w:rsid w:val="008359F2"/>
    <w:rsid w:val="00837227"/>
    <w:rsid w:val="008378D8"/>
    <w:rsid w:val="008405BD"/>
    <w:rsid w:val="00840AE5"/>
    <w:rsid w:val="00842425"/>
    <w:rsid w:val="00842BDD"/>
    <w:rsid w:val="0084306F"/>
    <w:rsid w:val="00843791"/>
    <w:rsid w:val="00843DC1"/>
    <w:rsid w:val="00844997"/>
    <w:rsid w:val="00845532"/>
    <w:rsid w:val="008458D5"/>
    <w:rsid w:val="00846527"/>
    <w:rsid w:val="00846F91"/>
    <w:rsid w:val="008470BC"/>
    <w:rsid w:val="008501D0"/>
    <w:rsid w:val="00851C80"/>
    <w:rsid w:val="008539A7"/>
    <w:rsid w:val="00853A52"/>
    <w:rsid w:val="008562C7"/>
    <w:rsid w:val="00856FB0"/>
    <w:rsid w:val="0085729C"/>
    <w:rsid w:val="008607F4"/>
    <w:rsid w:val="00861889"/>
    <w:rsid w:val="0086206F"/>
    <w:rsid w:val="008625B2"/>
    <w:rsid w:val="00862FE8"/>
    <w:rsid w:val="00863381"/>
    <w:rsid w:val="00863A0E"/>
    <w:rsid w:val="00864717"/>
    <w:rsid w:val="008648F2"/>
    <w:rsid w:val="00865853"/>
    <w:rsid w:val="00866815"/>
    <w:rsid w:val="00866BAB"/>
    <w:rsid w:val="00866E7C"/>
    <w:rsid w:val="00870917"/>
    <w:rsid w:val="00872EB8"/>
    <w:rsid w:val="008736D2"/>
    <w:rsid w:val="00874972"/>
    <w:rsid w:val="00874F02"/>
    <w:rsid w:val="008751EC"/>
    <w:rsid w:val="00875C9E"/>
    <w:rsid w:val="00875EA3"/>
    <w:rsid w:val="00876494"/>
    <w:rsid w:val="0087652F"/>
    <w:rsid w:val="00876B21"/>
    <w:rsid w:val="0087796B"/>
    <w:rsid w:val="00877A70"/>
    <w:rsid w:val="008808F9"/>
    <w:rsid w:val="008808FB"/>
    <w:rsid w:val="00880C8E"/>
    <w:rsid w:val="00881102"/>
    <w:rsid w:val="008824F5"/>
    <w:rsid w:val="00882ABE"/>
    <w:rsid w:val="00882E68"/>
    <w:rsid w:val="00883F71"/>
    <w:rsid w:val="0088413A"/>
    <w:rsid w:val="00884177"/>
    <w:rsid w:val="00884B8A"/>
    <w:rsid w:val="00884BA3"/>
    <w:rsid w:val="0088750C"/>
    <w:rsid w:val="0089174A"/>
    <w:rsid w:val="00892FD8"/>
    <w:rsid w:val="00895B3A"/>
    <w:rsid w:val="00896CCD"/>
    <w:rsid w:val="00897398"/>
    <w:rsid w:val="00897ACF"/>
    <w:rsid w:val="00897CB6"/>
    <w:rsid w:val="008A1617"/>
    <w:rsid w:val="008A2726"/>
    <w:rsid w:val="008A3963"/>
    <w:rsid w:val="008A3B16"/>
    <w:rsid w:val="008A3B6C"/>
    <w:rsid w:val="008A53EB"/>
    <w:rsid w:val="008A573E"/>
    <w:rsid w:val="008A5985"/>
    <w:rsid w:val="008B1C8B"/>
    <w:rsid w:val="008B202A"/>
    <w:rsid w:val="008B28A3"/>
    <w:rsid w:val="008B28A5"/>
    <w:rsid w:val="008B34F1"/>
    <w:rsid w:val="008B38B4"/>
    <w:rsid w:val="008B398A"/>
    <w:rsid w:val="008B3F25"/>
    <w:rsid w:val="008B3FE9"/>
    <w:rsid w:val="008B46A2"/>
    <w:rsid w:val="008B54B6"/>
    <w:rsid w:val="008B5EA6"/>
    <w:rsid w:val="008C10CF"/>
    <w:rsid w:val="008C11F3"/>
    <w:rsid w:val="008C1C61"/>
    <w:rsid w:val="008C1D67"/>
    <w:rsid w:val="008C2D1B"/>
    <w:rsid w:val="008C4DAD"/>
    <w:rsid w:val="008C546F"/>
    <w:rsid w:val="008C5A4E"/>
    <w:rsid w:val="008C5EA2"/>
    <w:rsid w:val="008C67D2"/>
    <w:rsid w:val="008C7B89"/>
    <w:rsid w:val="008D29AE"/>
    <w:rsid w:val="008D4307"/>
    <w:rsid w:val="008D4A8A"/>
    <w:rsid w:val="008D54AF"/>
    <w:rsid w:val="008D7817"/>
    <w:rsid w:val="008E080E"/>
    <w:rsid w:val="008E281D"/>
    <w:rsid w:val="008E28E0"/>
    <w:rsid w:val="008E430A"/>
    <w:rsid w:val="008E4751"/>
    <w:rsid w:val="008E49D1"/>
    <w:rsid w:val="008E5CF6"/>
    <w:rsid w:val="008E6B36"/>
    <w:rsid w:val="008E6BAE"/>
    <w:rsid w:val="008E6C0C"/>
    <w:rsid w:val="008F0F35"/>
    <w:rsid w:val="008F1CBB"/>
    <w:rsid w:val="008F1FDB"/>
    <w:rsid w:val="008F2B3C"/>
    <w:rsid w:val="008F2E10"/>
    <w:rsid w:val="008F371C"/>
    <w:rsid w:val="008F5523"/>
    <w:rsid w:val="008F6B18"/>
    <w:rsid w:val="008F7527"/>
    <w:rsid w:val="00900978"/>
    <w:rsid w:val="00900E5E"/>
    <w:rsid w:val="00901A83"/>
    <w:rsid w:val="00902396"/>
    <w:rsid w:val="00903338"/>
    <w:rsid w:val="009039E8"/>
    <w:rsid w:val="00905466"/>
    <w:rsid w:val="00905BD0"/>
    <w:rsid w:val="00905DCD"/>
    <w:rsid w:val="00905FBC"/>
    <w:rsid w:val="00907EDB"/>
    <w:rsid w:val="00911356"/>
    <w:rsid w:val="009115CC"/>
    <w:rsid w:val="00911CA9"/>
    <w:rsid w:val="00911CF1"/>
    <w:rsid w:val="009150CC"/>
    <w:rsid w:val="00915BE7"/>
    <w:rsid w:val="0091659E"/>
    <w:rsid w:val="00916763"/>
    <w:rsid w:val="00916908"/>
    <w:rsid w:val="00916C40"/>
    <w:rsid w:val="0091711E"/>
    <w:rsid w:val="0092016D"/>
    <w:rsid w:val="009203AF"/>
    <w:rsid w:val="00921DBF"/>
    <w:rsid w:val="00922257"/>
    <w:rsid w:val="00923499"/>
    <w:rsid w:val="00923C67"/>
    <w:rsid w:val="00926006"/>
    <w:rsid w:val="009271D0"/>
    <w:rsid w:val="0092774E"/>
    <w:rsid w:val="009278D9"/>
    <w:rsid w:val="0093129D"/>
    <w:rsid w:val="00931877"/>
    <w:rsid w:val="0093190A"/>
    <w:rsid w:val="009329B7"/>
    <w:rsid w:val="00932D94"/>
    <w:rsid w:val="00933761"/>
    <w:rsid w:val="0093407D"/>
    <w:rsid w:val="00934D45"/>
    <w:rsid w:val="00936504"/>
    <w:rsid w:val="009365D4"/>
    <w:rsid w:val="00936F96"/>
    <w:rsid w:val="00940066"/>
    <w:rsid w:val="0094104D"/>
    <w:rsid w:val="0094189E"/>
    <w:rsid w:val="00942122"/>
    <w:rsid w:val="00942248"/>
    <w:rsid w:val="0094476A"/>
    <w:rsid w:val="009456A8"/>
    <w:rsid w:val="00945B8B"/>
    <w:rsid w:val="009466A7"/>
    <w:rsid w:val="00946BB5"/>
    <w:rsid w:val="00946D3E"/>
    <w:rsid w:val="00946FF5"/>
    <w:rsid w:val="009470AD"/>
    <w:rsid w:val="00950CE5"/>
    <w:rsid w:val="009513D0"/>
    <w:rsid w:val="009518A5"/>
    <w:rsid w:val="00952069"/>
    <w:rsid w:val="00952F91"/>
    <w:rsid w:val="00953694"/>
    <w:rsid w:val="00955152"/>
    <w:rsid w:val="009551B8"/>
    <w:rsid w:val="009560E7"/>
    <w:rsid w:val="009562EF"/>
    <w:rsid w:val="00957282"/>
    <w:rsid w:val="0095774F"/>
    <w:rsid w:val="00960853"/>
    <w:rsid w:val="009608D2"/>
    <w:rsid w:val="00961704"/>
    <w:rsid w:val="00961B99"/>
    <w:rsid w:val="0096250A"/>
    <w:rsid w:val="009633BC"/>
    <w:rsid w:val="00963A7C"/>
    <w:rsid w:val="00963B44"/>
    <w:rsid w:val="0096538F"/>
    <w:rsid w:val="00965CEF"/>
    <w:rsid w:val="00965E10"/>
    <w:rsid w:val="00965F44"/>
    <w:rsid w:val="009660FD"/>
    <w:rsid w:val="009664A3"/>
    <w:rsid w:val="00966710"/>
    <w:rsid w:val="0096688A"/>
    <w:rsid w:val="009671D7"/>
    <w:rsid w:val="0096796E"/>
    <w:rsid w:val="009679C3"/>
    <w:rsid w:val="00970301"/>
    <w:rsid w:val="00970C1A"/>
    <w:rsid w:val="00971FE5"/>
    <w:rsid w:val="009725DC"/>
    <w:rsid w:val="00974534"/>
    <w:rsid w:val="009758E4"/>
    <w:rsid w:val="00975B46"/>
    <w:rsid w:val="00976349"/>
    <w:rsid w:val="00976B4F"/>
    <w:rsid w:val="00977666"/>
    <w:rsid w:val="009776A1"/>
    <w:rsid w:val="00980211"/>
    <w:rsid w:val="0098057A"/>
    <w:rsid w:val="00980799"/>
    <w:rsid w:val="00981AC7"/>
    <w:rsid w:val="00982DF8"/>
    <w:rsid w:val="00983E4D"/>
    <w:rsid w:val="00983EE5"/>
    <w:rsid w:val="0098424E"/>
    <w:rsid w:val="009866CA"/>
    <w:rsid w:val="00986B52"/>
    <w:rsid w:val="00987387"/>
    <w:rsid w:val="00987C99"/>
    <w:rsid w:val="009927C6"/>
    <w:rsid w:val="00993473"/>
    <w:rsid w:val="00993516"/>
    <w:rsid w:val="00993A57"/>
    <w:rsid w:val="009942B2"/>
    <w:rsid w:val="00994B63"/>
    <w:rsid w:val="00994FAA"/>
    <w:rsid w:val="0099511F"/>
    <w:rsid w:val="00995B52"/>
    <w:rsid w:val="00997334"/>
    <w:rsid w:val="009A018C"/>
    <w:rsid w:val="009A05EE"/>
    <w:rsid w:val="009A1D5E"/>
    <w:rsid w:val="009A3AB9"/>
    <w:rsid w:val="009A492D"/>
    <w:rsid w:val="009A5196"/>
    <w:rsid w:val="009A6183"/>
    <w:rsid w:val="009A7350"/>
    <w:rsid w:val="009A7F81"/>
    <w:rsid w:val="009B0A39"/>
    <w:rsid w:val="009B34FA"/>
    <w:rsid w:val="009B4B14"/>
    <w:rsid w:val="009B66B9"/>
    <w:rsid w:val="009B78CE"/>
    <w:rsid w:val="009B7E11"/>
    <w:rsid w:val="009C0237"/>
    <w:rsid w:val="009C1EC9"/>
    <w:rsid w:val="009C1EDA"/>
    <w:rsid w:val="009C2B97"/>
    <w:rsid w:val="009C3EEE"/>
    <w:rsid w:val="009C46C5"/>
    <w:rsid w:val="009C4E39"/>
    <w:rsid w:val="009C5C49"/>
    <w:rsid w:val="009C6737"/>
    <w:rsid w:val="009C6E0B"/>
    <w:rsid w:val="009C70B4"/>
    <w:rsid w:val="009C7537"/>
    <w:rsid w:val="009C7D53"/>
    <w:rsid w:val="009D077F"/>
    <w:rsid w:val="009D0B21"/>
    <w:rsid w:val="009D0EBC"/>
    <w:rsid w:val="009D0F6D"/>
    <w:rsid w:val="009D0FAE"/>
    <w:rsid w:val="009D26BB"/>
    <w:rsid w:val="009D2737"/>
    <w:rsid w:val="009D2E7D"/>
    <w:rsid w:val="009D3351"/>
    <w:rsid w:val="009D3B8A"/>
    <w:rsid w:val="009D562E"/>
    <w:rsid w:val="009D5946"/>
    <w:rsid w:val="009D597C"/>
    <w:rsid w:val="009D6545"/>
    <w:rsid w:val="009D6EA3"/>
    <w:rsid w:val="009D7C6A"/>
    <w:rsid w:val="009E0188"/>
    <w:rsid w:val="009E075E"/>
    <w:rsid w:val="009E0C57"/>
    <w:rsid w:val="009E1353"/>
    <w:rsid w:val="009E1D57"/>
    <w:rsid w:val="009E29AD"/>
    <w:rsid w:val="009E2DE4"/>
    <w:rsid w:val="009E3417"/>
    <w:rsid w:val="009E4021"/>
    <w:rsid w:val="009E42A5"/>
    <w:rsid w:val="009E472F"/>
    <w:rsid w:val="009E48FC"/>
    <w:rsid w:val="009E4CD0"/>
    <w:rsid w:val="009E740A"/>
    <w:rsid w:val="009F59D4"/>
    <w:rsid w:val="009F5B26"/>
    <w:rsid w:val="009F67DA"/>
    <w:rsid w:val="009F69C9"/>
    <w:rsid w:val="009F7600"/>
    <w:rsid w:val="00A00672"/>
    <w:rsid w:val="00A0138E"/>
    <w:rsid w:val="00A01699"/>
    <w:rsid w:val="00A02902"/>
    <w:rsid w:val="00A032F9"/>
    <w:rsid w:val="00A064C2"/>
    <w:rsid w:val="00A066EA"/>
    <w:rsid w:val="00A06930"/>
    <w:rsid w:val="00A06F6A"/>
    <w:rsid w:val="00A10512"/>
    <w:rsid w:val="00A107B0"/>
    <w:rsid w:val="00A116A7"/>
    <w:rsid w:val="00A12F21"/>
    <w:rsid w:val="00A1313E"/>
    <w:rsid w:val="00A13235"/>
    <w:rsid w:val="00A14ECD"/>
    <w:rsid w:val="00A1552B"/>
    <w:rsid w:val="00A15618"/>
    <w:rsid w:val="00A156BB"/>
    <w:rsid w:val="00A15B02"/>
    <w:rsid w:val="00A15E17"/>
    <w:rsid w:val="00A16FD9"/>
    <w:rsid w:val="00A20002"/>
    <w:rsid w:val="00A20DE6"/>
    <w:rsid w:val="00A2205B"/>
    <w:rsid w:val="00A22323"/>
    <w:rsid w:val="00A225BE"/>
    <w:rsid w:val="00A225C4"/>
    <w:rsid w:val="00A22EC9"/>
    <w:rsid w:val="00A2319B"/>
    <w:rsid w:val="00A23544"/>
    <w:rsid w:val="00A24243"/>
    <w:rsid w:val="00A257FD"/>
    <w:rsid w:val="00A25D25"/>
    <w:rsid w:val="00A2660F"/>
    <w:rsid w:val="00A27FFD"/>
    <w:rsid w:val="00A3054B"/>
    <w:rsid w:val="00A31309"/>
    <w:rsid w:val="00A31A7C"/>
    <w:rsid w:val="00A31E44"/>
    <w:rsid w:val="00A31EE9"/>
    <w:rsid w:val="00A3212B"/>
    <w:rsid w:val="00A3228F"/>
    <w:rsid w:val="00A327A4"/>
    <w:rsid w:val="00A327E7"/>
    <w:rsid w:val="00A32DB6"/>
    <w:rsid w:val="00A33B44"/>
    <w:rsid w:val="00A343B6"/>
    <w:rsid w:val="00A348E3"/>
    <w:rsid w:val="00A34FFA"/>
    <w:rsid w:val="00A353D3"/>
    <w:rsid w:val="00A3595F"/>
    <w:rsid w:val="00A36D4E"/>
    <w:rsid w:val="00A402FC"/>
    <w:rsid w:val="00A40D6F"/>
    <w:rsid w:val="00A4150A"/>
    <w:rsid w:val="00A41858"/>
    <w:rsid w:val="00A446B9"/>
    <w:rsid w:val="00A450DD"/>
    <w:rsid w:val="00A456A9"/>
    <w:rsid w:val="00A46329"/>
    <w:rsid w:val="00A463FE"/>
    <w:rsid w:val="00A46852"/>
    <w:rsid w:val="00A46FD1"/>
    <w:rsid w:val="00A502BC"/>
    <w:rsid w:val="00A50582"/>
    <w:rsid w:val="00A505C0"/>
    <w:rsid w:val="00A505CD"/>
    <w:rsid w:val="00A51C14"/>
    <w:rsid w:val="00A521DD"/>
    <w:rsid w:val="00A52235"/>
    <w:rsid w:val="00A53300"/>
    <w:rsid w:val="00A53D40"/>
    <w:rsid w:val="00A54427"/>
    <w:rsid w:val="00A56846"/>
    <w:rsid w:val="00A57101"/>
    <w:rsid w:val="00A5744A"/>
    <w:rsid w:val="00A57622"/>
    <w:rsid w:val="00A578F6"/>
    <w:rsid w:val="00A57DEA"/>
    <w:rsid w:val="00A62999"/>
    <w:rsid w:val="00A62DF0"/>
    <w:rsid w:val="00A630CF"/>
    <w:rsid w:val="00A632F8"/>
    <w:rsid w:val="00A633AB"/>
    <w:rsid w:val="00A6382A"/>
    <w:rsid w:val="00A665C4"/>
    <w:rsid w:val="00A66F25"/>
    <w:rsid w:val="00A674FB"/>
    <w:rsid w:val="00A73B10"/>
    <w:rsid w:val="00A742B9"/>
    <w:rsid w:val="00A76290"/>
    <w:rsid w:val="00A7682F"/>
    <w:rsid w:val="00A77337"/>
    <w:rsid w:val="00A77431"/>
    <w:rsid w:val="00A81530"/>
    <w:rsid w:val="00A8186D"/>
    <w:rsid w:val="00A82169"/>
    <w:rsid w:val="00A821D7"/>
    <w:rsid w:val="00A823D1"/>
    <w:rsid w:val="00A83D1C"/>
    <w:rsid w:val="00A86C81"/>
    <w:rsid w:val="00A86D52"/>
    <w:rsid w:val="00A90661"/>
    <w:rsid w:val="00A90BEF"/>
    <w:rsid w:val="00A90D26"/>
    <w:rsid w:val="00A90D29"/>
    <w:rsid w:val="00A9233C"/>
    <w:rsid w:val="00A926A2"/>
    <w:rsid w:val="00A936C7"/>
    <w:rsid w:val="00A94DA6"/>
    <w:rsid w:val="00A95AA2"/>
    <w:rsid w:val="00A95AD3"/>
    <w:rsid w:val="00A966C4"/>
    <w:rsid w:val="00A96742"/>
    <w:rsid w:val="00A96CAA"/>
    <w:rsid w:val="00A9753F"/>
    <w:rsid w:val="00A97B7D"/>
    <w:rsid w:val="00AA0EE0"/>
    <w:rsid w:val="00AA14CB"/>
    <w:rsid w:val="00AA1BE6"/>
    <w:rsid w:val="00AA2601"/>
    <w:rsid w:val="00AA36B4"/>
    <w:rsid w:val="00AA5215"/>
    <w:rsid w:val="00AA5965"/>
    <w:rsid w:val="00AA5D36"/>
    <w:rsid w:val="00AA5DAE"/>
    <w:rsid w:val="00AA5E98"/>
    <w:rsid w:val="00AA718F"/>
    <w:rsid w:val="00AA7378"/>
    <w:rsid w:val="00AA7505"/>
    <w:rsid w:val="00AA75B9"/>
    <w:rsid w:val="00AB0D00"/>
    <w:rsid w:val="00AB1683"/>
    <w:rsid w:val="00AB25D8"/>
    <w:rsid w:val="00AB26EF"/>
    <w:rsid w:val="00AB39E9"/>
    <w:rsid w:val="00AB3A52"/>
    <w:rsid w:val="00AB3F3F"/>
    <w:rsid w:val="00AB4242"/>
    <w:rsid w:val="00AB7F8C"/>
    <w:rsid w:val="00AC0256"/>
    <w:rsid w:val="00AC0294"/>
    <w:rsid w:val="00AC0435"/>
    <w:rsid w:val="00AC0BC6"/>
    <w:rsid w:val="00AC17B0"/>
    <w:rsid w:val="00AC2B16"/>
    <w:rsid w:val="00AC2F15"/>
    <w:rsid w:val="00AC3CF8"/>
    <w:rsid w:val="00AC4205"/>
    <w:rsid w:val="00AC46D1"/>
    <w:rsid w:val="00AC4F4E"/>
    <w:rsid w:val="00AC7B28"/>
    <w:rsid w:val="00AD0801"/>
    <w:rsid w:val="00AD2056"/>
    <w:rsid w:val="00AD20D4"/>
    <w:rsid w:val="00AD2977"/>
    <w:rsid w:val="00AD303A"/>
    <w:rsid w:val="00AD31E2"/>
    <w:rsid w:val="00AD33F8"/>
    <w:rsid w:val="00AD7239"/>
    <w:rsid w:val="00AD79E6"/>
    <w:rsid w:val="00AE0813"/>
    <w:rsid w:val="00AE0989"/>
    <w:rsid w:val="00AE0A9C"/>
    <w:rsid w:val="00AE0E25"/>
    <w:rsid w:val="00AE1CFD"/>
    <w:rsid w:val="00AE2071"/>
    <w:rsid w:val="00AE2578"/>
    <w:rsid w:val="00AE28A9"/>
    <w:rsid w:val="00AE352A"/>
    <w:rsid w:val="00AE35D6"/>
    <w:rsid w:val="00AE43EF"/>
    <w:rsid w:val="00AE505A"/>
    <w:rsid w:val="00AE5293"/>
    <w:rsid w:val="00AE66AF"/>
    <w:rsid w:val="00AE685A"/>
    <w:rsid w:val="00AE6F17"/>
    <w:rsid w:val="00AE7275"/>
    <w:rsid w:val="00AE763F"/>
    <w:rsid w:val="00AE7C9C"/>
    <w:rsid w:val="00AF0BC6"/>
    <w:rsid w:val="00AF0D45"/>
    <w:rsid w:val="00AF172E"/>
    <w:rsid w:val="00AF2128"/>
    <w:rsid w:val="00AF2310"/>
    <w:rsid w:val="00AF2CA4"/>
    <w:rsid w:val="00AF3C86"/>
    <w:rsid w:val="00AF7B59"/>
    <w:rsid w:val="00B023D3"/>
    <w:rsid w:val="00B025C5"/>
    <w:rsid w:val="00B02FD3"/>
    <w:rsid w:val="00B037FD"/>
    <w:rsid w:val="00B03877"/>
    <w:rsid w:val="00B03A73"/>
    <w:rsid w:val="00B05377"/>
    <w:rsid w:val="00B0577F"/>
    <w:rsid w:val="00B06E37"/>
    <w:rsid w:val="00B071D3"/>
    <w:rsid w:val="00B11A70"/>
    <w:rsid w:val="00B11EDB"/>
    <w:rsid w:val="00B11EF3"/>
    <w:rsid w:val="00B1234A"/>
    <w:rsid w:val="00B1279E"/>
    <w:rsid w:val="00B12CB2"/>
    <w:rsid w:val="00B131E3"/>
    <w:rsid w:val="00B137FB"/>
    <w:rsid w:val="00B14ADF"/>
    <w:rsid w:val="00B1514C"/>
    <w:rsid w:val="00B151D7"/>
    <w:rsid w:val="00B15741"/>
    <w:rsid w:val="00B16611"/>
    <w:rsid w:val="00B16DAE"/>
    <w:rsid w:val="00B17791"/>
    <w:rsid w:val="00B17CA4"/>
    <w:rsid w:val="00B17E83"/>
    <w:rsid w:val="00B203B9"/>
    <w:rsid w:val="00B215C9"/>
    <w:rsid w:val="00B22560"/>
    <w:rsid w:val="00B23491"/>
    <w:rsid w:val="00B240FF"/>
    <w:rsid w:val="00B24FB4"/>
    <w:rsid w:val="00B25CFE"/>
    <w:rsid w:val="00B26485"/>
    <w:rsid w:val="00B26898"/>
    <w:rsid w:val="00B27045"/>
    <w:rsid w:val="00B270E3"/>
    <w:rsid w:val="00B27521"/>
    <w:rsid w:val="00B30D87"/>
    <w:rsid w:val="00B315A1"/>
    <w:rsid w:val="00B31DD3"/>
    <w:rsid w:val="00B332FD"/>
    <w:rsid w:val="00B3397A"/>
    <w:rsid w:val="00B34902"/>
    <w:rsid w:val="00B3623C"/>
    <w:rsid w:val="00B36FD3"/>
    <w:rsid w:val="00B378A9"/>
    <w:rsid w:val="00B417B1"/>
    <w:rsid w:val="00B41E64"/>
    <w:rsid w:val="00B43A0E"/>
    <w:rsid w:val="00B43FB5"/>
    <w:rsid w:val="00B447AB"/>
    <w:rsid w:val="00B45516"/>
    <w:rsid w:val="00B466AB"/>
    <w:rsid w:val="00B46DCE"/>
    <w:rsid w:val="00B4702F"/>
    <w:rsid w:val="00B50258"/>
    <w:rsid w:val="00B5069A"/>
    <w:rsid w:val="00B50D58"/>
    <w:rsid w:val="00B512FE"/>
    <w:rsid w:val="00B51D2B"/>
    <w:rsid w:val="00B5322C"/>
    <w:rsid w:val="00B53787"/>
    <w:rsid w:val="00B53AA6"/>
    <w:rsid w:val="00B53F2D"/>
    <w:rsid w:val="00B5418D"/>
    <w:rsid w:val="00B56006"/>
    <w:rsid w:val="00B56F34"/>
    <w:rsid w:val="00B60005"/>
    <w:rsid w:val="00B61E01"/>
    <w:rsid w:val="00B63063"/>
    <w:rsid w:val="00B632CB"/>
    <w:rsid w:val="00B65295"/>
    <w:rsid w:val="00B657AA"/>
    <w:rsid w:val="00B65C73"/>
    <w:rsid w:val="00B65DE2"/>
    <w:rsid w:val="00B66E45"/>
    <w:rsid w:val="00B66FDF"/>
    <w:rsid w:val="00B70113"/>
    <w:rsid w:val="00B70EE2"/>
    <w:rsid w:val="00B72A4B"/>
    <w:rsid w:val="00B73B01"/>
    <w:rsid w:val="00B73F29"/>
    <w:rsid w:val="00B7417C"/>
    <w:rsid w:val="00B74422"/>
    <w:rsid w:val="00B774AE"/>
    <w:rsid w:val="00B7761D"/>
    <w:rsid w:val="00B80267"/>
    <w:rsid w:val="00B80618"/>
    <w:rsid w:val="00B80622"/>
    <w:rsid w:val="00B80939"/>
    <w:rsid w:val="00B8099B"/>
    <w:rsid w:val="00B80F7C"/>
    <w:rsid w:val="00B81B72"/>
    <w:rsid w:val="00B81FAD"/>
    <w:rsid w:val="00B82145"/>
    <w:rsid w:val="00B83760"/>
    <w:rsid w:val="00B84993"/>
    <w:rsid w:val="00B8511E"/>
    <w:rsid w:val="00B851A4"/>
    <w:rsid w:val="00B860FF"/>
    <w:rsid w:val="00B86B4B"/>
    <w:rsid w:val="00B86C93"/>
    <w:rsid w:val="00B8733E"/>
    <w:rsid w:val="00B87633"/>
    <w:rsid w:val="00B91DB0"/>
    <w:rsid w:val="00B92ADF"/>
    <w:rsid w:val="00B94F7C"/>
    <w:rsid w:val="00BA0568"/>
    <w:rsid w:val="00BA2624"/>
    <w:rsid w:val="00BA2D0C"/>
    <w:rsid w:val="00BA2EA4"/>
    <w:rsid w:val="00BA35E2"/>
    <w:rsid w:val="00BA415D"/>
    <w:rsid w:val="00BA49A9"/>
    <w:rsid w:val="00BA63F9"/>
    <w:rsid w:val="00BA72D7"/>
    <w:rsid w:val="00BA7E65"/>
    <w:rsid w:val="00BB15C9"/>
    <w:rsid w:val="00BB240F"/>
    <w:rsid w:val="00BB2ACB"/>
    <w:rsid w:val="00BB2F0F"/>
    <w:rsid w:val="00BB393A"/>
    <w:rsid w:val="00BB71B8"/>
    <w:rsid w:val="00BB7E9E"/>
    <w:rsid w:val="00BB7FB5"/>
    <w:rsid w:val="00BC0012"/>
    <w:rsid w:val="00BC059A"/>
    <w:rsid w:val="00BC1D0F"/>
    <w:rsid w:val="00BC1F90"/>
    <w:rsid w:val="00BC23FF"/>
    <w:rsid w:val="00BC2A47"/>
    <w:rsid w:val="00BC318D"/>
    <w:rsid w:val="00BC3809"/>
    <w:rsid w:val="00BC38C0"/>
    <w:rsid w:val="00BC61C8"/>
    <w:rsid w:val="00BC7A94"/>
    <w:rsid w:val="00BC7D43"/>
    <w:rsid w:val="00BC7F33"/>
    <w:rsid w:val="00BD08ED"/>
    <w:rsid w:val="00BD2454"/>
    <w:rsid w:val="00BD2CC9"/>
    <w:rsid w:val="00BD2D9C"/>
    <w:rsid w:val="00BD57F1"/>
    <w:rsid w:val="00BE3E89"/>
    <w:rsid w:val="00BE495F"/>
    <w:rsid w:val="00BE49E6"/>
    <w:rsid w:val="00BE57F4"/>
    <w:rsid w:val="00BE6F1E"/>
    <w:rsid w:val="00BE7A37"/>
    <w:rsid w:val="00BF0A0A"/>
    <w:rsid w:val="00BF0FCC"/>
    <w:rsid w:val="00BF1450"/>
    <w:rsid w:val="00BF3D87"/>
    <w:rsid w:val="00BF4420"/>
    <w:rsid w:val="00BF4829"/>
    <w:rsid w:val="00BF4D90"/>
    <w:rsid w:val="00BF653D"/>
    <w:rsid w:val="00BF7036"/>
    <w:rsid w:val="00C004D1"/>
    <w:rsid w:val="00C00A87"/>
    <w:rsid w:val="00C00C40"/>
    <w:rsid w:val="00C03CA9"/>
    <w:rsid w:val="00C04B9C"/>
    <w:rsid w:val="00C05B9D"/>
    <w:rsid w:val="00C05E26"/>
    <w:rsid w:val="00C073E5"/>
    <w:rsid w:val="00C07464"/>
    <w:rsid w:val="00C07553"/>
    <w:rsid w:val="00C10C63"/>
    <w:rsid w:val="00C119E0"/>
    <w:rsid w:val="00C11B9E"/>
    <w:rsid w:val="00C1285F"/>
    <w:rsid w:val="00C13EFA"/>
    <w:rsid w:val="00C14195"/>
    <w:rsid w:val="00C143B7"/>
    <w:rsid w:val="00C1488C"/>
    <w:rsid w:val="00C148C9"/>
    <w:rsid w:val="00C162E1"/>
    <w:rsid w:val="00C16857"/>
    <w:rsid w:val="00C16D2E"/>
    <w:rsid w:val="00C17780"/>
    <w:rsid w:val="00C1792B"/>
    <w:rsid w:val="00C20105"/>
    <w:rsid w:val="00C2040C"/>
    <w:rsid w:val="00C2297B"/>
    <w:rsid w:val="00C23FC3"/>
    <w:rsid w:val="00C2558C"/>
    <w:rsid w:val="00C25D44"/>
    <w:rsid w:val="00C26009"/>
    <w:rsid w:val="00C26837"/>
    <w:rsid w:val="00C26A1E"/>
    <w:rsid w:val="00C26CC5"/>
    <w:rsid w:val="00C2786A"/>
    <w:rsid w:val="00C300B3"/>
    <w:rsid w:val="00C3123A"/>
    <w:rsid w:val="00C31830"/>
    <w:rsid w:val="00C3205D"/>
    <w:rsid w:val="00C32C3D"/>
    <w:rsid w:val="00C3354B"/>
    <w:rsid w:val="00C338E4"/>
    <w:rsid w:val="00C33D6F"/>
    <w:rsid w:val="00C35E21"/>
    <w:rsid w:val="00C36555"/>
    <w:rsid w:val="00C374DF"/>
    <w:rsid w:val="00C37C3E"/>
    <w:rsid w:val="00C4025D"/>
    <w:rsid w:val="00C40508"/>
    <w:rsid w:val="00C41EDE"/>
    <w:rsid w:val="00C4228D"/>
    <w:rsid w:val="00C43624"/>
    <w:rsid w:val="00C43974"/>
    <w:rsid w:val="00C44C4B"/>
    <w:rsid w:val="00C4515D"/>
    <w:rsid w:val="00C4558A"/>
    <w:rsid w:val="00C473A7"/>
    <w:rsid w:val="00C50923"/>
    <w:rsid w:val="00C50A44"/>
    <w:rsid w:val="00C52103"/>
    <w:rsid w:val="00C52C92"/>
    <w:rsid w:val="00C53443"/>
    <w:rsid w:val="00C53978"/>
    <w:rsid w:val="00C53B19"/>
    <w:rsid w:val="00C53F2F"/>
    <w:rsid w:val="00C54838"/>
    <w:rsid w:val="00C55A06"/>
    <w:rsid w:val="00C56542"/>
    <w:rsid w:val="00C566A5"/>
    <w:rsid w:val="00C56A91"/>
    <w:rsid w:val="00C56DCC"/>
    <w:rsid w:val="00C578E0"/>
    <w:rsid w:val="00C614A4"/>
    <w:rsid w:val="00C6177C"/>
    <w:rsid w:val="00C63413"/>
    <w:rsid w:val="00C6406B"/>
    <w:rsid w:val="00C64384"/>
    <w:rsid w:val="00C64CB2"/>
    <w:rsid w:val="00C65F61"/>
    <w:rsid w:val="00C67ABC"/>
    <w:rsid w:val="00C67C5A"/>
    <w:rsid w:val="00C702CB"/>
    <w:rsid w:val="00C719A6"/>
    <w:rsid w:val="00C71F10"/>
    <w:rsid w:val="00C7203E"/>
    <w:rsid w:val="00C727A2"/>
    <w:rsid w:val="00C728DD"/>
    <w:rsid w:val="00C74F9D"/>
    <w:rsid w:val="00C75785"/>
    <w:rsid w:val="00C75AE0"/>
    <w:rsid w:val="00C76715"/>
    <w:rsid w:val="00C76804"/>
    <w:rsid w:val="00C776DE"/>
    <w:rsid w:val="00C801F8"/>
    <w:rsid w:val="00C81E22"/>
    <w:rsid w:val="00C825EA"/>
    <w:rsid w:val="00C82649"/>
    <w:rsid w:val="00C834CD"/>
    <w:rsid w:val="00C83A8B"/>
    <w:rsid w:val="00C83C65"/>
    <w:rsid w:val="00C83E18"/>
    <w:rsid w:val="00C8443A"/>
    <w:rsid w:val="00C844A4"/>
    <w:rsid w:val="00C84ADE"/>
    <w:rsid w:val="00C85BDF"/>
    <w:rsid w:val="00C913ED"/>
    <w:rsid w:val="00C91B22"/>
    <w:rsid w:val="00C91F92"/>
    <w:rsid w:val="00C9255C"/>
    <w:rsid w:val="00C9352A"/>
    <w:rsid w:val="00C944EA"/>
    <w:rsid w:val="00C9485C"/>
    <w:rsid w:val="00C95421"/>
    <w:rsid w:val="00C95EB8"/>
    <w:rsid w:val="00C97B0E"/>
    <w:rsid w:val="00CA188F"/>
    <w:rsid w:val="00CA1ED5"/>
    <w:rsid w:val="00CA1EEE"/>
    <w:rsid w:val="00CA3E0D"/>
    <w:rsid w:val="00CA48CE"/>
    <w:rsid w:val="00CA579F"/>
    <w:rsid w:val="00CA64DD"/>
    <w:rsid w:val="00CA65B1"/>
    <w:rsid w:val="00CB2D84"/>
    <w:rsid w:val="00CB6358"/>
    <w:rsid w:val="00CB63A0"/>
    <w:rsid w:val="00CB672D"/>
    <w:rsid w:val="00CB6F36"/>
    <w:rsid w:val="00CC0B80"/>
    <w:rsid w:val="00CC0C01"/>
    <w:rsid w:val="00CC0E28"/>
    <w:rsid w:val="00CC1368"/>
    <w:rsid w:val="00CC220C"/>
    <w:rsid w:val="00CC2E08"/>
    <w:rsid w:val="00CC2E45"/>
    <w:rsid w:val="00CC32CB"/>
    <w:rsid w:val="00CC379A"/>
    <w:rsid w:val="00CC386F"/>
    <w:rsid w:val="00CC45E2"/>
    <w:rsid w:val="00CC4620"/>
    <w:rsid w:val="00CC4854"/>
    <w:rsid w:val="00CC5E36"/>
    <w:rsid w:val="00CC6450"/>
    <w:rsid w:val="00CC6A8F"/>
    <w:rsid w:val="00CC76E4"/>
    <w:rsid w:val="00CC77FD"/>
    <w:rsid w:val="00CC798E"/>
    <w:rsid w:val="00CD0021"/>
    <w:rsid w:val="00CD0FBB"/>
    <w:rsid w:val="00CD28EE"/>
    <w:rsid w:val="00CD33E0"/>
    <w:rsid w:val="00CD3ECA"/>
    <w:rsid w:val="00CD5298"/>
    <w:rsid w:val="00CD6492"/>
    <w:rsid w:val="00CD6C96"/>
    <w:rsid w:val="00CD6D7F"/>
    <w:rsid w:val="00CE03B3"/>
    <w:rsid w:val="00CE0C6D"/>
    <w:rsid w:val="00CE12D9"/>
    <w:rsid w:val="00CE3234"/>
    <w:rsid w:val="00CE35E3"/>
    <w:rsid w:val="00CE3CE4"/>
    <w:rsid w:val="00CE4221"/>
    <w:rsid w:val="00CE45F1"/>
    <w:rsid w:val="00CE4CDE"/>
    <w:rsid w:val="00CE7AFD"/>
    <w:rsid w:val="00CF07D4"/>
    <w:rsid w:val="00CF1FF6"/>
    <w:rsid w:val="00CF2601"/>
    <w:rsid w:val="00CF2654"/>
    <w:rsid w:val="00CF38CE"/>
    <w:rsid w:val="00CF4149"/>
    <w:rsid w:val="00CF41F1"/>
    <w:rsid w:val="00CF469E"/>
    <w:rsid w:val="00CF4FFE"/>
    <w:rsid w:val="00CF558B"/>
    <w:rsid w:val="00CF5C16"/>
    <w:rsid w:val="00CF6545"/>
    <w:rsid w:val="00CF6715"/>
    <w:rsid w:val="00CF7DB4"/>
    <w:rsid w:val="00D028F0"/>
    <w:rsid w:val="00D03405"/>
    <w:rsid w:val="00D03A0A"/>
    <w:rsid w:val="00D0401F"/>
    <w:rsid w:val="00D043DA"/>
    <w:rsid w:val="00D0557E"/>
    <w:rsid w:val="00D066DC"/>
    <w:rsid w:val="00D07626"/>
    <w:rsid w:val="00D0785D"/>
    <w:rsid w:val="00D1206B"/>
    <w:rsid w:val="00D12423"/>
    <w:rsid w:val="00D13A7E"/>
    <w:rsid w:val="00D140E4"/>
    <w:rsid w:val="00D144F0"/>
    <w:rsid w:val="00D1482F"/>
    <w:rsid w:val="00D149EB"/>
    <w:rsid w:val="00D14B96"/>
    <w:rsid w:val="00D162BC"/>
    <w:rsid w:val="00D176B4"/>
    <w:rsid w:val="00D17B5F"/>
    <w:rsid w:val="00D2030A"/>
    <w:rsid w:val="00D21462"/>
    <w:rsid w:val="00D22725"/>
    <w:rsid w:val="00D22D1F"/>
    <w:rsid w:val="00D22E7C"/>
    <w:rsid w:val="00D22EC3"/>
    <w:rsid w:val="00D23914"/>
    <w:rsid w:val="00D239D7"/>
    <w:rsid w:val="00D24466"/>
    <w:rsid w:val="00D24A7B"/>
    <w:rsid w:val="00D24EFA"/>
    <w:rsid w:val="00D2528E"/>
    <w:rsid w:val="00D25630"/>
    <w:rsid w:val="00D26CB3"/>
    <w:rsid w:val="00D304C3"/>
    <w:rsid w:val="00D30605"/>
    <w:rsid w:val="00D30876"/>
    <w:rsid w:val="00D30FF1"/>
    <w:rsid w:val="00D317BD"/>
    <w:rsid w:val="00D31E75"/>
    <w:rsid w:val="00D35F99"/>
    <w:rsid w:val="00D362D4"/>
    <w:rsid w:val="00D37B98"/>
    <w:rsid w:val="00D37C9B"/>
    <w:rsid w:val="00D40BBB"/>
    <w:rsid w:val="00D41A83"/>
    <w:rsid w:val="00D43640"/>
    <w:rsid w:val="00D43782"/>
    <w:rsid w:val="00D455A8"/>
    <w:rsid w:val="00D455D9"/>
    <w:rsid w:val="00D460C5"/>
    <w:rsid w:val="00D46619"/>
    <w:rsid w:val="00D46D10"/>
    <w:rsid w:val="00D47DD1"/>
    <w:rsid w:val="00D5010E"/>
    <w:rsid w:val="00D5011F"/>
    <w:rsid w:val="00D50385"/>
    <w:rsid w:val="00D507C8"/>
    <w:rsid w:val="00D50D18"/>
    <w:rsid w:val="00D5103A"/>
    <w:rsid w:val="00D51EBB"/>
    <w:rsid w:val="00D52550"/>
    <w:rsid w:val="00D52980"/>
    <w:rsid w:val="00D53200"/>
    <w:rsid w:val="00D5335A"/>
    <w:rsid w:val="00D538EA"/>
    <w:rsid w:val="00D549F9"/>
    <w:rsid w:val="00D550DA"/>
    <w:rsid w:val="00D5536F"/>
    <w:rsid w:val="00D5666B"/>
    <w:rsid w:val="00D60EA5"/>
    <w:rsid w:val="00D610B4"/>
    <w:rsid w:val="00D62A2B"/>
    <w:rsid w:val="00D63229"/>
    <w:rsid w:val="00D63483"/>
    <w:rsid w:val="00D63825"/>
    <w:rsid w:val="00D6511C"/>
    <w:rsid w:val="00D666F5"/>
    <w:rsid w:val="00D73058"/>
    <w:rsid w:val="00D73988"/>
    <w:rsid w:val="00D74E1A"/>
    <w:rsid w:val="00D7502D"/>
    <w:rsid w:val="00D76E59"/>
    <w:rsid w:val="00D81020"/>
    <w:rsid w:val="00D81C8A"/>
    <w:rsid w:val="00D82166"/>
    <w:rsid w:val="00D821AD"/>
    <w:rsid w:val="00D827CE"/>
    <w:rsid w:val="00D82E45"/>
    <w:rsid w:val="00D8480C"/>
    <w:rsid w:val="00D84B92"/>
    <w:rsid w:val="00D851EB"/>
    <w:rsid w:val="00D85D21"/>
    <w:rsid w:val="00D868AE"/>
    <w:rsid w:val="00D86B2E"/>
    <w:rsid w:val="00D8731D"/>
    <w:rsid w:val="00D90B28"/>
    <w:rsid w:val="00D90E1D"/>
    <w:rsid w:val="00D9132B"/>
    <w:rsid w:val="00D9143D"/>
    <w:rsid w:val="00D91599"/>
    <w:rsid w:val="00D91D69"/>
    <w:rsid w:val="00D9232C"/>
    <w:rsid w:val="00D92763"/>
    <w:rsid w:val="00D94C2D"/>
    <w:rsid w:val="00D958FB"/>
    <w:rsid w:val="00D96BE1"/>
    <w:rsid w:val="00D97C91"/>
    <w:rsid w:val="00D97F26"/>
    <w:rsid w:val="00DA0F5F"/>
    <w:rsid w:val="00DA13AD"/>
    <w:rsid w:val="00DA2CA9"/>
    <w:rsid w:val="00DA3792"/>
    <w:rsid w:val="00DA3894"/>
    <w:rsid w:val="00DA3DF9"/>
    <w:rsid w:val="00DA4180"/>
    <w:rsid w:val="00DA4F1A"/>
    <w:rsid w:val="00DA5B4E"/>
    <w:rsid w:val="00DA5EB7"/>
    <w:rsid w:val="00DA6488"/>
    <w:rsid w:val="00DA65FD"/>
    <w:rsid w:val="00DA67FF"/>
    <w:rsid w:val="00DA7104"/>
    <w:rsid w:val="00DA72C0"/>
    <w:rsid w:val="00DA7591"/>
    <w:rsid w:val="00DB03A1"/>
    <w:rsid w:val="00DB152E"/>
    <w:rsid w:val="00DB1D1B"/>
    <w:rsid w:val="00DB1F58"/>
    <w:rsid w:val="00DB2FF4"/>
    <w:rsid w:val="00DB60FF"/>
    <w:rsid w:val="00DB61C9"/>
    <w:rsid w:val="00DB64E0"/>
    <w:rsid w:val="00DB6516"/>
    <w:rsid w:val="00DB674F"/>
    <w:rsid w:val="00DB6EE3"/>
    <w:rsid w:val="00DB719A"/>
    <w:rsid w:val="00DB76EA"/>
    <w:rsid w:val="00DB7B7A"/>
    <w:rsid w:val="00DC06AD"/>
    <w:rsid w:val="00DC169E"/>
    <w:rsid w:val="00DC19AD"/>
    <w:rsid w:val="00DC2B8D"/>
    <w:rsid w:val="00DC3121"/>
    <w:rsid w:val="00DC3E69"/>
    <w:rsid w:val="00DC3FA9"/>
    <w:rsid w:val="00DC4073"/>
    <w:rsid w:val="00DC4BFB"/>
    <w:rsid w:val="00DC4E00"/>
    <w:rsid w:val="00DC5DF3"/>
    <w:rsid w:val="00DD0022"/>
    <w:rsid w:val="00DD1ABF"/>
    <w:rsid w:val="00DD1AC4"/>
    <w:rsid w:val="00DD1D01"/>
    <w:rsid w:val="00DD2530"/>
    <w:rsid w:val="00DD3FCD"/>
    <w:rsid w:val="00DD4C5D"/>
    <w:rsid w:val="00DD5210"/>
    <w:rsid w:val="00DD5EC9"/>
    <w:rsid w:val="00DD6757"/>
    <w:rsid w:val="00DD6844"/>
    <w:rsid w:val="00DD750F"/>
    <w:rsid w:val="00DE0127"/>
    <w:rsid w:val="00DE0A72"/>
    <w:rsid w:val="00DE1907"/>
    <w:rsid w:val="00DE1D1F"/>
    <w:rsid w:val="00DE1F78"/>
    <w:rsid w:val="00DE25B5"/>
    <w:rsid w:val="00DE52AD"/>
    <w:rsid w:val="00DE54E4"/>
    <w:rsid w:val="00DE578D"/>
    <w:rsid w:val="00DE5AA3"/>
    <w:rsid w:val="00DE5D4E"/>
    <w:rsid w:val="00DE66EC"/>
    <w:rsid w:val="00DE71ED"/>
    <w:rsid w:val="00DE77BB"/>
    <w:rsid w:val="00DF055E"/>
    <w:rsid w:val="00DF242B"/>
    <w:rsid w:val="00DF3AFB"/>
    <w:rsid w:val="00DF43CE"/>
    <w:rsid w:val="00DF54F2"/>
    <w:rsid w:val="00DF57D9"/>
    <w:rsid w:val="00DF5C3A"/>
    <w:rsid w:val="00DF7AB1"/>
    <w:rsid w:val="00E00C31"/>
    <w:rsid w:val="00E01117"/>
    <w:rsid w:val="00E0242A"/>
    <w:rsid w:val="00E02777"/>
    <w:rsid w:val="00E027E1"/>
    <w:rsid w:val="00E02D92"/>
    <w:rsid w:val="00E039AF"/>
    <w:rsid w:val="00E04D58"/>
    <w:rsid w:val="00E05DFD"/>
    <w:rsid w:val="00E05E6C"/>
    <w:rsid w:val="00E05EFB"/>
    <w:rsid w:val="00E102CF"/>
    <w:rsid w:val="00E10493"/>
    <w:rsid w:val="00E108CC"/>
    <w:rsid w:val="00E146D9"/>
    <w:rsid w:val="00E15BA0"/>
    <w:rsid w:val="00E15C1E"/>
    <w:rsid w:val="00E1607A"/>
    <w:rsid w:val="00E16752"/>
    <w:rsid w:val="00E169D2"/>
    <w:rsid w:val="00E16BD2"/>
    <w:rsid w:val="00E1772B"/>
    <w:rsid w:val="00E17F61"/>
    <w:rsid w:val="00E2086B"/>
    <w:rsid w:val="00E209D8"/>
    <w:rsid w:val="00E20DFE"/>
    <w:rsid w:val="00E20E05"/>
    <w:rsid w:val="00E22263"/>
    <w:rsid w:val="00E22C99"/>
    <w:rsid w:val="00E23723"/>
    <w:rsid w:val="00E24342"/>
    <w:rsid w:val="00E244F9"/>
    <w:rsid w:val="00E24BD6"/>
    <w:rsid w:val="00E24C06"/>
    <w:rsid w:val="00E2543C"/>
    <w:rsid w:val="00E258CF"/>
    <w:rsid w:val="00E25CD3"/>
    <w:rsid w:val="00E26386"/>
    <w:rsid w:val="00E30994"/>
    <w:rsid w:val="00E30DCE"/>
    <w:rsid w:val="00E30FDA"/>
    <w:rsid w:val="00E31329"/>
    <w:rsid w:val="00E3190D"/>
    <w:rsid w:val="00E32DF2"/>
    <w:rsid w:val="00E32EF7"/>
    <w:rsid w:val="00E33A81"/>
    <w:rsid w:val="00E33EFF"/>
    <w:rsid w:val="00E34417"/>
    <w:rsid w:val="00E34A79"/>
    <w:rsid w:val="00E34F32"/>
    <w:rsid w:val="00E35C26"/>
    <w:rsid w:val="00E3609F"/>
    <w:rsid w:val="00E36A3D"/>
    <w:rsid w:val="00E37E82"/>
    <w:rsid w:val="00E4032E"/>
    <w:rsid w:val="00E41DF3"/>
    <w:rsid w:val="00E426D1"/>
    <w:rsid w:val="00E43A4C"/>
    <w:rsid w:val="00E453E0"/>
    <w:rsid w:val="00E463AD"/>
    <w:rsid w:val="00E46829"/>
    <w:rsid w:val="00E46F40"/>
    <w:rsid w:val="00E47201"/>
    <w:rsid w:val="00E47254"/>
    <w:rsid w:val="00E47A81"/>
    <w:rsid w:val="00E47EB1"/>
    <w:rsid w:val="00E510C3"/>
    <w:rsid w:val="00E52F90"/>
    <w:rsid w:val="00E5336F"/>
    <w:rsid w:val="00E56552"/>
    <w:rsid w:val="00E5720D"/>
    <w:rsid w:val="00E61FDE"/>
    <w:rsid w:val="00E62EDD"/>
    <w:rsid w:val="00E64080"/>
    <w:rsid w:val="00E64591"/>
    <w:rsid w:val="00E64D5E"/>
    <w:rsid w:val="00E64F44"/>
    <w:rsid w:val="00E650EC"/>
    <w:rsid w:val="00E65868"/>
    <w:rsid w:val="00E65A06"/>
    <w:rsid w:val="00E673EE"/>
    <w:rsid w:val="00E67B14"/>
    <w:rsid w:val="00E70E64"/>
    <w:rsid w:val="00E71476"/>
    <w:rsid w:val="00E73071"/>
    <w:rsid w:val="00E73092"/>
    <w:rsid w:val="00E73E39"/>
    <w:rsid w:val="00E74816"/>
    <w:rsid w:val="00E7501B"/>
    <w:rsid w:val="00E750A1"/>
    <w:rsid w:val="00E750E6"/>
    <w:rsid w:val="00E761B5"/>
    <w:rsid w:val="00E80511"/>
    <w:rsid w:val="00E80C47"/>
    <w:rsid w:val="00E81379"/>
    <w:rsid w:val="00E82F00"/>
    <w:rsid w:val="00E84072"/>
    <w:rsid w:val="00E84A92"/>
    <w:rsid w:val="00E85488"/>
    <w:rsid w:val="00E85B48"/>
    <w:rsid w:val="00E8768D"/>
    <w:rsid w:val="00E91C92"/>
    <w:rsid w:val="00E91E39"/>
    <w:rsid w:val="00E91F3E"/>
    <w:rsid w:val="00E91F82"/>
    <w:rsid w:val="00E92110"/>
    <w:rsid w:val="00E92E63"/>
    <w:rsid w:val="00E93861"/>
    <w:rsid w:val="00E93AD8"/>
    <w:rsid w:val="00E93B68"/>
    <w:rsid w:val="00E93E7B"/>
    <w:rsid w:val="00E942CC"/>
    <w:rsid w:val="00E94B6D"/>
    <w:rsid w:val="00E962DE"/>
    <w:rsid w:val="00EA01BE"/>
    <w:rsid w:val="00EA10B9"/>
    <w:rsid w:val="00EA113F"/>
    <w:rsid w:val="00EA186B"/>
    <w:rsid w:val="00EA19F6"/>
    <w:rsid w:val="00EA25D1"/>
    <w:rsid w:val="00EA3356"/>
    <w:rsid w:val="00EA3F0C"/>
    <w:rsid w:val="00EA4047"/>
    <w:rsid w:val="00EA45EF"/>
    <w:rsid w:val="00EA5866"/>
    <w:rsid w:val="00EA6BF8"/>
    <w:rsid w:val="00EA6D45"/>
    <w:rsid w:val="00EA6F22"/>
    <w:rsid w:val="00EA77AF"/>
    <w:rsid w:val="00EA7DFA"/>
    <w:rsid w:val="00EB01CB"/>
    <w:rsid w:val="00EB02C6"/>
    <w:rsid w:val="00EB078A"/>
    <w:rsid w:val="00EB1AEE"/>
    <w:rsid w:val="00EB2DE5"/>
    <w:rsid w:val="00EB322A"/>
    <w:rsid w:val="00EB5506"/>
    <w:rsid w:val="00EB55E4"/>
    <w:rsid w:val="00EB5B02"/>
    <w:rsid w:val="00EB656E"/>
    <w:rsid w:val="00EB6D4C"/>
    <w:rsid w:val="00EB6DED"/>
    <w:rsid w:val="00EC07C8"/>
    <w:rsid w:val="00EC14DF"/>
    <w:rsid w:val="00EC3064"/>
    <w:rsid w:val="00EC3B7B"/>
    <w:rsid w:val="00EC3D74"/>
    <w:rsid w:val="00EC469F"/>
    <w:rsid w:val="00EC4B42"/>
    <w:rsid w:val="00EC550A"/>
    <w:rsid w:val="00ED03D5"/>
    <w:rsid w:val="00ED0FCC"/>
    <w:rsid w:val="00ED1DC5"/>
    <w:rsid w:val="00ED1ED0"/>
    <w:rsid w:val="00ED233E"/>
    <w:rsid w:val="00ED2850"/>
    <w:rsid w:val="00ED3AC2"/>
    <w:rsid w:val="00ED3D6A"/>
    <w:rsid w:val="00ED4A42"/>
    <w:rsid w:val="00ED541D"/>
    <w:rsid w:val="00ED5570"/>
    <w:rsid w:val="00ED56C6"/>
    <w:rsid w:val="00EE0515"/>
    <w:rsid w:val="00EE17E4"/>
    <w:rsid w:val="00EE1CCF"/>
    <w:rsid w:val="00EE1E49"/>
    <w:rsid w:val="00EE40FD"/>
    <w:rsid w:val="00EE4A1A"/>
    <w:rsid w:val="00EE5C87"/>
    <w:rsid w:val="00EE6727"/>
    <w:rsid w:val="00EE6A5C"/>
    <w:rsid w:val="00EF09DE"/>
    <w:rsid w:val="00EF0B5B"/>
    <w:rsid w:val="00EF1E48"/>
    <w:rsid w:val="00EF1F9C"/>
    <w:rsid w:val="00EF2D4E"/>
    <w:rsid w:val="00EF613D"/>
    <w:rsid w:val="00EF72E5"/>
    <w:rsid w:val="00EF7FDE"/>
    <w:rsid w:val="00F0101B"/>
    <w:rsid w:val="00F010E9"/>
    <w:rsid w:val="00F02047"/>
    <w:rsid w:val="00F02B4D"/>
    <w:rsid w:val="00F02BCD"/>
    <w:rsid w:val="00F0344D"/>
    <w:rsid w:val="00F03D7E"/>
    <w:rsid w:val="00F05A76"/>
    <w:rsid w:val="00F06AB3"/>
    <w:rsid w:val="00F06DCE"/>
    <w:rsid w:val="00F07508"/>
    <w:rsid w:val="00F07944"/>
    <w:rsid w:val="00F07F62"/>
    <w:rsid w:val="00F100C2"/>
    <w:rsid w:val="00F11B19"/>
    <w:rsid w:val="00F12828"/>
    <w:rsid w:val="00F13639"/>
    <w:rsid w:val="00F165FD"/>
    <w:rsid w:val="00F20EB6"/>
    <w:rsid w:val="00F2133B"/>
    <w:rsid w:val="00F21535"/>
    <w:rsid w:val="00F21D37"/>
    <w:rsid w:val="00F21DC6"/>
    <w:rsid w:val="00F22CCA"/>
    <w:rsid w:val="00F234BF"/>
    <w:rsid w:val="00F23530"/>
    <w:rsid w:val="00F2391E"/>
    <w:rsid w:val="00F23B45"/>
    <w:rsid w:val="00F23D0F"/>
    <w:rsid w:val="00F2449E"/>
    <w:rsid w:val="00F26467"/>
    <w:rsid w:val="00F27324"/>
    <w:rsid w:val="00F30677"/>
    <w:rsid w:val="00F30832"/>
    <w:rsid w:val="00F32A36"/>
    <w:rsid w:val="00F33461"/>
    <w:rsid w:val="00F34E08"/>
    <w:rsid w:val="00F35190"/>
    <w:rsid w:val="00F3651A"/>
    <w:rsid w:val="00F37409"/>
    <w:rsid w:val="00F408F8"/>
    <w:rsid w:val="00F409A6"/>
    <w:rsid w:val="00F40CD0"/>
    <w:rsid w:val="00F4114B"/>
    <w:rsid w:val="00F41E13"/>
    <w:rsid w:val="00F41ECB"/>
    <w:rsid w:val="00F41FBB"/>
    <w:rsid w:val="00F4202A"/>
    <w:rsid w:val="00F426E7"/>
    <w:rsid w:val="00F440AD"/>
    <w:rsid w:val="00F44702"/>
    <w:rsid w:val="00F44954"/>
    <w:rsid w:val="00F45044"/>
    <w:rsid w:val="00F4557A"/>
    <w:rsid w:val="00F46282"/>
    <w:rsid w:val="00F47023"/>
    <w:rsid w:val="00F47A47"/>
    <w:rsid w:val="00F50160"/>
    <w:rsid w:val="00F50689"/>
    <w:rsid w:val="00F51F63"/>
    <w:rsid w:val="00F5258B"/>
    <w:rsid w:val="00F52F84"/>
    <w:rsid w:val="00F53B20"/>
    <w:rsid w:val="00F5515F"/>
    <w:rsid w:val="00F558B8"/>
    <w:rsid w:val="00F559B3"/>
    <w:rsid w:val="00F55FD6"/>
    <w:rsid w:val="00F57347"/>
    <w:rsid w:val="00F61B93"/>
    <w:rsid w:val="00F61F98"/>
    <w:rsid w:val="00F6291C"/>
    <w:rsid w:val="00F63896"/>
    <w:rsid w:val="00F65986"/>
    <w:rsid w:val="00F67E44"/>
    <w:rsid w:val="00F67FB7"/>
    <w:rsid w:val="00F712FC"/>
    <w:rsid w:val="00F71D3A"/>
    <w:rsid w:val="00F721F1"/>
    <w:rsid w:val="00F749F5"/>
    <w:rsid w:val="00F74A1F"/>
    <w:rsid w:val="00F74A51"/>
    <w:rsid w:val="00F7553A"/>
    <w:rsid w:val="00F75DBB"/>
    <w:rsid w:val="00F764B3"/>
    <w:rsid w:val="00F76C87"/>
    <w:rsid w:val="00F776D9"/>
    <w:rsid w:val="00F777DF"/>
    <w:rsid w:val="00F81AA9"/>
    <w:rsid w:val="00F81FB8"/>
    <w:rsid w:val="00F82EC2"/>
    <w:rsid w:val="00F8366E"/>
    <w:rsid w:val="00F83673"/>
    <w:rsid w:val="00F83AD5"/>
    <w:rsid w:val="00F83E31"/>
    <w:rsid w:val="00F83F22"/>
    <w:rsid w:val="00F84188"/>
    <w:rsid w:val="00F84ACD"/>
    <w:rsid w:val="00F85C11"/>
    <w:rsid w:val="00F873A5"/>
    <w:rsid w:val="00F87FA4"/>
    <w:rsid w:val="00F87FAC"/>
    <w:rsid w:val="00F91C40"/>
    <w:rsid w:val="00F944F6"/>
    <w:rsid w:val="00F96140"/>
    <w:rsid w:val="00F96278"/>
    <w:rsid w:val="00F96625"/>
    <w:rsid w:val="00F967C0"/>
    <w:rsid w:val="00F9702C"/>
    <w:rsid w:val="00F97ED5"/>
    <w:rsid w:val="00FA006D"/>
    <w:rsid w:val="00FA04F4"/>
    <w:rsid w:val="00FA3862"/>
    <w:rsid w:val="00FA485F"/>
    <w:rsid w:val="00FA5B50"/>
    <w:rsid w:val="00FB0889"/>
    <w:rsid w:val="00FB1F59"/>
    <w:rsid w:val="00FB294B"/>
    <w:rsid w:val="00FB359E"/>
    <w:rsid w:val="00FB385C"/>
    <w:rsid w:val="00FB390B"/>
    <w:rsid w:val="00FB3BB2"/>
    <w:rsid w:val="00FB4207"/>
    <w:rsid w:val="00FB5399"/>
    <w:rsid w:val="00FB62B1"/>
    <w:rsid w:val="00FB6DCC"/>
    <w:rsid w:val="00FC019C"/>
    <w:rsid w:val="00FC076D"/>
    <w:rsid w:val="00FC14FE"/>
    <w:rsid w:val="00FC16F3"/>
    <w:rsid w:val="00FC2188"/>
    <w:rsid w:val="00FC254C"/>
    <w:rsid w:val="00FC2626"/>
    <w:rsid w:val="00FC5BFB"/>
    <w:rsid w:val="00FC5CD3"/>
    <w:rsid w:val="00FC6882"/>
    <w:rsid w:val="00FC724C"/>
    <w:rsid w:val="00FC7418"/>
    <w:rsid w:val="00FC7BF5"/>
    <w:rsid w:val="00FC7F1E"/>
    <w:rsid w:val="00FD03B8"/>
    <w:rsid w:val="00FD0B56"/>
    <w:rsid w:val="00FD2557"/>
    <w:rsid w:val="00FD2585"/>
    <w:rsid w:val="00FD27F2"/>
    <w:rsid w:val="00FD3264"/>
    <w:rsid w:val="00FD3942"/>
    <w:rsid w:val="00FD3D99"/>
    <w:rsid w:val="00FD45FE"/>
    <w:rsid w:val="00FD5890"/>
    <w:rsid w:val="00FD659B"/>
    <w:rsid w:val="00FD7A72"/>
    <w:rsid w:val="00FE073F"/>
    <w:rsid w:val="00FE086A"/>
    <w:rsid w:val="00FE183D"/>
    <w:rsid w:val="00FE23FE"/>
    <w:rsid w:val="00FE2D4E"/>
    <w:rsid w:val="00FE4E98"/>
    <w:rsid w:val="00FE5071"/>
    <w:rsid w:val="00FE52B1"/>
    <w:rsid w:val="00FE54C7"/>
    <w:rsid w:val="00FE6193"/>
    <w:rsid w:val="00FE6DFA"/>
    <w:rsid w:val="00FF057F"/>
    <w:rsid w:val="00FF09FC"/>
    <w:rsid w:val="00FF0AF7"/>
    <w:rsid w:val="00FF2257"/>
    <w:rsid w:val="00FF2DFD"/>
    <w:rsid w:val="00FF4505"/>
    <w:rsid w:val="00FF4EEA"/>
    <w:rsid w:val="00FF5BDD"/>
    <w:rsid w:val="00FF6983"/>
    <w:rsid w:val="00FF7735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50F8"/>
  <w15:chartTrackingRefBased/>
  <w15:docId w15:val="{0126D35F-8E13-461C-99B7-B640D02F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12F5"/>
    <w:pPr>
      <w:spacing w:after="0" w:line="240" w:lineRule="auto"/>
    </w:pPr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DE54E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E54E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E54E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E54E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03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03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3E1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331C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331C"/>
    <w:rPr>
      <w:rFonts w:ascii="Calibri" w:hAnsi="Calibri" w:cs="Calibri"/>
    </w:rPr>
  </w:style>
  <w:style w:type="paragraph" w:styleId="Revize">
    <w:name w:val="Revision"/>
    <w:hidden/>
    <w:uiPriority w:val="99"/>
    <w:semiHidden/>
    <w:rsid w:val="00B53787"/>
    <w:pPr>
      <w:spacing w:after="0" w:line="240" w:lineRule="auto"/>
    </w:pPr>
    <w:rPr>
      <w:rFonts w:ascii="Calibri" w:hAnsi="Calibri" w:cs="Calibri"/>
    </w:rPr>
  </w:style>
  <w:style w:type="character" w:styleId="Odkaznakoment">
    <w:name w:val="annotation reference"/>
    <w:basedOn w:val="Standardnpsmoodstavce"/>
    <w:uiPriority w:val="99"/>
    <w:semiHidden/>
    <w:unhideWhenUsed/>
    <w:rsid w:val="006948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48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48B2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48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48B2"/>
    <w:rPr>
      <w:rFonts w:ascii="Calibri" w:hAnsi="Calibri" w:cs="Calibri"/>
      <w:b/>
      <w:bCs/>
      <w:sz w:val="20"/>
      <w:szCs w:val="20"/>
    </w:rPr>
  </w:style>
  <w:style w:type="paragraph" w:styleId="Bezmezer">
    <w:name w:val="No Spacing"/>
    <w:uiPriority w:val="1"/>
    <w:qFormat/>
    <w:rsid w:val="0003664A"/>
    <w:pPr>
      <w:spacing w:after="0" w:line="240" w:lineRule="auto"/>
    </w:pPr>
    <w:rPr>
      <w:rFonts w:ascii="Calibri" w:hAnsi="Calibri" w:cs="Calibri"/>
    </w:rPr>
  </w:style>
  <w:style w:type="paragraph" w:customStyle="1" w:styleId="elementtoproof">
    <w:name w:val="elementtoproof"/>
    <w:basedOn w:val="Normln"/>
    <w:rsid w:val="003A7600"/>
    <w:rPr>
      <w:lang w:eastAsia="cs-CZ"/>
    </w:rPr>
  </w:style>
  <w:style w:type="paragraph" w:styleId="Normlnweb">
    <w:name w:val="Normal (Web)"/>
    <w:basedOn w:val="Normln"/>
    <w:uiPriority w:val="99"/>
    <w:unhideWhenUsed/>
    <w:rsid w:val="00F165FD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uiPriority w:val="39"/>
    <w:rsid w:val="00302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C68E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4D8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40167"/>
    <w:rPr>
      <w:color w:val="954F72" w:themeColor="followed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458D5"/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458D5"/>
    <w:rPr>
      <w:rFonts w:ascii="Consolas" w:hAnsi="Consolas" w:cs="Calibri"/>
      <w:sz w:val="21"/>
      <w:szCs w:val="21"/>
    </w:rPr>
  </w:style>
  <w:style w:type="character" w:customStyle="1" w:styleId="Nadpis1Char">
    <w:name w:val="Nadpis 1 Char"/>
    <w:basedOn w:val="Standardnpsmoodstavce"/>
    <w:link w:val="Nadpis1"/>
    <w:uiPriority w:val="9"/>
    <w:rsid w:val="00DE54E4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customStyle="1" w:styleId="Nadpis2Char">
    <w:name w:val="Nadpis 2 Char"/>
    <w:basedOn w:val="Standardnpsmoodstavce"/>
    <w:link w:val="Nadpis2"/>
    <w:uiPriority w:val="9"/>
    <w:rsid w:val="00DE54E4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Nadpis3Char">
    <w:name w:val="Nadpis 3 Char"/>
    <w:basedOn w:val="Standardnpsmoodstavce"/>
    <w:link w:val="Nadpis3"/>
    <w:uiPriority w:val="9"/>
    <w:rsid w:val="00DE54E4"/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character" w:customStyle="1" w:styleId="Nadpis4Char">
    <w:name w:val="Nadpis 4 Char"/>
    <w:basedOn w:val="Standardnpsmoodstavce"/>
    <w:link w:val="Nadpis4"/>
    <w:uiPriority w:val="9"/>
    <w:rsid w:val="00DE54E4"/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9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1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1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11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05402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088325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597462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779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81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893908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20399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8386151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43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sbirka.cz/sb/2000/45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ru.gov.cz/vzory-pro-odstoupeni-nebo-vypoved-smlouvy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E4A13-288B-4BAB-A71F-47A41B09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petr jarkovský</cp:lastModifiedBy>
  <cp:revision>2</cp:revision>
  <dcterms:created xsi:type="dcterms:W3CDTF">2025-10-13T09:56:00Z</dcterms:created>
  <dcterms:modified xsi:type="dcterms:W3CDTF">2025-10-13T09:56:00Z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02381fe-cde1-414b-9212-5455c6be0e6b_Enabled">
    <vt:lpwstr>true</vt:lpwstr>
  </property>
  <property fmtid="{D5CDD505-2E9C-101B-9397-08002B2CF9AE}" pid="3" name="MSIP_Label_f02381fe-cde1-414b-9212-5455c6be0e6b_SetDate">
    <vt:lpwstr>2023-11-22T08:20:59Z</vt:lpwstr>
  </property>
  <property fmtid="{D5CDD505-2E9C-101B-9397-08002B2CF9AE}" pid="4" name="MSIP_Label_f02381fe-cde1-414b-9212-5455c6be0e6b_Method">
    <vt:lpwstr>Privileged</vt:lpwstr>
  </property>
  <property fmtid="{D5CDD505-2E9C-101B-9397-08002B2CF9AE}" pid="5" name="MSIP_Label_f02381fe-cde1-414b-9212-5455c6be0e6b_Name">
    <vt:lpwstr>Veřejná data</vt:lpwstr>
  </property>
  <property fmtid="{D5CDD505-2E9C-101B-9397-08002B2CF9AE}" pid="6" name="MSIP_Label_f02381fe-cde1-414b-9212-5455c6be0e6b_SiteId">
    <vt:lpwstr>53b8d820-e2f7-4682-858f-9e2aeec6ffd9</vt:lpwstr>
  </property>
  <property fmtid="{D5CDD505-2E9C-101B-9397-08002B2CF9AE}" pid="7" name="MSIP_Label_f02381fe-cde1-414b-9212-5455c6be0e6b_ActionId">
    <vt:lpwstr>2dd99b15-70d2-433d-9015-5c445cee95c0</vt:lpwstr>
  </property>
  <property fmtid="{D5CDD505-2E9C-101B-9397-08002B2CF9AE}" pid="8" name="MSIP_Label_f02381fe-cde1-414b-9212-5455c6be0e6b_ContentBits">
    <vt:lpwstr>0</vt:lpwstr>
  </property>
</Properties>
</file>