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19BD0" w14:textId="58914CF8" w:rsidR="009F7055" w:rsidRPr="009F7055" w:rsidRDefault="00A63B76" w:rsidP="000C00A8">
      <w:pPr>
        <w:jc w:val="center"/>
        <w:rPr>
          <w:b/>
          <w:bCs/>
          <w:sz w:val="32"/>
          <w:szCs w:val="32"/>
        </w:rPr>
      </w:pPr>
      <w:r w:rsidRPr="00A63B76">
        <w:rPr>
          <w:b/>
          <w:bCs/>
          <w:sz w:val="32"/>
          <w:szCs w:val="32"/>
        </w:rPr>
        <w:t xml:space="preserve">Kärcher představuje </w:t>
      </w:r>
      <w:r w:rsidR="00E653F5">
        <w:rPr>
          <w:b/>
          <w:bCs/>
          <w:sz w:val="32"/>
          <w:szCs w:val="32"/>
        </w:rPr>
        <w:t>dva stroje</w:t>
      </w:r>
      <w:r w:rsidR="00E653F5" w:rsidRPr="00E653F5">
        <w:rPr>
          <w:b/>
          <w:bCs/>
          <w:sz w:val="32"/>
          <w:szCs w:val="32"/>
        </w:rPr>
        <w:t xml:space="preserve"> </w:t>
      </w:r>
      <w:r w:rsidR="00E653F5">
        <w:rPr>
          <w:b/>
          <w:bCs/>
          <w:sz w:val="32"/>
          <w:szCs w:val="32"/>
        </w:rPr>
        <w:t xml:space="preserve">z řady </w:t>
      </w:r>
      <w:r w:rsidR="00E653F5" w:rsidRPr="00E653F5">
        <w:rPr>
          <w:b/>
          <w:bCs/>
          <w:sz w:val="32"/>
          <w:szCs w:val="32"/>
        </w:rPr>
        <w:t>Go!Further Professional</w:t>
      </w:r>
      <w:r w:rsidR="00E653F5">
        <w:rPr>
          <w:b/>
          <w:bCs/>
          <w:sz w:val="32"/>
          <w:szCs w:val="32"/>
        </w:rPr>
        <w:t>. T</w:t>
      </w:r>
      <w:r w:rsidR="00E653F5" w:rsidRPr="00E653F5">
        <w:rPr>
          <w:b/>
          <w:bCs/>
          <w:sz w:val="32"/>
          <w:szCs w:val="32"/>
        </w:rPr>
        <w:t>echnik</w:t>
      </w:r>
      <w:r w:rsidR="00E653F5">
        <w:rPr>
          <w:b/>
          <w:bCs/>
          <w:sz w:val="32"/>
          <w:szCs w:val="32"/>
        </w:rPr>
        <w:t>u</w:t>
      </w:r>
      <w:r w:rsidR="00E653F5" w:rsidRPr="00E653F5">
        <w:rPr>
          <w:b/>
          <w:bCs/>
          <w:sz w:val="32"/>
          <w:szCs w:val="32"/>
        </w:rPr>
        <w:t xml:space="preserve"> pro úklid </w:t>
      </w:r>
      <w:r w:rsidR="001276E3">
        <w:rPr>
          <w:b/>
          <w:bCs/>
          <w:sz w:val="32"/>
          <w:szCs w:val="32"/>
        </w:rPr>
        <w:t>firem</w:t>
      </w:r>
      <w:r w:rsidR="00E653F5" w:rsidRPr="00E653F5">
        <w:rPr>
          <w:b/>
          <w:bCs/>
          <w:sz w:val="32"/>
          <w:szCs w:val="32"/>
        </w:rPr>
        <w:t>, hotelů, gastro i řemeslných provozů</w:t>
      </w:r>
    </w:p>
    <w:p w14:paraId="18D74AA8" w14:textId="78C4E6D7" w:rsidR="008C4699" w:rsidRPr="008C4699" w:rsidRDefault="009F7055" w:rsidP="008C4699">
      <w:r w:rsidRPr="009F7055">
        <w:br/>
      </w:r>
      <w:r w:rsidR="000C00A8" w:rsidRPr="000C00A8">
        <w:rPr>
          <w:b/>
          <w:bCs/>
        </w:rPr>
        <w:t>Praha,</w:t>
      </w:r>
      <w:r w:rsidR="00760E37">
        <w:rPr>
          <w:b/>
          <w:bCs/>
        </w:rPr>
        <w:t xml:space="preserve"> </w:t>
      </w:r>
      <w:r w:rsidR="00D40798">
        <w:rPr>
          <w:b/>
          <w:bCs/>
        </w:rPr>
        <w:t>11</w:t>
      </w:r>
      <w:r w:rsidR="000C00A8" w:rsidRPr="000C00A8">
        <w:rPr>
          <w:b/>
          <w:bCs/>
        </w:rPr>
        <w:t xml:space="preserve">. </w:t>
      </w:r>
      <w:r w:rsidR="00D40798">
        <w:rPr>
          <w:b/>
          <w:bCs/>
        </w:rPr>
        <w:t>května</w:t>
      </w:r>
      <w:r w:rsidR="000C00A8" w:rsidRPr="000C00A8">
        <w:rPr>
          <w:b/>
          <w:bCs/>
        </w:rPr>
        <w:t xml:space="preserve"> 2026 -</w:t>
      </w:r>
      <w:r w:rsidR="000C00A8">
        <w:t xml:space="preserve"> </w:t>
      </w:r>
      <w:r w:rsidR="008C4699" w:rsidRPr="008C4699">
        <w:t xml:space="preserve">Společnost Kärcher uvádí na trh limitovanou edici Go!Further Professional, která propojuje osvědčený výkon profesionální techniky s moderním designem a praktickými detaily pro každodenní provoz. </w:t>
      </w:r>
      <w:r w:rsidR="00E653F5">
        <w:t>C</w:t>
      </w:r>
      <w:r w:rsidR="008C4699" w:rsidRPr="008C4699">
        <w:t xml:space="preserve">ílí </w:t>
      </w:r>
      <w:r w:rsidR="00E653F5">
        <w:t xml:space="preserve">zejména </w:t>
      </w:r>
      <w:r w:rsidR="008C4699" w:rsidRPr="008C4699">
        <w:t>na kanceláře, hotely, gastronomii, řemeslné provozy</w:t>
      </w:r>
      <w:r w:rsidR="00E653F5">
        <w:t>, a to</w:t>
      </w:r>
      <w:r w:rsidR="008C4699" w:rsidRPr="008C4699">
        <w:t xml:space="preserve"> i </w:t>
      </w:r>
      <w:r w:rsidR="00E653F5">
        <w:t xml:space="preserve">na </w:t>
      </w:r>
      <w:r w:rsidR="008C4699" w:rsidRPr="008C4699">
        <w:t>menší firmy, kde je klíčová kombinace efektivity, spolehlivosti a jednoduché obsluhy.</w:t>
      </w:r>
    </w:p>
    <w:p w14:paraId="1657C894" w14:textId="77777777" w:rsidR="008C4699" w:rsidRPr="008C4699" w:rsidRDefault="008C4699" w:rsidP="008C4699">
      <w:r w:rsidRPr="008C4699">
        <w:t>Stroje z edice Go!Further Professional jsou navrženy s důrazem na kompaktní rozměry, snadnou manipulaci a odolnost při pravidelném používání. Díky promyšlené konstrukci a ergonomickým prvkům umožňují rychlý a pohodlný úklid i v náročnějších podmínkách, aniž by kladly vysoké nároky na obsluhu. Výsledkem je řešení, které pomáhá zefektivnit každodenní údržbu provozů a zároveň přináší vizuálně atraktivní a udržitelnější variantu profesionální techniky.</w:t>
      </w:r>
    </w:p>
    <w:p w14:paraId="08835CCC" w14:textId="40B69C6C" w:rsidR="009F7055" w:rsidRPr="009F7055" w:rsidRDefault="009F7055" w:rsidP="009F7055"/>
    <w:p w14:paraId="16D7CE98" w14:textId="77777777" w:rsidR="00760E37" w:rsidRPr="00760E37" w:rsidRDefault="00760E37" w:rsidP="00760E37">
      <w:pPr>
        <w:rPr>
          <w:b/>
          <w:bCs/>
        </w:rPr>
      </w:pPr>
      <w:r w:rsidRPr="00760E37">
        <w:rPr>
          <w:b/>
          <w:bCs/>
        </w:rPr>
        <w:t>Vysavač Kärcher T 11/1 Classic Adv Go!Further – spolehlivý pomocník pro každodenní suchý úklid</w:t>
      </w:r>
    </w:p>
    <w:p w14:paraId="701D5BEE" w14:textId="1509AE63" w:rsidR="00760E37" w:rsidRPr="00760E37" w:rsidRDefault="00760E37" w:rsidP="00760E37">
      <w:r w:rsidRPr="00760E37">
        <w:t xml:space="preserve">Limitovaná edice profesionálního vysavače T 11/1 Classic Adv Go!Further je navržena pro efektivní suché vysávání v kancelářích, hotelech, provozech i domácnostech, kde je klíčová jednoduchost, výkon a spolehlivost. Kompaktní a odolný stroj s nízkou hmotností umožňuje pohodlnou manipulaci i při delším používání, což ocení zejména úklidové služby nebo facility týmy. Díky silnému sacímu výkonu si poradí s běžným prachem i hrubšími nečistotami na kobercích i tvrdých podlahách, zatímco velký objem nádoby minimalizuje nutnost častého vysypávání. Robustní konstrukce je přizpůsobena každodennímu provozu a zajišťuje dlouhou životnost i při intenzivním nasazení. Součástí edice je navíc rozšířené příslušenství, které zvyšuje flexibilitu použití – od úklidu podlah až po hůře dostupná místa. Praktický, odolný a efektivní vysavač, který je ideální volbou pro všechny, kdo hledají jednoduché, ale profesionální řešení suchého úklidu. Na </w:t>
      </w:r>
      <w:hyperlink r:id="rId4" w:history="1">
        <w:r w:rsidRPr="00E653F5">
          <w:rPr>
            <w:rStyle w:val="Hypertextovodkaz"/>
          </w:rPr>
          <w:t>Kärcher.cz</w:t>
        </w:r>
      </w:hyperlink>
      <w:r w:rsidR="00E653F5">
        <w:t xml:space="preserve"> za 3 990 Kč</w:t>
      </w:r>
      <w:r w:rsidRPr="00760E37">
        <w:t>.</w:t>
      </w:r>
    </w:p>
    <w:p w14:paraId="315CBAF0" w14:textId="77777777" w:rsidR="00760E37" w:rsidRPr="00760E37" w:rsidRDefault="00760E37" w:rsidP="00760E37">
      <w:pPr>
        <w:rPr>
          <w:b/>
          <w:bCs/>
        </w:rPr>
      </w:pPr>
      <w:r w:rsidRPr="00760E37">
        <w:rPr>
          <w:b/>
          <w:bCs/>
        </w:rPr>
        <w:t>Vysokotlaký čistič Kärcher HD 8/18-4 MXA EB+Foam Plus Go!Further – výkon a kontrola pro náročné čištění</w:t>
      </w:r>
    </w:p>
    <w:p w14:paraId="4E1D16A6" w14:textId="16C2C1D6" w:rsidR="009F7055" w:rsidRDefault="00760E37" w:rsidP="00760E37">
      <w:r w:rsidRPr="00760E37">
        <w:t xml:space="preserve">Limitovaná designová edice vysokotlakého čističe HD 8/18-4 MXA EB+Foam Plus Go!Further přináší profesionální řešení pro důkladné čištění strojů, vozidel, fasád i venkovních ploch. Výkonný čistič střední třídy je vybaven robustním čtyřpólovým elektromotorem a odolným čerpadlem, které zajišťují vysoký tlak i dlouhou životnost při pravidelném používání. Díky navijáku na hadici (MXA) je manipulace s hadicí rychlá a bezpečná, zatímco systém Foam umožňuje efektivní aplikaci aktivní pěny pro ještě lepší odstranění odolných nečistot. Ergonomická konstrukce a promyšlené příslušenství usnadňují práci v různých podmínkách – </w:t>
      </w:r>
      <w:r w:rsidRPr="00760E37">
        <w:lastRenderedPageBreak/>
        <w:t xml:space="preserve">od autoservisů přes průmyslové provozy až po správu budov. Stroj nabízí ideální kombinaci výkonu, mobility a uživatelského komfortu, díky čemuž zvládne i náročné úklidové úkoly rychle a bez kompromisů. Spolehlivý profesionální nástroj, který posouvá vysokotlaké čištění na vyšší úroveň. Na </w:t>
      </w:r>
      <w:hyperlink r:id="rId5" w:history="1">
        <w:r w:rsidRPr="00E653F5">
          <w:rPr>
            <w:rStyle w:val="Hypertextovodkaz"/>
          </w:rPr>
          <w:t>Kärcher.cz</w:t>
        </w:r>
      </w:hyperlink>
      <w:r w:rsidR="00E653F5">
        <w:t xml:space="preserve"> za 55 485 Kč</w:t>
      </w:r>
      <w:r w:rsidRPr="00760E37">
        <w:t>.</w:t>
      </w:r>
    </w:p>
    <w:p w14:paraId="1900E274" w14:textId="77777777" w:rsidR="00760E37" w:rsidRDefault="00760E37" w:rsidP="00760E37"/>
    <w:p w14:paraId="226BDE16" w14:textId="77777777" w:rsidR="00760E37" w:rsidRPr="00F2528F" w:rsidRDefault="00760E37" w:rsidP="00760E37">
      <w:r w:rsidRPr="00F2528F">
        <w:rPr>
          <w:b/>
          <w:bCs/>
        </w:rPr>
        <w:t>Go!Further. Responsible innovations. Lasting impact</w:t>
      </w:r>
    </w:p>
    <w:p w14:paraId="1F33B1FC" w14:textId="77777777" w:rsidR="00760E37" w:rsidRPr="00F2528F" w:rsidRDefault="00760E37" w:rsidP="00760E37">
      <w:r w:rsidRPr="00F2528F">
        <w:t>V rámci projektu Go!Further. Responsible innovations. Lasting impact přináší Kärcher speciální výběr čisticích zařízení – od mokro-suchých vysavačů přes tlakové myčky až po podlahové mycí stroje – z řad Professional i Home &amp; Garden. Vybrané komponenty těchto produktů jsou v rámci limitované edice vyrobeny s podílem recyklovaných plastů. Součástí nabídky je rovněž příslušenství navržené pro dosažení maximálních výsledků čištění a vysokého uživatelského komfortu.</w:t>
      </w:r>
    </w:p>
    <w:p w14:paraId="524E56FC" w14:textId="77777777" w:rsidR="00760E37" w:rsidRPr="00760E37" w:rsidRDefault="00760E37" w:rsidP="00760E37"/>
    <w:p w14:paraId="22F79EBE" w14:textId="77777777" w:rsidR="00760E37" w:rsidRPr="00760E37" w:rsidRDefault="00760E37"/>
    <w:sectPr w:rsidR="00760E37" w:rsidRPr="00760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055"/>
    <w:rsid w:val="00000AC4"/>
    <w:rsid w:val="000C00A8"/>
    <w:rsid w:val="000D5B14"/>
    <w:rsid w:val="001276E3"/>
    <w:rsid w:val="0024118F"/>
    <w:rsid w:val="0055410B"/>
    <w:rsid w:val="006E091E"/>
    <w:rsid w:val="007513FD"/>
    <w:rsid w:val="00760E37"/>
    <w:rsid w:val="007A3EE2"/>
    <w:rsid w:val="00800691"/>
    <w:rsid w:val="008C4699"/>
    <w:rsid w:val="00985E5F"/>
    <w:rsid w:val="009F7055"/>
    <w:rsid w:val="00A63B76"/>
    <w:rsid w:val="00C24EF0"/>
    <w:rsid w:val="00CA7255"/>
    <w:rsid w:val="00D40798"/>
    <w:rsid w:val="00E653F5"/>
    <w:rsid w:val="00EE4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A7370"/>
  <w15:chartTrackingRefBased/>
  <w15:docId w15:val="{16810EE6-3DEC-4AEC-8FED-8C31F81F6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F70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F70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F705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F70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F705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F70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F70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F70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F70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F70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F70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F70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F7055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F7055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F705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F705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F705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F705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F70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F70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F70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F70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F70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F705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F705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F7055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F70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F7055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F7055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9F705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F7055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8C4699"/>
    <w:rPr>
      <w:rFonts w:ascii="Times New Roman" w:hAnsi="Times New Roman" w:cs="Times New Roman"/>
    </w:rPr>
  </w:style>
  <w:style w:type="character" w:styleId="Sledovanodkaz">
    <w:name w:val="FollowedHyperlink"/>
    <w:basedOn w:val="Standardnpsmoodstavce"/>
    <w:uiPriority w:val="99"/>
    <w:semiHidden/>
    <w:unhideWhenUsed/>
    <w:rsid w:val="00800691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80069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0069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0069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0069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0069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karcher.com/cz/professional/vysokotlake-cistice/vysokotlake-cistice-bez-ohrevu/trida-stredni/hd-8-18-4-mxa-ebfoam-plus-go-further-15249780.html" TargetMode="External"/><Relationship Id="rId4" Type="http://schemas.openxmlformats.org/officeDocument/2006/relationships/hyperlink" Target="https://www.karcher.com/cz/professional/vysavace/vysavace-na-suche-necistoty/t-11-1-classic-adv-go-further-15272220.html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562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3</cp:revision>
  <dcterms:created xsi:type="dcterms:W3CDTF">2026-05-11T08:48:00Z</dcterms:created>
  <dcterms:modified xsi:type="dcterms:W3CDTF">2026-05-11T08:49:00Z</dcterms:modified>
</cp:coreProperties>
</file>