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2800" w14:textId="765821B4" w:rsidR="00142EAE" w:rsidRPr="00142EAE" w:rsidRDefault="001B1837" w:rsidP="00142EAE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S</w:t>
      </w:r>
      <w:r w:rsidR="00142EAE" w:rsidRPr="00142EAE">
        <w:rPr>
          <w:b/>
          <w:bCs/>
          <w:sz w:val="32"/>
          <w:szCs w:val="32"/>
        </w:rPr>
        <w:t>větlo a teplotu v</w:t>
      </w:r>
      <w:r>
        <w:rPr>
          <w:b/>
          <w:bCs/>
          <w:sz w:val="32"/>
          <w:szCs w:val="32"/>
        </w:rPr>
        <w:t> </w:t>
      </w:r>
      <w:r w:rsidR="00142EAE" w:rsidRPr="00142EAE">
        <w:rPr>
          <w:b/>
          <w:bCs/>
          <w:sz w:val="32"/>
          <w:szCs w:val="32"/>
        </w:rPr>
        <w:t>budovách</w:t>
      </w:r>
      <w:r>
        <w:rPr>
          <w:b/>
          <w:bCs/>
          <w:sz w:val="32"/>
          <w:szCs w:val="32"/>
        </w:rPr>
        <w:t xml:space="preserve"> stále častěji řídí AI.</w:t>
      </w:r>
      <w:r w:rsidR="00142EAE" w:rsidRPr="00142EAE">
        <w:rPr>
          <w:b/>
          <w:bCs/>
          <w:sz w:val="32"/>
          <w:szCs w:val="32"/>
        </w:rPr>
        <w:t xml:space="preserve"> </w:t>
      </w:r>
      <w:r w:rsidR="00494083">
        <w:rPr>
          <w:b/>
          <w:bCs/>
          <w:sz w:val="32"/>
          <w:szCs w:val="32"/>
        </w:rPr>
        <w:br/>
      </w:r>
      <w:r w:rsidR="00142EAE" w:rsidRPr="00142EAE">
        <w:rPr>
          <w:b/>
          <w:bCs/>
          <w:sz w:val="32"/>
          <w:szCs w:val="32"/>
        </w:rPr>
        <w:t>Inteligentní stínění šetří energii i zvyšuje komfort</w:t>
      </w:r>
    </w:p>
    <w:p w14:paraId="03B7695E" w14:textId="77777777" w:rsidR="00142EAE" w:rsidRDefault="00142EAE" w:rsidP="00142EAE"/>
    <w:p w14:paraId="4400916B" w14:textId="542BB88D" w:rsidR="00142EAE" w:rsidRPr="00142EAE" w:rsidRDefault="00142EAE" w:rsidP="00142EAE">
      <w:pPr>
        <w:rPr>
          <w:b/>
          <w:bCs/>
        </w:rPr>
      </w:pPr>
      <w:r w:rsidRPr="00142EAE">
        <w:rPr>
          <w:b/>
          <w:bCs/>
        </w:rPr>
        <w:t xml:space="preserve">Praha, </w:t>
      </w:r>
      <w:r w:rsidR="001B1837">
        <w:rPr>
          <w:b/>
          <w:bCs/>
        </w:rPr>
        <w:t>5</w:t>
      </w:r>
      <w:r w:rsidRPr="00142EAE">
        <w:rPr>
          <w:b/>
          <w:bCs/>
        </w:rPr>
        <w:t xml:space="preserve">. </w:t>
      </w:r>
      <w:proofErr w:type="gramStart"/>
      <w:r w:rsidR="001B1837">
        <w:rPr>
          <w:b/>
          <w:bCs/>
        </w:rPr>
        <w:t xml:space="preserve">června </w:t>
      </w:r>
      <w:r w:rsidRPr="00142EAE">
        <w:rPr>
          <w:b/>
          <w:bCs/>
        </w:rPr>
        <w:t xml:space="preserve"> 2026</w:t>
      </w:r>
      <w:proofErr w:type="gramEnd"/>
      <w:r w:rsidRPr="00142EAE">
        <w:rPr>
          <w:b/>
          <w:bCs/>
        </w:rPr>
        <w:t xml:space="preserve"> - Umělá inteligence se v posledních letech prosazuje v celé řadě oborů. </w:t>
      </w:r>
      <w:r w:rsidR="00AD3A39">
        <w:rPr>
          <w:b/>
          <w:bCs/>
        </w:rPr>
        <w:t>A vstupuje také</w:t>
      </w:r>
      <w:r w:rsidRPr="00142EAE">
        <w:rPr>
          <w:b/>
          <w:bCs/>
        </w:rPr>
        <w:t xml:space="preserve"> do oblasti, která byla dlouho doménou čistě mechanických </w:t>
      </w:r>
      <w:proofErr w:type="gramStart"/>
      <w:r w:rsidRPr="00142EAE">
        <w:rPr>
          <w:b/>
          <w:bCs/>
        </w:rPr>
        <w:t>řešení - do</w:t>
      </w:r>
      <w:proofErr w:type="gramEnd"/>
      <w:r w:rsidRPr="00142EAE">
        <w:rPr>
          <w:b/>
          <w:bCs/>
        </w:rPr>
        <w:t xml:space="preserve"> řízení stínění v budovách. Podle </w:t>
      </w:r>
      <w:hyperlink r:id="rId4" w:history="1">
        <w:r w:rsidRPr="00142EAE">
          <w:rPr>
            <w:rStyle w:val="Hypertextovodkaz"/>
            <w:b/>
            <w:bCs/>
          </w:rPr>
          <w:t>studie</w:t>
        </w:r>
      </w:hyperlink>
      <w:r w:rsidRPr="00142EAE">
        <w:rPr>
          <w:b/>
          <w:bCs/>
        </w:rPr>
        <w:t xml:space="preserve"> zaměřené na tzv. </w:t>
      </w:r>
      <w:proofErr w:type="spellStart"/>
      <w:r w:rsidRPr="00142EAE">
        <w:rPr>
          <w:b/>
          <w:bCs/>
        </w:rPr>
        <w:t>smart</w:t>
      </w:r>
      <w:proofErr w:type="spellEnd"/>
      <w:r w:rsidRPr="00142EAE">
        <w:rPr>
          <w:b/>
          <w:bCs/>
        </w:rPr>
        <w:t xml:space="preserve"> </w:t>
      </w:r>
      <w:proofErr w:type="spellStart"/>
      <w:r w:rsidRPr="00142EAE">
        <w:rPr>
          <w:b/>
          <w:bCs/>
        </w:rPr>
        <w:t>shading</w:t>
      </w:r>
      <w:proofErr w:type="spellEnd"/>
      <w:r w:rsidRPr="00142EAE">
        <w:rPr>
          <w:b/>
          <w:bCs/>
        </w:rPr>
        <w:t xml:space="preserve"> se právě inteligentní žaluzie, rolety či </w:t>
      </w:r>
      <w:proofErr w:type="spellStart"/>
      <w:r w:rsidRPr="00142EAE">
        <w:rPr>
          <w:b/>
          <w:bCs/>
        </w:rPr>
        <w:t>elektrochromická</w:t>
      </w:r>
      <w:proofErr w:type="spellEnd"/>
      <w:r w:rsidRPr="00142EAE">
        <w:rPr>
          <w:b/>
          <w:bCs/>
        </w:rPr>
        <w:t xml:space="preserve"> skla stávají jedním z nejrychleji rostoucích prvků moderních budov.</w:t>
      </w:r>
    </w:p>
    <w:p w14:paraId="6D8A42C5" w14:textId="026C33F1" w:rsidR="00D72F41" w:rsidRDefault="00142EAE" w:rsidP="00142EAE">
      <w:r>
        <w:t>„</w:t>
      </w:r>
      <w:r w:rsidRPr="00142EAE">
        <w:t>Zatímco dříve bylo stínění závislé na ručním ovládání nebo jednoduchých časovačích, dnes jej stále častěji řídí algoritmy. Ty v reálném čase vyhodnocují řadu vstupních dat – od intenzity slunečního záření přes venkovní teplotu až po denní dobu či orientaci oken – a podle toho automaticky upravují polohu žaluzií nebo rolet</w:t>
      </w:r>
      <w:r>
        <w:t xml:space="preserve">,“ </w:t>
      </w:r>
      <w:r w:rsidRPr="00142EAE">
        <w:t xml:space="preserve">říká </w:t>
      </w:r>
      <w:r w:rsidR="00D72F41">
        <w:t xml:space="preserve">Marek </w:t>
      </w:r>
      <w:proofErr w:type="spellStart"/>
      <w:r w:rsidR="00D72F41">
        <w:t>Pščolka</w:t>
      </w:r>
      <w:proofErr w:type="spellEnd"/>
      <w:r w:rsidR="00D72F41" w:rsidRPr="00087C13">
        <w:t xml:space="preserve"> ze specializované platformy </w:t>
      </w:r>
      <w:hyperlink r:id="rId5" w:history="1">
        <w:proofErr w:type="spellStart"/>
        <w:r w:rsidR="00D72F41" w:rsidRPr="00087C13">
          <w:rPr>
            <w:rStyle w:val="Hypertextovodkaz"/>
          </w:rPr>
          <w:t>Žaluzieee</w:t>
        </w:r>
        <w:proofErr w:type="spellEnd"/>
        <w:r w:rsidR="00D72F41" w:rsidRPr="00087C13">
          <w:rPr>
            <w:rStyle w:val="Hypertextovodkaz"/>
          </w:rPr>
          <w:t>.</w:t>
        </w:r>
      </w:hyperlink>
    </w:p>
    <w:p w14:paraId="3D7481FF" w14:textId="1175C16E" w:rsidR="00142EAE" w:rsidRPr="00142EAE" w:rsidRDefault="00142EAE" w:rsidP="00142EAE">
      <w:r w:rsidRPr="00142EAE">
        <w:t>Cílem není jen pohodlí, ale především efektivní hospodaření s energií. Právě budovy totiž patří mezi největší spotřebitele energie, zejména kvůli vytápění, chlazení a osvětlení. Inteligentní stínění dokáže tyto potřeby výrazně optimalizovat. V létě například zabrání přehřívání interiéru a sníží potřebu klimatizace, v zimě naopak umožní maximální využití slunečního tepla. Zároveň pracuje s přirozeným denním světlem tak, aby omezilo nutnost umělého osvětlení.</w:t>
      </w:r>
    </w:p>
    <w:p w14:paraId="7CC521FB" w14:textId="77777777" w:rsidR="00FF221E" w:rsidRDefault="00FF221E" w:rsidP="00FF221E">
      <w:r>
        <w:t>„</w:t>
      </w:r>
      <w:r w:rsidR="00142EAE" w:rsidRPr="00142EAE">
        <w:t>Podle zmíněné studie může kombinace těchto faktorů vést k výrazným úsporám energie, v některých případech až v řádu desítek procent. Neméně důležitý je ale i dopad na samotné uživatele budov. Automaticky řízené stínění totiž zvyšuje tepelný i vizuální komfort – eliminuje oslnění, stabilizuje vnitřní teplotu a přizpůsobuje prostředí aktuálním podmínkám bez nutnosti zásahu člověka</w:t>
      </w:r>
      <w:r>
        <w:t xml:space="preserve">,“ říká Lukáš Kaňok, šéf sekce Energo srovnávače </w:t>
      </w:r>
      <w:hyperlink r:id="rId6" w:history="1">
        <w:r w:rsidRPr="00494083">
          <w:rPr>
            <w:rStyle w:val="Hypertextovodkaz"/>
          </w:rPr>
          <w:t>Kalkulátor.cz</w:t>
        </w:r>
      </w:hyperlink>
      <w:r>
        <w:t>.</w:t>
      </w:r>
    </w:p>
    <w:p w14:paraId="11F087F2" w14:textId="74A6E6A5" w:rsidR="00142EAE" w:rsidRPr="00142EAE" w:rsidRDefault="00AD3A39" w:rsidP="00142EAE">
      <w:r>
        <w:t>„</w:t>
      </w:r>
      <w:r w:rsidR="00142EAE" w:rsidRPr="00142EAE">
        <w:t>Zásadní roli zde hraje právě umělá inteligence, která funguje jako jakýsi „mozek budovy“. Nejenže reaguje na aktuální situaci, ale dokáže také vyvažovat často protichůdné požadavky – například potřebu dostat do místnosti co nejvíce denního světla, a zároveň zabránit jejímu přehřátí. V pokročilejších systémech se navíc AI učí z chování uživatelů a postupně přizpůsobuje nastavení jejich preferencím</w:t>
      </w:r>
      <w:r>
        <w:t xml:space="preserve">,“ říká </w:t>
      </w:r>
      <w:r w:rsidR="00494083">
        <w:t>Ondřej Žatečka</w:t>
      </w:r>
      <w:r>
        <w:t xml:space="preserve"> ze společnosti </w:t>
      </w:r>
      <w:proofErr w:type="spellStart"/>
      <w:r w:rsidR="005562C9">
        <w:t>Screen</w:t>
      </w:r>
      <w:proofErr w:type="spellEnd"/>
      <w:r w:rsidR="005562C9">
        <w:t xml:space="preserve"> </w:t>
      </w:r>
      <w:proofErr w:type="spellStart"/>
      <w:r w:rsidR="005562C9">
        <w:t>Innovations</w:t>
      </w:r>
      <w:proofErr w:type="spellEnd"/>
      <w:r w:rsidR="005562C9">
        <w:t>.</w:t>
      </w:r>
    </w:p>
    <w:p w14:paraId="539C1160" w14:textId="77777777" w:rsidR="00142EAE" w:rsidRPr="00142EAE" w:rsidRDefault="00142EAE" w:rsidP="00142EAE">
      <w:r w:rsidRPr="00142EAE">
        <w:t xml:space="preserve">Trend inteligentního stínění tak zapadá do širšího rozvoje tzv. </w:t>
      </w:r>
      <w:proofErr w:type="spellStart"/>
      <w:r w:rsidRPr="00142EAE">
        <w:t>smart</w:t>
      </w:r>
      <w:proofErr w:type="spellEnd"/>
      <w:r w:rsidRPr="00142EAE">
        <w:t xml:space="preserve"> </w:t>
      </w:r>
      <w:proofErr w:type="spellStart"/>
      <w:r w:rsidRPr="00142EAE">
        <w:t>buildings</w:t>
      </w:r>
      <w:proofErr w:type="spellEnd"/>
      <w:r w:rsidRPr="00142EAE">
        <w:t>, tedy budov, které aktivně řídí svou energetickou náročnost i vnitřní prostředí. V kontextu rostoucích cen energií a tlaku na udržitelnost jde o oblast, která bude v následujících letech pravděpodobně dále výrazně posilovat.</w:t>
      </w:r>
    </w:p>
    <w:p w14:paraId="43A2C8AB" w14:textId="0AFE2C7C" w:rsidR="00494083" w:rsidRDefault="00AD3A39" w:rsidP="00AD3A39">
      <w:r w:rsidRPr="00087C13">
        <w:t>„</w:t>
      </w:r>
      <w:r w:rsidR="00142EAE" w:rsidRPr="00087C13">
        <w:t xml:space="preserve">Zatímco ještě nedávno byla umělá inteligence spojována především s digitálním světem, dnes se stále více propisuje i do fyzického prostředí kolem nás. A jak ukazuje právě oblast </w:t>
      </w:r>
      <w:r w:rsidR="00142EAE" w:rsidRPr="00087C13">
        <w:lastRenderedPageBreak/>
        <w:t>inteligentního stínění, může mít velmi konkrétní dopad – na naše účty za energie i každodenní komfort</w:t>
      </w:r>
      <w:r w:rsidRPr="00087C13">
        <w:t xml:space="preserve">,“ </w:t>
      </w:r>
      <w:r w:rsidR="00494083" w:rsidRPr="00087C13">
        <w:t>říká</w:t>
      </w:r>
      <w:r w:rsidRPr="00087C13">
        <w:t xml:space="preserve"> </w:t>
      </w:r>
      <w:r w:rsidR="00D72F41">
        <w:t xml:space="preserve">Marek </w:t>
      </w:r>
      <w:proofErr w:type="spellStart"/>
      <w:r w:rsidR="00D72F41">
        <w:t>Pščolka</w:t>
      </w:r>
      <w:proofErr w:type="spellEnd"/>
      <w:r w:rsidRPr="00087C13">
        <w:t xml:space="preserve"> ze specializované platformy </w:t>
      </w:r>
      <w:hyperlink r:id="rId7" w:history="1">
        <w:proofErr w:type="spellStart"/>
        <w:r w:rsidRPr="00087C13">
          <w:rPr>
            <w:rStyle w:val="Hypertextovodkaz"/>
          </w:rPr>
          <w:t>Žaluzieee</w:t>
        </w:r>
        <w:proofErr w:type="spellEnd"/>
        <w:r w:rsidRPr="00087C13">
          <w:rPr>
            <w:rStyle w:val="Hypertextovodkaz"/>
          </w:rPr>
          <w:t>.</w:t>
        </w:r>
      </w:hyperlink>
    </w:p>
    <w:p w14:paraId="79E2DCF5" w14:textId="7539D941" w:rsidR="00494083" w:rsidRDefault="00494083" w:rsidP="00494083">
      <w:r>
        <w:t>V praxi už dnes stínění nefunguje jen jako doplněk oken, ale jako aktivní součást moderní budovy. Pokud je propojeno s dalšími technologiemi, dokáže automaticky reagovat na změny počasí, intenzitu slunečního záření nebo denní režim objektu. Výsledkem je stabilnější vnitřní prostředí, vyšší komfort uživatelů a menší potřeba manuálních zásahů.</w:t>
      </w:r>
    </w:p>
    <w:p w14:paraId="0F43A47C" w14:textId="44B2A1FE" w:rsidR="00494083" w:rsidRDefault="00494083" w:rsidP="00494083">
      <w:r>
        <w:t>„Velký význam má inteligentní stínění zejména v období rostoucích cen energií. Správně nastavené systémy pomáhají v létě omezovat přehřívání interiéru a snižovat potřebu klimatizace, v chladnější části roku naopak umožňují lépe využít přirozené sluneční zisky. Budovy tak mohou fungovat úsporněji, aniž by musely slevit z komfortu,“ říká Lukáš Kaňok</w:t>
      </w:r>
      <w:r w:rsidR="00FF221E">
        <w:t xml:space="preserve"> z</w:t>
      </w:r>
      <w:r>
        <w:t xml:space="preserve"> </w:t>
      </w:r>
      <w:hyperlink r:id="rId8" w:history="1">
        <w:r w:rsidRPr="00494083">
          <w:rPr>
            <w:rStyle w:val="Hypertextovodkaz"/>
          </w:rPr>
          <w:t>Kalkulátor.cz</w:t>
        </w:r>
      </w:hyperlink>
      <w:r>
        <w:t>.</w:t>
      </w:r>
    </w:p>
    <w:p w14:paraId="30F730C1" w14:textId="1DF0A1B3" w:rsidR="00494083" w:rsidRPr="00AD3A39" w:rsidRDefault="00494083" w:rsidP="00494083">
      <w:r>
        <w:t>Do budoucna bude stále důležitější, aby jednotlivé technologie v budovách spolupracovaly jako jeden celek. Právě propojení stínění, osvětlení, vytápění a chlazení představuje cestu k efektivnějšímu provozu i kvalitnějšímu prostředí pro práci a bydlení</w:t>
      </w:r>
      <w:r w:rsidR="00D72F41">
        <w:t>.</w:t>
      </w:r>
    </w:p>
    <w:p w14:paraId="25536E23" w14:textId="6B32A7BC" w:rsidR="00142EAE" w:rsidRPr="00142EAE" w:rsidRDefault="00142EAE" w:rsidP="00142EAE"/>
    <w:p w14:paraId="703C89FF" w14:textId="77777777" w:rsidR="004E04D1" w:rsidRDefault="004E04D1"/>
    <w:sectPr w:rsidR="004E0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D1"/>
    <w:rsid w:val="00087C13"/>
    <w:rsid w:val="00142EAE"/>
    <w:rsid w:val="001B1837"/>
    <w:rsid w:val="00351F85"/>
    <w:rsid w:val="0039476B"/>
    <w:rsid w:val="00494083"/>
    <w:rsid w:val="004E04D1"/>
    <w:rsid w:val="005562C9"/>
    <w:rsid w:val="005A5636"/>
    <w:rsid w:val="007142C4"/>
    <w:rsid w:val="00727311"/>
    <w:rsid w:val="00833D0D"/>
    <w:rsid w:val="00974963"/>
    <w:rsid w:val="00AD3A39"/>
    <w:rsid w:val="00AF7AE1"/>
    <w:rsid w:val="00B3151F"/>
    <w:rsid w:val="00C52AEB"/>
    <w:rsid w:val="00D72F41"/>
    <w:rsid w:val="00E929DB"/>
    <w:rsid w:val="00FF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479C"/>
  <w15:chartTrackingRefBased/>
  <w15:docId w15:val="{03E7508E-2323-4938-A2EA-7FD539B7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E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04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E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04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E0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E0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E0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E0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04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04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04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E04D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04D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E04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E04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E04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E04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E0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E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E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E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E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E04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E04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E04D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E04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E04D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E04D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42EA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2E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luzieee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zaluzieee.cz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searchgate.net/publication/388272172_Artificial_Intelligence_AI-Driven_Sustainability_A_review_of_smart_shading_solutions_for_residential_building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604</Words>
  <Characters>3581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2026-06-04T12:19:00Z</dcterms:created>
  <dcterms:modified xsi:type="dcterms:W3CDTF">2026-06-04T12:20:00Z</dcterms:modified>
</cp:coreProperties>
</file>