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120" w:lineRule="auto"/>
        <w:jc w:val="both"/>
        <w:rPr/>
      </w:pPr>
      <w:bookmarkStart w:colFirst="0" w:colLast="0" w:name="_j3xsdm5c6v9s" w:id="0"/>
      <w:bookmarkEnd w:id="0"/>
      <w:r w:rsidDel="00000000" w:rsidR="00000000" w:rsidRPr="00000000">
        <w:rPr>
          <w:rtl w:val="0"/>
        </w:rPr>
        <w:t xml:space="preserve">Jak nejlépe udržet domov s domácími mazlíčky bez chlupů a otisků tlapek</w:t>
      </w:r>
    </w:p>
    <w:p w:rsidR="00000000" w:rsidDel="00000000" w:rsidP="00000000" w:rsidRDefault="00000000" w:rsidRPr="00000000" w14:paraId="00000002">
      <w:pPr>
        <w:spacing w:after="120" w:lineRule="auto"/>
        <w:jc w:val="both"/>
        <w:rPr>
          <w:b w:val="1"/>
          <w:bCs w:val="1"/>
          <w:sz w:val="20"/>
          <w:szCs w:val="20"/>
        </w:rPr>
      </w:pPr>
      <w:r w:rsidDel="00000000" w:rsidR="00000000" w:rsidRPr="00000000">
        <w:rPr>
          <w:b w:val="1"/>
          <w:bCs w:val="1"/>
          <w:sz w:val="20"/>
          <w:szCs w:val="20"/>
          <w:rtl w:val="0"/>
        </w:rPr>
        <w:t xml:space="preserve">Praha, 18. listopadu 2025 – Domácí mazlíčci obohacují život, ale přinášejí s sebou i několik dalších výzev. Milovaní spolubydlící jsou sice zdrojem radosti, ale občas i pořádného nepořádku. Úklid domácnosti je tak náročnější a je potřeba jej provádět častěji. Zvířecí chlupy, otisky tlapek, zbytky krmiva a jiné nečistoty se dokážou rychle hromadit v rozích i na různých površích.</w:t>
      </w:r>
    </w:p>
    <w:p w:rsidR="00000000" w:rsidDel="00000000" w:rsidP="00000000" w:rsidRDefault="00000000" w:rsidRPr="00000000" w14:paraId="00000003">
      <w:pPr>
        <w:spacing w:after="120" w:lineRule="auto"/>
        <w:rPr>
          <w:sz w:val="20"/>
          <w:szCs w:val="20"/>
        </w:rPr>
      </w:pPr>
      <w:r w:rsidDel="00000000" w:rsidR="00000000" w:rsidRPr="00000000">
        <w:rPr>
          <w:b w:val="1"/>
          <w:bCs w:val="1"/>
          <w:sz w:val="20"/>
          <w:szCs w:val="20"/>
          <w:rtl w:val="0"/>
        </w:rPr>
        <w:t xml:space="preserve">Zadržte špínu už přede dveřmi</w:t>
        <w:br w:type="textWrapping"/>
      </w:r>
      <w:r w:rsidDel="00000000" w:rsidR="00000000" w:rsidRPr="00000000">
        <w:rPr>
          <w:sz w:val="20"/>
          <w:szCs w:val="20"/>
          <w:rtl w:val="0"/>
        </w:rPr>
        <w:t xml:space="preserve">Kočky vracející se zvenku nebo psi po procházce často přinesou nečistoty na tlapkách či v srsti až do domu. Nejlepší je ale zabránit tomu hned venku. Psí tlapky lze před vstupem domů jemně opláchnout pomocí přenosného tlakového čističe. Kde to není možné, pomůže vchodová zóna se speciálními rohožemi, které fungují jako „záchytná bariéra“. Psi a kočky po nich přejdou a většinu špíny tak nechají už u dveří. Rohože lze poté jednoduše vysát, a pokud se v nich časem usadí odolnější nečistoty, pomůže je důkladně vyčistit extraktor.</w:t>
      </w:r>
    </w:p>
    <w:p w:rsidR="00000000" w:rsidDel="00000000" w:rsidP="00000000" w:rsidRDefault="00000000" w:rsidRPr="00000000" w14:paraId="00000004">
      <w:pPr>
        <w:spacing w:after="120" w:lineRule="auto"/>
        <w:rPr>
          <w:sz w:val="20"/>
          <w:szCs w:val="20"/>
        </w:rPr>
      </w:pPr>
      <w:r w:rsidDel="00000000" w:rsidR="00000000" w:rsidRPr="00000000">
        <w:rPr>
          <w:b w:val="1"/>
          <w:bCs w:val="1"/>
          <w:sz w:val="20"/>
          <w:szCs w:val="20"/>
          <w:rtl w:val="0"/>
        </w:rPr>
        <w:t xml:space="preserve">Odstranění zvířecích chlupů</w:t>
        <w:br w:type="textWrapping"/>
      </w:r>
      <w:r w:rsidDel="00000000" w:rsidR="00000000" w:rsidRPr="00000000">
        <w:rPr>
          <w:sz w:val="20"/>
          <w:szCs w:val="20"/>
          <w:rtl w:val="0"/>
        </w:rPr>
        <w:t xml:space="preserve">„Ať už jde o psa, kočku, králíka nebo morče – všichni ztrácí chlupy. Ty se rády zachytávají v kobercích, čalounění nebo na oblíbených pelíšcích mazlíčků. Pravidelné vysávání je proto nezbytné. K vysavačům lze navíc pořídit speciální rotační kartáčové nástavce. Pro úklid těžko dostupných míst se hodí jejich menší, kompaktní varianty. Pravidelné vysávání zabrání tomu, aby se chlupy dostaly hluboko do materiálu,“ říká Lukáš Rom ze společnosti Kärcher.</w:t>
      </w:r>
    </w:p>
    <w:p w:rsidR="00000000" w:rsidDel="00000000" w:rsidP="00000000" w:rsidRDefault="00000000" w:rsidRPr="00000000" w14:paraId="00000005">
      <w:pPr>
        <w:spacing w:after="120" w:lineRule="auto"/>
        <w:rPr>
          <w:sz w:val="20"/>
          <w:szCs w:val="20"/>
        </w:rPr>
      </w:pPr>
      <w:r w:rsidDel="00000000" w:rsidR="00000000" w:rsidRPr="00000000">
        <w:rPr>
          <w:b w:val="1"/>
          <w:bCs w:val="1"/>
          <w:sz w:val="20"/>
          <w:szCs w:val="20"/>
          <w:rtl w:val="0"/>
        </w:rPr>
        <w:t xml:space="preserve">Čisté podlahy</w:t>
        <w:br w:type="textWrapping"/>
      </w:r>
      <w:r w:rsidDel="00000000" w:rsidR="00000000" w:rsidRPr="00000000">
        <w:rPr>
          <w:sz w:val="20"/>
          <w:szCs w:val="20"/>
          <w:rtl w:val="0"/>
        </w:rPr>
        <w:t xml:space="preserve">Mnoho domácích zvířat je citlivých na zbytky běžných čisticích prostředků – jejich pachy i složení jim mohou vadit. Šetrnou a ekologickou alternativou k vytírání vodou a chemií je použití parního čističe, který efektivně čistí různé typy podlah – od parket a laminátu až po kámen a keramické dlaždice. Horká pára v kombinaci s mechanickým účinkem hadříků a kartáčových nástavců odstraní i zaschlé otisky tlapek a zajistí hygienickou čistotu.</w:t>
      </w:r>
    </w:p>
    <w:p w:rsidR="00000000" w:rsidDel="00000000" w:rsidP="00000000" w:rsidRDefault="00000000" w:rsidRPr="00000000" w14:paraId="00000006">
      <w:pPr>
        <w:spacing w:after="120" w:lineRule="auto"/>
        <w:jc w:val="both"/>
        <w:rPr>
          <w:sz w:val="20"/>
          <w:szCs w:val="20"/>
        </w:rPr>
      </w:pPr>
      <w:r w:rsidDel="00000000" w:rsidR="00000000" w:rsidRPr="00000000">
        <w:rPr>
          <w:sz w:val="20"/>
          <w:szCs w:val="20"/>
          <w:rtl w:val="0"/>
        </w:rPr>
        <w:t xml:space="preserve">Vedle parních čističů jsou vhodné i čističe tvrdých podlah, které v jednom kroku odstraní suché i mokré nečistoty – tím šetří čas. K dispozici jsou přírodní čisticí prostředky bez silikonů, mikroplastů, barviv a syntetických vůní, které účinně čistí a zároveň nezatěžují životní prostředí. Jsou proto ideální volbou pro domácnosti se zvířaty.</w:t>
      </w:r>
    </w:p>
    <w:p w:rsidR="00000000" w:rsidDel="00000000" w:rsidP="00000000" w:rsidRDefault="00000000" w:rsidRPr="00000000" w14:paraId="00000007">
      <w:pPr>
        <w:spacing w:after="120" w:lineRule="auto"/>
        <w:rPr>
          <w:sz w:val="20"/>
          <w:szCs w:val="20"/>
        </w:rPr>
      </w:pPr>
      <w:r w:rsidDel="00000000" w:rsidR="00000000" w:rsidRPr="00000000">
        <w:rPr>
          <w:b w:val="1"/>
          <w:bCs w:val="1"/>
          <w:sz w:val="20"/>
          <w:szCs w:val="20"/>
          <w:rtl w:val="0"/>
        </w:rPr>
        <w:t xml:space="preserve">Důkladné čištění textilií</w:t>
        <w:br w:type="textWrapping"/>
      </w:r>
      <w:r w:rsidDel="00000000" w:rsidR="00000000" w:rsidRPr="00000000">
        <w:rPr>
          <w:sz w:val="20"/>
          <w:szCs w:val="20"/>
          <w:rtl w:val="0"/>
        </w:rPr>
        <w:t xml:space="preserve">„Otisky tlapek a další nečistoty na kobercích, čalounění nebo potazích pelíšků lze nejlépe odstranit pomocí extraktoru - mokrého vysavače. Ten vstřikuje směs vody a přírodního čisticího prostředku přímo do povrchu a současně ji s rozpuštěnými nečistotami ihned odsává. Tím se dosáhne nejen důkladné čistoty, ale také účinného odstranění nepříjemných pachů,“ doporučuje Lukáš Rom z Kärcher.</w:t>
      </w:r>
    </w:p>
    <w:p w:rsidR="00000000" w:rsidDel="00000000" w:rsidP="00000000" w:rsidRDefault="00000000" w:rsidRPr="00000000" w14:paraId="00000008">
      <w:pPr>
        <w:spacing w:after="120" w:lineRule="auto"/>
        <w:rPr>
          <w:sz w:val="20"/>
          <w:szCs w:val="20"/>
        </w:rPr>
      </w:pPr>
      <w:r w:rsidDel="00000000" w:rsidR="00000000" w:rsidRPr="00000000">
        <w:rPr>
          <w:b w:val="1"/>
          <w:bCs w:val="1"/>
          <w:sz w:val="20"/>
          <w:szCs w:val="20"/>
          <w:rtl w:val="0"/>
        </w:rPr>
        <w:t xml:space="preserve">Čištění oken</w:t>
        <w:br w:type="textWrapping"/>
      </w:r>
      <w:r w:rsidDel="00000000" w:rsidR="00000000" w:rsidRPr="00000000">
        <w:rPr>
          <w:sz w:val="20"/>
          <w:szCs w:val="20"/>
          <w:rtl w:val="0"/>
        </w:rPr>
        <w:t xml:space="preserve">Majitelé zvířat dobře znají otisky čumáků, tlapek nebo šmouhy na oknech. Akumulátorový čistič oken si s nimi poradí rychle a bez námahy. Lze jej použít i na skleněné stoly, zrcadla až k zemi nebo skleněné dveře – ideální pro rychlé odstranění viditelných nečistot během dne.</w:t>
      </w:r>
    </w:p>
    <w:p w:rsidR="00000000" w:rsidDel="00000000" w:rsidP="00000000" w:rsidRDefault="00000000" w:rsidRPr="00000000" w14:paraId="00000009">
      <w:pPr>
        <w:spacing w:after="120" w:lineRule="auto"/>
        <w:rPr>
          <w:sz w:val="20"/>
          <w:szCs w:val="20"/>
        </w:rPr>
      </w:pPr>
      <w:r w:rsidDel="00000000" w:rsidR="00000000" w:rsidRPr="00000000">
        <w:rPr>
          <w:b w:val="1"/>
          <w:bCs w:val="1"/>
          <w:sz w:val="20"/>
          <w:szCs w:val="20"/>
          <w:rtl w:val="0"/>
        </w:rPr>
        <w:t xml:space="preserve">Žádný problém s kočkolitem</w:t>
        <w:br w:type="textWrapping"/>
      </w:r>
      <w:r w:rsidDel="00000000" w:rsidR="00000000" w:rsidRPr="00000000">
        <w:rPr>
          <w:sz w:val="20"/>
          <w:szCs w:val="20"/>
          <w:rtl w:val="0"/>
        </w:rPr>
        <w:t xml:space="preserve">„Drobné částečky kočkolitu lze snadno a rychle vysbírat pomocí akumulátorového smetáku nebo ručního aku vysavače. To je velmi doporučované – pokud by se granule rozšlapaly, mohly by poškrábat podlahu,“ dodává Lukáš Rom z Kärcher.</w:t>
      </w:r>
    </w:p>
    <w:p w:rsidR="00000000" w:rsidDel="00000000" w:rsidP="00000000" w:rsidRDefault="00000000" w:rsidRPr="00000000" w14:paraId="0000000A">
      <w:pPr>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