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F1000" w14:textId="14598839" w:rsidR="00AF534C" w:rsidRPr="00E66A79" w:rsidRDefault="007B2394" w:rsidP="00420311">
      <w:pPr>
        <w:pStyle w:val="Nadpis1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Pět</w:t>
      </w:r>
      <w:r w:rsidR="00E66A79" w:rsidRPr="00E66A79">
        <w:rPr>
          <w:b/>
          <w:bCs/>
          <w:sz w:val="32"/>
          <w:szCs w:val="32"/>
        </w:rPr>
        <w:t xml:space="preserve"> míst, k</w:t>
      </w:r>
      <w:r w:rsidR="00190BCE" w:rsidRPr="00E66A79">
        <w:rPr>
          <w:b/>
          <w:bCs/>
          <w:sz w:val="32"/>
          <w:szCs w:val="32"/>
        </w:rPr>
        <w:t>udy</w:t>
      </w:r>
      <w:r w:rsidR="004078C9" w:rsidRPr="00E66A79">
        <w:rPr>
          <w:b/>
          <w:bCs/>
          <w:sz w:val="32"/>
          <w:szCs w:val="32"/>
        </w:rPr>
        <w:t xml:space="preserve"> mal</w:t>
      </w:r>
      <w:r w:rsidR="00190BCE" w:rsidRPr="00E66A79">
        <w:rPr>
          <w:b/>
          <w:bCs/>
          <w:sz w:val="32"/>
          <w:szCs w:val="32"/>
        </w:rPr>
        <w:t>ým</w:t>
      </w:r>
      <w:r w:rsidR="00CD21E1" w:rsidRPr="00E66A79">
        <w:rPr>
          <w:b/>
          <w:bCs/>
          <w:sz w:val="32"/>
          <w:szCs w:val="32"/>
        </w:rPr>
        <w:t xml:space="preserve"> a střední</w:t>
      </w:r>
      <w:r w:rsidR="00190BCE" w:rsidRPr="00E66A79">
        <w:rPr>
          <w:b/>
          <w:bCs/>
          <w:sz w:val="32"/>
          <w:szCs w:val="32"/>
        </w:rPr>
        <w:t>m</w:t>
      </w:r>
      <w:r w:rsidR="004078C9" w:rsidRPr="00E66A79">
        <w:rPr>
          <w:b/>
          <w:bCs/>
          <w:sz w:val="32"/>
          <w:szCs w:val="32"/>
        </w:rPr>
        <w:t xml:space="preserve"> firm</w:t>
      </w:r>
      <w:r w:rsidR="00190BCE" w:rsidRPr="00E66A79">
        <w:rPr>
          <w:b/>
          <w:bCs/>
          <w:sz w:val="32"/>
          <w:szCs w:val="32"/>
        </w:rPr>
        <w:t>ám</w:t>
      </w:r>
      <w:r w:rsidR="004078C9" w:rsidRPr="00E66A79">
        <w:rPr>
          <w:b/>
          <w:bCs/>
          <w:sz w:val="32"/>
          <w:szCs w:val="32"/>
        </w:rPr>
        <w:t xml:space="preserve"> </w:t>
      </w:r>
      <w:r w:rsidR="00D35406" w:rsidRPr="00E66A79">
        <w:rPr>
          <w:b/>
          <w:bCs/>
          <w:sz w:val="32"/>
          <w:szCs w:val="32"/>
        </w:rPr>
        <w:t>utíkají peníze</w:t>
      </w:r>
      <w:r w:rsidR="004078C9" w:rsidRPr="00E66A79">
        <w:rPr>
          <w:b/>
          <w:bCs/>
          <w:sz w:val="32"/>
          <w:szCs w:val="32"/>
        </w:rPr>
        <w:t xml:space="preserve"> za energie</w:t>
      </w:r>
    </w:p>
    <w:p w14:paraId="2E3BC331" w14:textId="6C8C6AE0" w:rsidR="00CA13CE" w:rsidRDefault="004078C9" w:rsidP="004078C9">
      <w:pPr>
        <w:rPr>
          <w:b/>
          <w:bCs/>
        </w:rPr>
      </w:pPr>
      <w:r w:rsidRPr="00420311">
        <w:rPr>
          <w:b/>
          <w:bCs/>
        </w:rPr>
        <w:t xml:space="preserve">Praha, </w:t>
      </w:r>
      <w:r w:rsidR="004C24E5">
        <w:rPr>
          <w:b/>
          <w:bCs/>
        </w:rPr>
        <w:t>1</w:t>
      </w:r>
      <w:r w:rsidR="0098157A">
        <w:rPr>
          <w:b/>
          <w:bCs/>
        </w:rPr>
        <w:t>4</w:t>
      </w:r>
      <w:r w:rsidRPr="00420311">
        <w:rPr>
          <w:b/>
          <w:bCs/>
        </w:rPr>
        <w:t>. srpna 2026</w:t>
      </w:r>
      <w:r w:rsidRPr="00420311">
        <w:t xml:space="preserve"> – </w:t>
      </w:r>
      <w:r w:rsidRPr="001C0F14">
        <w:rPr>
          <w:b/>
          <w:bCs/>
        </w:rPr>
        <w:t>Majitelé menších firem a</w:t>
      </w:r>
      <w:r w:rsidR="00A00A92" w:rsidRPr="001C0F14">
        <w:rPr>
          <w:b/>
          <w:bCs/>
        </w:rPr>
        <w:t>ni</w:t>
      </w:r>
      <w:r w:rsidRPr="001C0F14">
        <w:rPr>
          <w:b/>
          <w:bCs/>
        </w:rPr>
        <w:t xml:space="preserve"> živnostníci obvykle </w:t>
      </w:r>
      <w:r w:rsidR="00A00A92" w:rsidRPr="001C0F14">
        <w:rPr>
          <w:b/>
          <w:bCs/>
        </w:rPr>
        <w:t>nezaměstnávají</w:t>
      </w:r>
      <w:r w:rsidRPr="001C0F14">
        <w:rPr>
          <w:b/>
          <w:bCs/>
        </w:rPr>
        <w:t xml:space="preserve"> vlastního energetika, který by průběžně kontroloval smlouvy, faktury, odečty nebo provoz </w:t>
      </w:r>
      <w:r w:rsidR="008E63FE" w:rsidRPr="001C0F14">
        <w:rPr>
          <w:b/>
          <w:bCs/>
        </w:rPr>
        <w:t>spotřebičů</w:t>
      </w:r>
      <w:r w:rsidRPr="001C0F14">
        <w:rPr>
          <w:b/>
          <w:bCs/>
        </w:rPr>
        <w:t>.</w:t>
      </w:r>
      <w:r w:rsidR="00011FFA" w:rsidRPr="001C0F14">
        <w:rPr>
          <w:b/>
          <w:bCs/>
        </w:rPr>
        <w:t xml:space="preserve"> </w:t>
      </w:r>
      <w:r w:rsidR="006A19B1" w:rsidRPr="001C0F14">
        <w:rPr>
          <w:b/>
          <w:bCs/>
        </w:rPr>
        <w:t>P</w:t>
      </w:r>
      <w:r w:rsidR="008C4FF8" w:rsidRPr="001C0F14">
        <w:rPr>
          <w:b/>
          <w:bCs/>
        </w:rPr>
        <w:t xml:space="preserve">odobně jako </w:t>
      </w:r>
      <w:r w:rsidR="00323E43" w:rsidRPr="001C0F14">
        <w:rPr>
          <w:b/>
          <w:bCs/>
        </w:rPr>
        <w:t>to vidíme</w:t>
      </w:r>
      <w:r w:rsidR="008C4FF8" w:rsidRPr="001C0F14">
        <w:rPr>
          <w:b/>
          <w:bCs/>
        </w:rPr>
        <w:t xml:space="preserve"> </w:t>
      </w:r>
      <w:r w:rsidR="001E1BEE" w:rsidRPr="001C0F14">
        <w:rPr>
          <w:b/>
          <w:bCs/>
        </w:rPr>
        <w:t xml:space="preserve">ve vztahu k energiím </w:t>
      </w:r>
      <w:r w:rsidR="008C4FF8" w:rsidRPr="001C0F14">
        <w:rPr>
          <w:b/>
          <w:bCs/>
        </w:rPr>
        <w:t>u domácno</w:t>
      </w:r>
      <w:r w:rsidR="001E1BEE" w:rsidRPr="001C0F14">
        <w:rPr>
          <w:b/>
          <w:bCs/>
        </w:rPr>
        <w:t>s</w:t>
      </w:r>
      <w:r w:rsidR="008C4FF8" w:rsidRPr="001C0F14">
        <w:rPr>
          <w:b/>
          <w:bCs/>
        </w:rPr>
        <w:t>tí</w:t>
      </w:r>
      <w:r w:rsidR="001E1BEE" w:rsidRPr="001C0F14">
        <w:rPr>
          <w:b/>
          <w:bCs/>
        </w:rPr>
        <w:t xml:space="preserve">, i </w:t>
      </w:r>
      <w:r w:rsidR="00027D69" w:rsidRPr="001C0F14">
        <w:rPr>
          <w:b/>
          <w:bCs/>
        </w:rPr>
        <w:t>podnikatele</w:t>
      </w:r>
      <w:r w:rsidR="008C4FF8" w:rsidRPr="001C0F14">
        <w:rPr>
          <w:b/>
          <w:bCs/>
        </w:rPr>
        <w:t xml:space="preserve"> </w:t>
      </w:r>
      <w:r w:rsidR="001E1BEE" w:rsidRPr="001C0F14">
        <w:rPr>
          <w:b/>
          <w:bCs/>
        </w:rPr>
        <w:t>p</w:t>
      </w:r>
      <w:r w:rsidR="006A19B1" w:rsidRPr="001C0F14">
        <w:rPr>
          <w:b/>
          <w:bCs/>
        </w:rPr>
        <w:t xml:space="preserve">rimárně </w:t>
      </w:r>
      <w:r w:rsidR="00DD0DE2" w:rsidRPr="001C0F14">
        <w:rPr>
          <w:b/>
          <w:bCs/>
        </w:rPr>
        <w:t>zajímá</w:t>
      </w:r>
      <w:r w:rsidRPr="001C0F14">
        <w:rPr>
          <w:b/>
          <w:bCs/>
        </w:rPr>
        <w:t xml:space="preserve"> </w:t>
      </w:r>
      <w:r w:rsidR="003539ED" w:rsidRPr="001C0F14">
        <w:rPr>
          <w:b/>
          <w:bCs/>
        </w:rPr>
        <w:t>především</w:t>
      </w:r>
      <w:r w:rsidRPr="001C0F14">
        <w:rPr>
          <w:b/>
          <w:bCs/>
        </w:rPr>
        <w:t xml:space="preserve"> </w:t>
      </w:r>
      <w:r w:rsidR="00FC4E48" w:rsidRPr="001C0F14">
        <w:rPr>
          <w:b/>
          <w:bCs/>
        </w:rPr>
        <w:t>výše přeplatku či nedoplatku ve vyúčtování</w:t>
      </w:r>
      <w:r w:rsidRPr="001C0F14">
        <w:rPr>
          <w:b/>
          <w:bCs/>
        </w:rPr>
        <w:t xml:space="preserve">. </w:t>
      </w:r>
    </w:p>
    <w:p w14:paraId="5696706D" w14:textId="77777777" w:rsidR="00CA13CE" w:rsidRDefault="00CA13CE" w:rsidP="004078C9">
      <w:pPr>
        <w:rPr>
          <w:b/>
          <w:bCs/>
        </w:rPr>
      </w:pPr>
    </w:p>
    <w:p w14:paraId="1489F5A6" w14:textId="564CAA46" w:rsidR="004078C9" w:rsidRPr="00CA13CE" w:rsidRDefault="003539ED" w:rsidP="004078C9">
      <w:r w:rsidRPr="00CA13CE">
        <w:t>N</w:t>
      </w:r>
      <w:r w:rsidR="004078C9" w:rsidRPr="00CA13CE">
        <w:t xml:space="preserve">áklady </w:t>
      </w:r>
      <w:r w:rsidRPr="00CA13CE">
        <w:t xml:space="preserve">na energie </w:t>
      </w:r>
      <w:r w:rsidR="005A1C6A" w:rsidRPr="00CA13CE">
        <w:t>přitom</w:t>
      </w:r>
      <w:r w:rsidR="004078C9" w:rsidRPr="00CA13CE">
        <w:t xml:space="preserve"> ovlivňuje </w:t>
      </w:r>
      <w:r w:rsidR="001C15ED" w:rsidRPr="00CA13CE">
        <w:t>celá řada</w:t>
      </w:r>
      <w:r w:rsidR="004078C9" w:rsidRPr="00CA13CE">
        <w:t xml:space="preserve"> </w:t>
      </w:r>
      <w:r w:rsidR="0014712D" w:rsidRPr="00CA13CE">
        <w:t>proměnných</w:t>
      </w:r>
      <w:r w:rsidR="00DD63C9">
        <w:t>.</w:t>
      </w:r>
      <w:r w:rsidR="0076612D" w:rsidRPr="00CA13CE">
        <w:t xml:space="preserve"> </w:t>
      </w:r>
      <w:r w:rsidR="00DD63C9">
        <w:t>K</w:t>
      </w:r>
      <w:r w:rsidR="005A1C6A" w:rsidRPr="00CA13CE">
        <w:t xml:space="preserve">romě ceny za </w:t>
      </w:r>
      <w:r w:rsidR="000500AB" w:rsidRPr="00CA13CE">
        <w:t xml:space="preserve">komoditu je to samozřejmě </w:t>
      </w:r>
      <w:r w:rsidR="0060207D" w:rsidRPr="00CA13CE">
        <w:t>zejména</w:t>
      </w:r>
      <w:r w:rsidR="0076612D" w:rsidRPr="00CA13CE">
        <w:t xml:space="preserve"> spotřeba,</w:t>
      </w:r>
      <w:r w:rsidR="004E03C9" w:rsidRPr="00CA13CE">
        <w:t xml:space="preserve"> ale </w:t>
      </w:r>
      <w:r w:rsidR="0009392C" w:rsidRPr="00CA13CE">
        <w:t xml:space="preserve">důležitou roli hraje </w:t>
      </w:r>
      <w:r w:rsidR="004E03C9" w:rsidRPr="00CA13CE">
        <w:t>také</w:t>
      </w:r>
      <w:r w:rsidR="0076612D" w:rsidRPr="00CA13CE">
        <w:t xml:space="preserve"> nastavení </w:t>
      </w:r>
      <w:r w:rsidR="00D42977" w:rsidRPr="00CA13CE">
        <w:t xml:space="preserve">distribuční sazby a jističe </w:t>
      </w:r>
      <w:r w:rsidR="008262F6">
        <w:br/>
      </w:r>
      <w:r w:rsidR="00D42977" w:rsidRPr="00CA13CE">
        <w:t xml:space="preserve">v </w:t>
      </w:r>
      <w:r w:rsidR="0076612D" w:rsidRPr="00CA13CE">
        <w:t>odběrn</w:t>
      </w:r>
      <w:r w:rsidR="00D42977" w:rsidRPr="00CA13CE">
        <w:t>ém</w:t>
      </w:r>
      <w:r w:rsidR="0076612D" w:rsidRPr="00CA13CE">
        <w:t xml:space="preserve"> míst</w:t>
      </w:r>
      <w:r w:rsidR="00D42977" w:rsidRPr="00CA13CE">
        <w:t>ě</w:t>
      </w:r>
      <w:r w:rsidR="0076612D" w:rsidRPr="00CA13CE">
        <w:t>, způsob účtování nebo</w:t>
      </w:r>
      <w:r w:rsidR="00D90B53" w:rsidRPr="00CA13CE">
        <w:t xml:space="preserve"> </w:t>
      </w:r>
      <w:r w:rsidR="0076612D" w:rsidRPr="00CA13CE">
        <w:t>správ</w:t>
      </w:r>
      <w:r w:rsidR="00D90B53" w:rsidRPr="00CA13CE">
        <w:t>a</w:t>
      </w:r>
      <w:r w:rsidR="0076612D" w:rsidRPr="00CA13CE">
        <w:t xml:space="preserve"> smluv.</w:t>
      </w:r>
      <w:r w:rsidR="00D90B53" w:rsidRPr="00CA13CE">
        <w:t xml:space="preserve"> A p</w:t>
      </w:r>
      <w:r w:rsidR="004078C9" w:rsidRPr="00CA13CE">
        <w:t xml:space="preserve">odle společnosti CENTROPOL ENERGY </w:t>
      </w:r>
      <w:r w:rsidR="00896F85">
        <w:t>je</w:t>
      </w:r>
      <w:r w:rsidR="003A69C4">
        <w:t xml:space="preserve"> žádoucí mít všechny tyto faktory na zřeteli</w:t>
      </w:r>
      <w:r w:rsidR="00DB20FA" w:rsidRPr="00CA13CE">
        <w:t>.</w:t>
      </w:r>
    </w:p>
    <w:p w14:paraId="652FC790" w14:textId="77777777" w:rsidR="00D35406" w:rsidRPr="00CA13CE" w:rsidRDefault="00D35406" w:rsidP="004078C9"/>
    <w:p w14:paraId="0BA1983B" w14:textId="5B431197" w:rsidR="004078C9" w:rsidRPr="00420311" w:rsidRDefault="004078C9" w:rsidP="00253E19">
      <w:pPr>
        <w:pStyle w:val="Nadpis2"/>
      </w:pPr>
      <w:r w:rsidRPr="00420311">
        <w:t xml:space="preserve">1. Firma </w:t>
      </w:r>
      <w:r w:rsidR="005261A2" w:rsidRPr="00420311">
        <w:t>si hlídá</w:t>
      </w:r>
      <w:r w:rsidRPr="00420311">
        <w:t xml:space="preserve"> cenu, nikoli</w:t>
      </w:r>
      <w:r w:rsidR="00061ADE" w:rsidRPr="00420311">
        <w:t xml:space="preserve"> </w:t>
      </w:r>
      <w:r w:rsidRPr="00420311">
        <w:t>spotřebu</w:t>
      </w:r>
    </w:p>
    <w:p w14:paraId="5159C861" w14:textId="73F08E74" w:rsidR="004078C9" w:rsidRPr="00420311" w:rsidRDefault="006A30D4" w:rsidP="004078C9">
      <w:r w:rsidRPr="00420311">
        <w:t>C</w:t>
      </w:r>
      <w:r w:rsidR="004078C9" w:rsidRPr="00420311">
        <w:t xml:space="preserve">enu </w:t>
      </w:r>
      <w:r w:rsidR="00DD56EC" w:rsidRPr="00420311">
        <w:t xml:space="preserve">za dodávku </w:t>
      </w:r>
      <w:r w:rsidR="004078C9" w:rsidRPr="00420311">
        <w:t>energií</w:t>
      </w:r>
      <w:r w:rsidRPr="00420311">
        <w:t xml:space="preserve"> </w:t>
      </w:r>
      <w:r w:rsidR="00DD56EC" w:rsidRPr="00420311">
        <w:t xml:space="preserve">jsou </w:t>
      </w:r>
      <w:r w:rsidR="007049B3" w:rsidRPr="00420311">
        <w:t>odběratelé</w:t>
      </w:r>
      <w:r w:rsidR="00DD56EC" w:rsidRPr="00420311">
        <w:t xml:space="preserve"> </w:t>
      </w:r>
      <w:r w:rsidR="004B124A" w:rsidRPr="00420311">
        <w:t xml:space="preserve">většinou </w:t>
      </w:r>
      <w:r w:rsidR="00DD56EC" w:rsidRPr="00420311">
        <w:t xml:space="preserve">zvyklí </w:t>
      </w:r>
      <w:r w:rsidR="00061ADE" w:rsidRPr="00420311">
        <w:t>sledovat</w:t>
      </w:r>
      <w:r w:rsidR="00A15634" w:rsidRPr="00420311">
        <w:t>.</w:t>
      </w:r>
      <w:r w:rsidRPr="00420311">
        <w:t xml:space="preserve"> </w:t>
      </w:r>
      <w:r w:rsidR="00A15634" w:rsidRPr="00420311">
        <w:t>M</w:t>
      </w:r>
      <w:r w:rsidR="004078C9" w:rsidRPr="00420311">
        <w:t xml:space="preserve">éně pozornosti </w:t>
      </w:r>
      <w:r w:rsidR="00A15634" w:rsidRPr="00420311">
        <w:t xml:space="preserve">už </w:t>
      </w:r>
      <w:r w:rsidR="004078C9" w:rsidRPr="00420311">
        <w:t>věnuj</w:t>
      </w:r>
      <w:r w:rsidR="00A941E3" w:rsidRPr="00420311">
        <w:t>í</w:t>
      </w:r>
      <w:r w:rsidR="004078C9" w:rsidRPr="00420311">
        <w:t xml:space="preserve"> </w:t>
      </w:r>
      <w:r w:rsidR="00E83EA5" w:rsidRPr="00420311">
        <w:t xml:space="preserve">detailům spotřeby, natož </w:t>
      </w:r>
      <w:r w:rsidR="004078C9" w:rsidRPr="00420311">
        <w:t>a</w:t>
      </w:r>
      <w:r w:rsidR="00E577F1" w:rsidRPr="00420311">
        <w:t>by</w:t>
      </w:r>
      <w:r w:rsidR="004078C9" w:rsidRPr="00420311">
        <w:t xml:space="preserve"> </w:t>
      </w:r>
      <w:r w:rsidR="00062CC7" w:rsidRPr="00420311">
        <w:t xml:space="preserve">důsledně </w:t>
      </w:r>
      <w:r w:rsidR="00E577F1" w:rsidRPr="00420311">
        <w:t>hledali možnosti pro její snížení</w:t>
      </w:r>
      <w:r w:rsidR="004078C9" w:rsidRPr="00420311">
        <w:t xml:space="preserve">. </w:t>
      </w:r>
      <w:r w:rsidR="00FC3ABB" w:rsidRPr="00420311">
        <w:t>Případný v</w:t>
      </w:r>
      <w:r w:rsidR="004078C9" w:rsidRPr="00420311">
        <w:t>yšší účet automaticky přisuzují zdražení</w:t>
      </w:r>
      <w:r w:rsidR="00FD62CE" w:rsidRPr="00420311">
        <w:t xml:space="preserve"> energií</w:t>
      </w:r>
      <w:r w:rsidR="004078C9" w:rsidRPr="00420311">
        <w:t xml:space="preserve">, přestože </w:t>
      </w:r>
      <w:r w:rsidR="00FD62CE" w:rsidRPr="00420311">
        <w:t xml:space="preserve">skutečnou </w:t>
      </w:r>
      <w:r w:rsidR="004078C9" w:rsidRPr="00420311">
        <w:t>příčinou může být</w:t>
      </w:r>
      <w:r w:rsidR="005F3E7F">
        <w:t xml:space="preserve"> zbytečný </w:t>
      </w:r>
      <w:r w:rsidR="00675D9E">
        <w:t>chod spotřebičů mimo pracovní dobu, zastaralé vybavení provozovny nebo nevhodně zvolená technologie</w:t>
      </w:r>
      <w:r w:rsidR="004078C9" w:rsidRPr="00420311">
        <w:t xml:space="preserve"> </w:t>
      </w:r>
      <w:r w:rsidR="00721F8F">
        <w:t>a</w:t>
      </w:r>
      <w:r w:rsidR="00612A11">
        <w:t xml:space="preserve"> vyloučit </w:t>
      </w:r>
      <w:r w:rsidR="00A27A91">
        <w:t xml:space="preserve">nelze ani </w:t>
      </w:r>
      <w:r w:rsidR="000D3325" w:rsidRPr="00420311">
        <w:t>závad</w:t>
      </w:r>
      <w:r w:rsidR="00721F8F">
        <w:t>u</w:t>
      </w:r>
      <w:r w:rsidR="00515757" w:rsidRPr="00420311">
        <w:t xml:space="preserve"> na měřidle</w:t>
      </w:r>
      <w:r w:rsidR="00DC2020">
        <w:t>.</w:t>
      </w:r>
      <w:r w:rsidR="00515757" w:rsidRPr="00420311">
        <w:t xml:space="preserve"> </w:t>
      </w:r>
    </w:p>
    <w:p w14:paraId="5EC5EEF0" w14:textId="77777777" w:rsidR="006A30D4" w:rsidRPr="00420311" w:rsidRDefault="006A30D4" w:rsidP="004078C9"/>
    <w:p w14:paraId="7C690CDF" w14:textId="201C8D48" w:rsidR="004078C9" w:rsidRPr="00420311" w:rsidRDefault="00421C30" w:rsidP="004078C9">
      <w:r w:rsidRPr="00420311">
        <w:t>Pravidelné p</w:t>
      </w:r>
      <w:r w:rsidR="004078C9" w:rsidRPr="00420311">
        <w:t>orovnáv</w:t>
      </w:r>
      <w:r w:rsidRPr="00420311">
        <w:t>ání spotřeby</w:t>
      </w:r>
      <w:r w:rsidR="004078C9" w:rsidRPr="00420311">
        <w:t xml:space="preserve"> nejen mezi jednotlivými měsíci, ale také se stejným obdobím předchozího roku</w:t>
      </w:r>
      <w:r w:rsidR="00440E5B" w:rsidRPr="00420311">
        <w:t xml:space="preserve"> může odhalit </w:t>
      </w:r>
      <w:r w:rsidR="00FD5281" w:rsidRPr="00420311">
        <w:t xml:space="preserve">nesrovnalost dřív, než </w:t>
      </w:r>
      <w:r w:rsidR="00F92A0F" w:rsidRPr="00420311">
        <w:t xml:space="preserve">vznikne </w:t>
      </w:r>
      <w:r w:rsidR="00762C33" w:rsidRPr="00420311">
        <w:t xml:space="preserve">větší </w:t>
      </w:r>
      <w:r w:rsidR="00F92A0F" w:rsidRPr="00420311">
        <w:t>škoda</w:t>
      </w:r>
      <w:r w:rsidR="004078C9" w:rsidRPr="00420311">
        <w:t xml:space="preserve">. Pokud se provoz významně nezměnil a odběr přesto roste, </w:t>
      </w:r>
      <w:r w:rsidR="0007510D">
        <w:t>důvodem může být</w:t>
      </w:r>
      <w:r w:rsidR="004078C9" w:rsidRPr="00420311">
        <w:t xml:space="preserve"> například</w:t>
      </w:r>
      <w:r w:rsidR="00156CA3">
        <w:t xml:space="preserve"> </w:t>
      </w:r>
      <w:r w:rsidR="004078C9" w:rsidRPr="00420311">
        <w:t>poruch</w:t>
      </w:r>
      <w:r w:rsidR="00156CA3">
        <w:t>a</w:t>
      </w:r>
      <w:r w:rsidR="004078C9" w:rsidRPr="00420311">
        <w:t xml:space="preserve"> chlazení, zanesené filtry, neefektivní ohřev vody nebo nevhodně nastaven</w:t>
      </w:r>
      <w:r w:rsidR="00156CA3">
        <w:t>á</w:t>
      </w:r>
      <w:r w:rsidR="004078C9" w:rsidRPr="00420311">
        <w:t xml:space="preserve"> regulac</w:t>
      </w:r>
      <w:r w:rsidR="00156CA3">
        <w:t>e vytápění</w:t>
      </w:r>
      <w:r w:rsidR="004078C9" w:rsidRPr="00420311">
        <w:t>.</w:t>
      </w:r>
    </w:p>
    <w:p w14:paraId="1001F11B" w14:textId="35180C00" w:rsidR="004078C9" w:rsidRPr="00420311" w:rsidRDefault="004E46DC" w:rsidP="00730FB8">
      <w:r w:rsidRPr="00420311">
        <w:br/>
      </w:r>
      <w:r w:rsidR="003D6ED1" w:rsidRPr="00054E01">
        <w:rPr>
          <w:i/>
          <w:iCs/>
        </w:rPr>
        <w:t>„</w:t>
      </w:r>
      <w:r w:rsidR="00730FB8" w:rsidRPr="00054E01">
        <w:rPr>
          <w:i/>
          <w:iCs/>
        </w:rPr>
        <w:t xml:space="preserve">Vyplatí se zvážit, jestli </w:t>
      </w:r>
      <w:r w:rsidR="0074039E" w:rsidRPr="00054E01">
        <w:rPr>
          <w:i/>
          <w:iCs/>
        </w:rPr>
        <w:t xml:space="preserve">ve večerních hodinách, o víkendech nebo v době dovolených musí </w:t>
      </w:r>
      <w:r w:rsidR="00A243E3" w:rsidRPr="00054E01">
        <w:rPr>
          <w:i/>
          <w:iCs/>
        </w:rPr>
        <w:t xml:space="preserve">ve firmě </w:t>
      </w:r>
      <w:r w:rsidR="0074039E" w:rsidRPr="00054E01">
        <w:rPr>
          <w:i/>
          <w:iCs/>
        </w:rPr>
        <w:t>běžet</w:t>
      </w:r>
      <w:r w:rsidR="009505FE" w:rsidRPr="00054E01">
        <w:rPr>
          <w:i/>
          <w:iCs/>
        </w:rPr>
        <w:t xml:space="preserve"> veškerá</w:t>
      </w:r>
      <w:r w:rsidR="004078C9" w:rsidRPr="00054E01">
        <w:rPr>
          <w:i/>
          <w:iCs/>
        </w:rPr>
        <w:t xml:space="preserve"> </w:t>
      </w:r>
      <w:r w:rsidR="00254883" w:rsidRPr="00054E01">
        <w:rPr>
          <w:i/>
          <w:iCs/>
        </w:rPr>
        <w:t>zařízení</w:t>
      </w:r>
      <w:r w:rsidR="004078C9" w:rsidRPr="00054E01">
        <w:rPr>
          <w:i/>
          <w:iCs/>
        </w:rPr>
        <w:t xml:space="preserve"> </w:t>
      </w:r>
      <w:r w:rsidR="00254883" w:rsidRPr="00054E01">
        <w:rPr>
          <w:i/>
          <w:iCs/>
        </w:rPr>
        <w:t xml:space="preserve">jako při běžném </w:t>
      </w:r>
      <w:r w:rsidR="008428BC" w:rsidRPr="00054E01">
        <w:rPr>
          <w:i/>
          <w:iCs/>
        </w:rPr>
        <w:t xml:space="preserve">pracovním </w:t>
      </w:r>
      <w:r w:rsidR="00254883" w:rsidRPr="00054E01">
        <w:rPr>
          <w:i/>
          <w:iCs/>
        </w:rPr>
        <w:t>provozu</w:t>
      </w:r>
      <w:r w:rsidR="0025626F" w:rsidRPr="00054E01">
        <w:rPr>
          <w:i/>
          <w:iCs/>
        </w:rPr>
        <w:t xml:space="preserve"> – chlazení, nebo vytápění,</w:t>
      </w:r>
      <w:r w:rsidR="004078C9" w:rsidRPr="00054E01">
        <w:rPr>
          <w:i/>
          <w:iCs/>
        </w:rPr>
        <w:t xml:space="preserve"> vzduchotechnika, ohřev vody, servery, osvětlení</w:t>
      </w:r>
      <w:r w:rsidR="00DF6AB0" w:rsidRPr="00054E01">
        <w:rPr>
          <w:i/>
          <w:iCs/>
        </w:rPr>
        <w:t xml:space="preserve">, </w:t>
      </w:r>
      <w:r w:rsidR="004078C9" w:rsidRPr="00054E01">
        <w:rPr>
          <w:i/>
          <w:iCs/>
        </w:rPr>
        <w:t>reklamní prvky</w:t>
      </w:r>
      <w:r w:rsidR="00DF6AB0" w:rsidRPr="00054E01">
        <w:rPr>
          <w:i/>
          <w:iCs/>
        </w:rPr>
        <w:t xml:space="preserve"> a podobně</w:t>
      </w:r>
      <w:r w:rsidR="00E5128C" w:rsidRPr="00054E01">
        <w:rPr>
          <w:i/>
          <w:iCs/>
        </w:rPr>
        <w:t>,“</w:t>
      </w:r>
      <w:r w:rsidR="00E5128C" w:rsidRPr="00420311">
        <w:t xml:space="preserve"> </w:t>
      </w:r>
      <w:r w:rsidR="00C776CF">
        <w:t>uvádí</w:t>
      </w:r>
      <w:r w:rsidR="00E5128C" w:rsidRPr="00420311">
        <w:t xml:space="preserve"> Monika Bartošová, mluvčí </w:t>
      </w:r>
      <w:r w:rsidR="00C622D4" w:rsidRPr="00420311">
        <w:t>Centropolu</w:t>
      </w:r>
      <w:r w:rsidR="00E5128C" w:rsidRPr="00420311">
        <w:t>.</w:t>
      </w:r>
      <w:r w:rsidR="006D09E7" w:rsidRPr="00420311">
        <w:t xml:space="preserve"> </w:t>
      </w:r>
      <w:r w:rsidR="00710F7A" w:rsidRPr="00420311">
        <w:t xml:space="preserve">Samozřejmě jsou provozy, kde </w:t>
      </w:r>
      <w:r w:rsidR="00A25BF0" w:rsidRPr="00420311">
        <w:t>to nutné</w:t>
      </w:r>
      <w:r w:rsidR="00504D9A" w:rsidRPr="00420311">
        <w:t xml:space="preserve"> je</w:t>
      </w:r>
      <w:r w:rsidR="00A25BF0" w:rsidRPr="00420311">
        <w:t xml:space="preserve">, ale </w:t>
      </w:r>
      <w:r w:rsidR="009D483D" w:rsidRPr="00420311">
        <w:t>v mnoha oborech může vhodné</w:t>
      </w:r>
      <w:r w:rsidR="00A243E3" w:rsidRPr="00420311">
        <w:t xml:space="preserve"> </w:t>
      </w:r>
      <w:r w:rsidR="004078C9" w:rsidRPr="00420311">
        <w:t>nastaven</w:t>
      </w:r>
      <w:r w:rsidR="00A243E3" w:rsidRPr="00420311">
        <w:t xml:space="preserve">í </w:t>
      </w:r>
      <w:r w:rsidR="009D483D" w:rsidRPr="00420311">
        <w:t>mimopracovního režimu</w:t>
      </w:r>
      <w:r w:rsidR="004078C9" w:rsidRPr="00420311">
        <w:t xml:space="preserve"> </w:t>
      </w:r>
      <w:r w:rsidR="00456887" w:rsidRPr="00420311">
        <w:t>spotřeby přinést zajímavé úspory</w:t>
      </w:r>
      <w:r w:rsidR="004078C9" w:rsidRPr="00420311">
        <w:t>.</w:t>
      </w:r>
    </w:p>
    <w:p w14:paraId="1069FDE4" w14:textId="5150FE66" w:rsidR="00934B98" w:rsidRDefault="002616FA" w:rsidP="004078C9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CF09D9" wp14:editId="5E0FD3C5">
                <wp:simplePos x="0" y="0"/>
                <wp:positionH relativeFrom="column">
                  <wp:posOffset>-51232</wp:posOffset>
                </wp:positionH>
                <wp:positionV relativeFrom="paragraph">
                  <wp:posOffset>172898</wp:posOffset>
                </wp:positionV>
                <wp:extent cx="5874106" cy="1689811"/>
                <wp:effectExtent l="0" t="0" r="12700" b="24765"/>
                <wp:wrapNone/>
                <wp:docPr id="1493368540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4106" cy="168981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0C62EA" id="Obdélník 1" o:spid="_x0000_s1026" style="position:absolute;margin-left:-4.05pt;margin-top:13.6pt;width:462.55pt;height:133.0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" fillcolor="#b4c6e7 [1300]" strokecolor="#8eaadb [1940]" strokeweight="1pt"/>
            </w:pict>
          </mc:Fallback>
        </mc:AlternateContent>
      </w:r>
    </w:p>
    <w:p w14:paraId="55D868C5" w14:textId="6B37A8BB" w:rsidR="00C469A8" w:rsidRPr="006C57F3" w:rsidRDefault="003A61B9" w:rsidP="006C57F3">
      <w:pPr>
        <w:pStyle w:val="Nadpis4"/>
      </w:pPr>
      <w:r w:rsidRPr="006C57F3">
        <w:t>Jak snížit spotřebu elektřiny</w:t>
      </w:r>
    </w:p>
    <w:p w14:paraId="7DF364F1" w14:textId="0172D69C" w:rsidR="0098297C" w:rsidRPr="00ED3361" w:rsidRDefault="0098297C" w:rsidP="0098297C">
      <w:pPr>
        <w:spacing w:after="160" w:line="259" w:lineRule="auto"/>
      </w:pPr>
      <w:r w:rsidRPr="006C57F3">
        <w:t xml:space="preserve">Rozdíl ve spotřebě mezi starými a novými technologiemi může být překvapivě výrazný. Halogenové osvětlení s příkonem 50 W </w:t>
      </w:r>
      <w:r w:rsidR="00F41C48">
        <w:t>lze</w:t>
      </w:r>
      <w:r w:rsidRPr="006C57F3">
        <w:t xml:space="preserve"> nahradit LED zdroj</w:t>
      </w:r>
      <w:r w:rsidR="00F41C48">
        <w:t>em</w:t>
      </w:r>
      <w:r w:rsidRPr="006C57F3">
        <w:t xml:space="preserve"> se spotřebou jen 6 až 8 W, </w:t>
      </w:r>
      <w:r w:rsidR="00E004BD" w:rsidRPr="006C57F3">
        <w:t>což představuje</w:t>
      </w:r>
      <w:r w:rsidRPr="006C57F3">
        <w:t xml:space="preserve"> úsporou kolem 80 až 90 %</w:t>
      </w:r>
      <w:r w:rsidR="00E004BD" w:rsidRPr="006C57F3">
        <w:t>. M</w:t>
      </w:r>
      <w:r w:rsidRPr="006C57F3">
        <w:t xml:space="preserve">oderní invertorové jednotky dokážou při stejném chladicím výkonu spotřebovat o 30 až 50 % méně elektřiny než </w:t>
      </w:r>
      <w:r w:rsidR="002616FA">
        <w:t>klimatizace</w:t>
      </w:r>
      <w:r w:rsidRPr="006C57F3">
        <w:t xml:space="preserve"> stará 10 </w:t>
      </w:r>
      <w:r w:rsidR="00EB52BA" w:rsidRPr="006C57F3">
        <w:t>a více</w:t>
      </w:r>
      <w:r w:rsidRPr="006C57F3">
        <w:t xml:space="preserve"> let. Významné úspory přináší také obnova gastrochladicích zařízení: starší profesionální lednice nebo vitrína může spotřebovat více než 1 500 kWh ročně, zatímco moderní model se </w:t>
      </w:r>
      <w:r w:rsidR="000B265E" w:rsidRPr="006C57F3">
        <w:t>běžně</w:t>
      </w:r>
      <w:r w:rsidRPr="006C57F3">
        <w:t xml:space="preserve"> vejde do poloviny této hodnoty. A neméně zajímavé jsou kompresory, kd</w:t>
      </w:r>
      <w:r w:rsidR="00E93A19" w:rsidRPr="006C57F3">
        <w:t>y</w:t>
      </w:r>
      <w:r w:rsidRPr="006C57F3">
        <w:t xml:space="preserve"> přechod ze starého pístového na frekvenčně řízený kompresor může snížit spotřebu elektřiny o </w:t>
      </w:r>
      <w:r w:rsidR="00881A3C">
        <w:t>1</w:t>
      </w:r>
      <w:r w:rsidRPr="006C57F3">
        <w:t xml:space="preserve">0 až </w:t>
      </w:r>
      <w:r w:rsidR="00881A3C">
        <w:t>35</w:t>
      </w:r>
      <w:r w:rsidRPr="006C57F3">
        <w:t xml:space="preserve"> %.</w:t>
      </w:r>
      <w:r w:rsidRPr="00ED3361">
        <w:t xml:space="preserve"> </w:t>
      </w:r>
    </w:p>
    <w:p w14:paraId="29934F10" w14:textId="77777777" w:rsidR="003A61B9" w:rsidRPr="00420311" w:rsidRDefault="003A61B9" w:rsidP="004078C9">
      <w:pPr>
        <w:rPr>
          <w:b/>
          <w:bCs/>
        </w:rPr>
      </w:pPr>
    </w:p>
    <w:p w14:paraId="3DAC6AAA" w14:textId="0308CB73" w:rsidR="004078C9" w:rsidRPr="00420311" w:rsidRDefault="004078C9" w:rsidP="0090561B">
      <w:pPr>
        <w:rPr>
          <w:b/>
          <w:bCs/>
        </w:rPr>
      </w:pPr>
      <w:r w:rsidRPr="00EE7161">
        <w:rPr>
          <w:rStyle w:val="Nadpis2Char"/>
        </w:rPr>
        <w:t>2. Zálohy, odečty a faktury neodpovídají skutečnému provozu</w:t>
      </w:r>
      <w:r w:rsidR="0090561B" w:rsidRPr="00EE7161">
        <w:rPr>
          <w:rStyle w:val="Nadpis2Char"/>
        </w:rPr>
        <w:br/>
      </w:r>
      <w:r w:rsidR="0090561B" w:rsidRPr="00420311">
        <w:t>V některých firmách</w:t>
      </w:r>
      <w:r w:rsidRPr="00420311">
        <w:t xml:space="preserve"> </w:t>
      </w:r>
      <w:r w:rsidR="00276F3B" w:rsidRPr="00420311">
        <w:t>mají záměrně nastaven</w:t>
      </w:r>
      <w:r w:rsidR="001368A9" w:rsidRPr="00420311">
        <w:t>é</w:t>
      </w:r>
      <w:r w:rsidRPr="00420311">
        <w:t xml:space="preserve"> vysoké zálohy, aby předešli nedoplatku</w:t>
      </w:r>
      <w:r w:rsidR="00B00643" w:rsidRPr="00420311">
        <w:t>, j</w:t>
      </w:r>
      <w:r w:rsidRPr="00420311">
        <w:t>in</w:t>
      </w:r>
      <w:r w:rsidR="001368A9" w:rsidRPr="00420311">
        <w:t>de</w:t>
      </w:r>
      <w:r w:rsidRPr="00420311">
        <w:t xml:space="preserve"> naopak </w:t>
      </w:r>
      <w:r w:rsidR="001368A9" w:rsidRPr="00420311">
        <w:br/>
      </w:r>
      <w:r w:rsidR="00B00643" w:rsidRPr="00420311">
        <w:t>z principu</w:t>
      </w:r>
      <w:r w:rsidRPr="00420311">
        <w:t xml:space="preserve"> </w:t>
      </w:r>
      <w:r w:rsidR="00AC14A7" w:rsidRPr="00420311">
        <w:t>platí</w:t>
      </w:r>
      <w:r w:rsidRPr="00420311">
        <w:t xml:space="preserve"> málo</w:t>
      </w:r>
      <w:r w:rsidR="00ED52AE" w:rsidRPr="00420311">
        <w:t xml:space="preserve"> a vše dorovnají až při vyúčtování</w:t>
      </w:r>
      <w:r w:rsidRPr="00420311">
        <w:t>. Ani jedna varianta není ideální</w:t>
      </w:r>
      <w:r w:rsidR="00630D5B" w:rsidRPr="00420311">
        <w:t xml:space="preserve">, </w:t>
      </w:r>
      <w:r w:rsidR="00630D5B" w:rsidRPr="00420311">
        <w:rPr>
          <w:rFonts w:asciiTheme="minorHAnsi" w:eastAsia="Times New Roman" w:hAnsiTheme="minorHAnsi" w:cstheme="minorHAnsi"/>
          <w:lang w:eastAsia="cs-CZ"/>
        </w:rPr>
        <w:t xml:space="preserve">zálohy by měly odpovídat aktuální spotřebě, sjednané ceně i očekávanému vývoji provozu. </w:t>
      </w:r>
      <w:r w:rsidRPr="00420311">
        <w:t xml:space="preserve">V prvním případě </w:t>
      </w:r>
      <w:r w:rsidR="00F25126">
        <w:t xml:space="preserve">si </w:t>
      </w:r>
      <w:r w:rsidRPr="00420311">
        <w:t xml:space="preserve">firma zbytečně váže peníze, ve druhém </w:t>
      </w:r>
      <w:r w:rsidR="00425978" w:rsidRPr="00420311">
        <w:t>zase</w:t>
      </w:r>
      <w:r w:rsidR="0067657E" w:rsidRPr="00420311">
        <w:t xml:space="preserve"> </w:t>
      </w:r>
      <w:r w:rsidR="003509B1" w:rsidRPr="00420311">
        <w:t xml:space="preserve">riskuje, že ji </w:t>
      </w:r>
      <w:r w:rsidR="00051147" w:rsidRPr="00420311">
        <w:t>vysoký nedoplatek dostane do potíží</w:t>
      </w:r>
      <w:r w:rsidRPr="00420311">
        <w:t>.</w:t>
      </w:r>
    </w:p>
    <w:p w14:paraId="6EABB8D7" w14:textId="77777777" w:rsidR="0090561B" w:rsidRPr="00420311" w:rsidRDefault="0090561B" w:rsidP="004078C9"/>
    <w:p w14:paraId="1A84CCAF" w14:textId="4DBA716F" w:rsidR="004078C9" w:rsidRPr="00420311" w:rsidRDefault="004078C9" w:rsidP="004078C9">
      <w:r w:rsidRPr="00420311">
        <w:t xml:space="preserve">Problém </w:t>
      </w:r>
      <w:r w:rsidR="00051147" w:rsidRPr="00420311">
        <w:t>se ještě prohl</w:t>
      </w:r>
      <w:r w:rsidR="00FB47CE" w:rsidRPr="00420311">
        <w:t>ou</w:t>
      </w:r>
      <w:r w:rsidR="00051147" w:rsidRPr="00420311">
        <w:t>bí</w:t>
      </w:r>
      <w:r w:rsidRPr="00420311">
        <w:t xml:space="preserve">, když </w:t>
      </w:r>
      <w:r w:rsidR="00FB47CE" w:rsidRPr="00420311">
        <w:t xml:space="preserve">pro vyúčtování z nějakého důvodu </w:t>
      </w:r>
      <w:r w:rsidR="007A1749">
        <w:t>neproběhne</w:t>
      </w:r>
      <w:r w:rsidRPr="00420311">
        <w:t xml:space="preserve"> </w:t>
      </w:r>
      <w:r w:rsidR="001F16C0">
        <w:t>fyzický</w:t>
      </w:r>
      <w:r w:rsidRPr="00420311">
        <w:t xml:space="preserve"> odečet </w:t>
      </w:r>
      <w:r w:rsidR="001F16C0">
        <w:t xml:space="preserve">stavu měřidla </w:t>
      </w:r>
      <w:r w:rsidRPr="00420311">
        <w:t xml:space="preserve">a spotřeba je určena </w:t>
      </w:r>
      <w:r w:rsidR="00FB47CE" w:rsidRPr="00420311">
        <w:t xml:space="preserve">takzvaným kvalifikovaným </w:t>
      </w:r>
      <w:r w:rsidRPr="00420311">
        <w:t>odhadem</w:t>
      </w:r>
      <w:r w:rsidR="00FB47CE" w:rsidRPr="00420311">
        <w:t xml:space="preserve"> podle</w:t>
      </w:r>
      <w:r w:rsidR="00EA3482" w:rsidRPr="00420311">
        <w:t xml:space="preserve"> poslední</w:t>
      </w:r>
      <w:r w:rsidR="005A1374">
        <w:t xml:space="preserve">ch </w:t>
      </w:r>
      <w:r w:rsidR="00EA3482" w:rsidRPr="00420311">
        <w:t>znám</w:t>
      </w:r>
      <w:r w:rsidR="005A1374">
        <w:t>ých údajů</w:t>
      </w:r>
      <w:r w:rsidR="00EA3482" w:rsidRPr="00420311">
        <w:t xml:space="preserve"> </w:t>
      </w:r>
      <w:r w:rsidR="00BB5D9A">
        <w:br/>
      </w:r>
      <w:r w:rsidR="00EA3482" w:rsidRPr="00420311">
        <w:t>a typového diagramu dodávky (TDD). Pokud nejsou k dispozici dostatečná historická data, použije se průměrná spotřeba obdobných odběrných míst se stejným TDD a velikostí jističe</w:t>
      </w:r>
      <w:r w:rsidR="00EF4440" w:rsidRPr="00420311">
        <w:t>.</w:t>
      </w:r>
      <w:r w:rsidRPr="00420311">
        <w:t xml:space="preserve"> </w:t>
      </w:r>
      <w:r w:rsidR="00EF4440" w:rsidRPr="00420311">
        <w:t>Jest</w:t>
      </w:r>
      <w:r w:rsidR="006B56D4" w:rsidRPr="00420311">
        <w:t>l</w:t>
      </w:r>
      <w:r w:rsidR="00EF4440" w:rsidRPr="00420311">
        <w:t>iže</w:t>
      </w:r>
      <w:r w:rsidRPr="00420311">
        <w:t xml:space="preserve"> firma </w:t>
      </w:r>
      <w:r w:rsidR="00BB5D9A">
        <w:br/>
      </w:r>
      <w:r w:rsidRPr="00420311">
        <w:t>v průběhu roku rozšířila výrobu, pořídila nové technologie nebo naopak část provozu utlumila, nemusí odhad odpovídat realitě.</w:t>
      </w:r>
    </w:p>
    <w:p w14:paraId="1D030DE6" w14:textId="77777777" w:rsidR="00EF4440" w:rsidRPr="00420311" w:rsidRDefault="00EF4440" w:rsidP="004078C9"/>
    <w:p w14:paraId="2BD95C78" w14:textId="1EA21ABF" w:rsidR="00E22950" w:rsidRPr="00420311" w:rsidRDefault="004078C9" w:rsidP="004078C9">
      <w:r w:rsidRPr="00420311">
        <w:t>Podnikatelé by proto měli průběžně sledovat stavy měřidel a při podezření na nesrovnalosti porovnat fakturované údaje se skutečným stavem elektroměru nebo plynoměru</w:t>
      </w:r>
      <w:r w:rsidRPr="00A540AA">
        <w:rPr>
          <w:i/>
          <w:iCs/>
        </w:rPr>
        <w:t>.</w:t>
      </w:r>
      <w:r w:rsidR="006B56D4" w:rsidRPr="00A540AA">
        <w:rPr>
          <w:i/>
          <w:iCs/>
        </w:rPr>
        <w:t xml:space="preserve"> </w:t>
      </w:r>
      <w:r w:rsidRPr="00A540AA">
        <w:rPr>
          <w:i/>
          <w:iCs/>
        </w:rPr>
        <w:t xml:space="preserve">„Faktura </w:t>
      </w:r>
      <w:r w:rsidR="009A665F" w:rsidRPr="00A540AA">
        <w:rPr>
          <w:i/>
          <w:iCs/>
        </w:rPr>
        <w:t xml:space="preserve">obsahuje </w:t>
      </w:r>
      <w:r w:rsidR="009D074D" w:rsidRPr="00A540AA">
        <w:rPr>
          <w:i/>
          <w:iCs/>
        </w:rPr>
        <w:t>řadu důležitých informací, u stabilních dodavatelů</w:t>
      </w:r>
      <w:r w:rsidR="00536331">
        <w:rPr>
          <w:i/>
          <w:iCs/>
        </w:rPr>
        <w:t xml:space="preserve"> typu</w:t>
      </w:r>
      <w:r w:rsidR="00DE000B" w:rsidRPr="00A540AA">
        <w:rPr>
          <w:i/>
          <w:iCs/>
        </w:rPr>
        <w:t xml:space="preserve"> </w:t>
      </w:r>
      <w:r w:rsidR="002E6652" w:rsidRPr="00A540AA">
        <w:rPr>
          <w:i/>
          <w:iCs/>
        </w:rPr>
        <w:t xml:space="preserve">Centropolu </w:t>
      </w:r>
      <w:r w:rsidR="009D074D" w:rsidRPr="00A540AA">
        <w:rPr>
          <w:i/>
          <w:iCs/>
        </w:rPr>
        <w:t xml:space="preserve">obvykle také porovnání spotřeby za </w:t>
      </w:r>
      <w:r w:rsidR="00152DC0" w:rsidRPr="00A540AA">
        <w:rPr>
          <w:i/>
          <w:iCs/>
        </w:rPr>
        <w:t>předchozí období</w:t>
      </w:r>
      <w:r w:rsidRPr="00A540AA">
        <w:rPr>
          <w:i/>
          <w:iCs/>
        </w:rPr>
        <w:t xml:space="preserve">. Několik minut </w:t>
      </w:r>
      <w:r w:rsidR="00445F1C" w:rsidRPr="00A540AA">
        <w:rPr>
          <w:i/>
          <w:iCs/>
        </w:rPr>
        <w:t xml:space="preserve">věnovaných </w:t>
      </w:r>
      <w:r w:rsidRPr="00A540AA">
        <w:rPr>
          <w:i/>
          <w:iCs/>
        </w:rPr>
        <w:t>kontrol</w:t>
      </w:r>
      <w:r w:rsidR="00445F1C" w:rsidRPr="00A540AA">
        <w:rPr>
          <w:i/>
          <w:iCs/>
        </w:rPr>
        <w:t xml:space="preserve">e spotřeby, </w:t>
      </w:r>
      <w:r w:rsidR="007E7D40" w:rsidRPr="00A540AA">
        <w:rPr>
          <w:i/>
          <w:iCs/>
        </w:rPr>
        <w:t>cenových podmínek i nastavení záloh</w:t>
      </w:r>
      <w:r w:rsidRPr="00A540AA">
        <w:rPr>
          <w:i/>
          <w:iCs/>
        </w:rPr>
        <w:t xml:space="preserve"> může odhalit problém, který by jinak zvyšoval náklady po cel</w:t>
      </w:r>
      <w:r w:rsidR="00EE7161" w:rsidRPr="00A540AA">
        <w:rPr>
          <w:i/>
          <w:iCs/>
        </w:rPr>
        <w:t>é</w:t>
      </w:r>
      <w:r w:rsidRPr="00A540AA">
        <w:rPr>
          <w:i/>
          <w:iCs/>
        </w:rPr>
        <w:t xml:space="preserve"> další </w:t>
      </w:r>
      <w:r w:rsidR="00EE7161" w:rsidRPr="00A540AA">
        <w:rPr>
          <w:i/>
          <w:iCs/>
        </w:rPr>
        <w:t>zúčtovací období</w:t>
      </w:r>
      <w:r w:rsidRPr="00A540AA">
        <w:rPr>
          <w:i/>
          <w:iCs/>
        </w:rPr>
        <w:t>,“</w:t>
      </w:r>
      <w:r w:rsidRPr="00420311">
        <w:t xml:space="preserve"> upozorňuje Monika Bartošová.</w:t>
      </w:r>
    </w:p>
    <w:p w14:paraId="1124CDA8" w14:textId="77777777" w:rsidR="00E22950" w:rsidRPr="00420311" w:rsidRDefault="00E22950" w:rsidP="004078C9">
      <w:pPr>
        <w:rPr>
          <w:b/>
          <w:bCs/>
        </w:rPr>
      </w:pPr>
    </w:p>
    <w:p w14:paraId="5246A79C" w14:textId="64AB5ABA" w:rsidR="004078C9" w:rsidRPr="00420311" w:rsidRDefault="004078C9" w:rsidP="00EE7161">
      <w:pPr>
        <w:pStyle w:val="Nadpis2"/>
      </w:pPr>
      <w:r w:rsidRPr="00420311">
        <w:t xml:space="preserve">3. </w:t>
      </w:r>
      <w:r w:rsidR="0019231B" w:rsidRPr="00420311">
        <w:t>N</w:t>
      </w:r>
      <w:r w:rsidRPr="00420311">
        <w:t>evhodný jistič nebo distribuční sazb</w:t>
      </w:r>
      <w:r w:rsidR="00603A1F">
        <w:t>a</w:t>
      </w:r>
    </w:p>
    <w:p w14:paraId="7B98E26F" w14:textId="1C54CCAF" w:rsidR="004078C9" w:rsidRPr="00420311" w:rsidRDefault="004078C9" w:rsidP="004078C9">
      <w:r w:rsidRPr="00420311">
        <w:t xml:space="preserve">Významnou část nákladů </w:t>
      </w:r>
      <w:r w:rsidR="00416B63">
        <w:t xml:space="preserve">na energie </w:t>
      </w:r>
      <w:r w:rsidRPr="00420311">
        <w:t>tvoří</w:t>
      </w:r>
      <w:r w:rsidR="00B07937">
        <w:t xml:space="preserve"> regulované</w:t>
      </w:r>
      <w:r w:rsidRPr="00420311">
        <w:t xml:space="preserve"> platby související s</w:t>
      </w:r>
      <w:r w:rsidR="00C604E3" w:rsidRPr="00420311">
        <w:t> rezervovaným příkonem (za jistič)</w:t>
      </w:r>
      <w:r w:rsidRPr="00420311">
        <w:t xml:space="preserve"> a distribuční sazb</w:t>
      </w:r>
      <w:r w:rsidR="00416B63">
        <w:t>o</w:t>
      </w:r>
      <w:r w:rsidRPr="00420311">
        <w:t xml:space="preserve">u. </w:t>
      </w:r>
      <w:r w:rsidR="00C203E7" w:rsidRPr="00420311">
        <w:t>Setkáváme se</w:t>
      </w:r>
      <w:r w:rsidRPr="00420311">
        <w:t xml:space="preserve"> přitom </w:t>
      </w:r>
      <w:r w:rsidR="00C203E7" w:rsidRPr="00420311">
        <w:t xml:space="preserve">s případy, </w:t>
      </w:r>
      <w:r w:rsidR="006D219E" w:rsidRPr="00420311">
        <w:t xml:space="preserve">kdy firma </w:t>
      </w:r>
      <w:r w:rsidR="00463D6E" w:rsidRPr="00420311">
        <w:t>zůstává u</w:t>
      </w:r>
      <w:r w:rsidRPr="00420311">
        <w:t xml:space="preserve"> nastavení, které odpovídalo provozu před několika lety, nikoliv současné situaci.</w:t>
      </w:r>
      <w:r w:rsidR="00900DA7" w:rsidRPr="00420311">
        <w:t xml:space="preserve"> Čím vyšší je kapacita hlavního jističe, tím vyšší jsou platby</w:t>
      </w:r>
      <w:r w:rsidR="00057339">
        <w:t>,</w:t>
      </w:r>
      <w:r w:rsidR="00900DA7" w:rsidRPr="00420311">
        <w:t xml:space="preserve"> a poplatky se liší také u jednotlivých distribučních sazeb.</w:t>
      </w:r>
    </w:p>
    <w:p w14:paraId="6622015D" w14:textId="5A78C509" w:rsidR="00102541" w:rsidRPr="00420311" w:rsidRDefault="004078C9" w:rsidP="00102541">
      <w:pPr>
        <w:pStyle w:val="Normlnweb"/>
        <w:rPr>
          <w:rStyle w:val="apple-converted-space"/>
          <w:rFonts w:asciiTheme="minorHAnsi" w:hAnsiTheme="minorHAnsi" w:cstheme="minorHAnsi"/>
        </w:rPr>
      </w:pPr>
      <w:r w:rsidRPr="00420311">
        <w:t xml:space="preserve">Naddimenzovaný hlavní jistič </w:t>
      </w:r>
      <w:r w:rsidR="00463D6E" w:rsidRPr="00420311">
        <w:t>mohl</w:t>
      </w:r>
      <w:r w:rsidR="0019039F" w:rsidRPr="00420311">
        <w:t xml:space="preserve"> v odběrném místě zůstat</w:t>
      </w:r>
      <w:r w:rsidRPr="00420311">
        <w:t xml:space="preserve"> po předchozím nájemci, </w:t>
      </w:r>
      <w:r w:rsidR="00FB3E5D" w:rsidRPr="00420311">
        <w:t>z důvodu technologie nebo</w:t>
      </w:r>
      <w:r w:rsidRPr="00420311">
        <w:t xml:space="preserve"> výroby, která už skončila, nebo po odstranění energeticky náročných zařízení. </w:t>
      </w:r>
      <w:r w:rsidR="003E6727" w:rsidRPr="00420311">
        <w:rPr>
          <w:rStyle w:val="apple-converted-space"/>
          <w:rFonts w:asciiTheme="minorHAnsi" w:hAnsiTheme="minorHAnsi" w:cstheme="minorHAnsi"/>
        </w:rPr>
        <w:t xml:space="preserve">Případné výměně </w:t>
      </w:r>
      <w:r w:rsidR="00891B7E">
        <w:rPr>
          <w:rStyle w:val="apple-converted-space"/>
          <w:rFonts w:asciiTheme="minorHAnsi" w:hAnsiTheme="minorHAnsi" w:cstheme="minorHAnsi"/>
        </w:rPr>
        <w:t xml:space="preserve">jističe </w:t>
      </w:r>
      <w:r w:rsidR="003E6727" w:rsidRPr="00420311">
        <w:rPr>
          <w:rStyle w:val="apple-converted-space"/>
          <w:rFonts w:asciiTheme="minorHAnsi" w:hAnsiTheme="minorHAnsi" w:cstheme="minorHAnsi"/>
        </w:rPr>
        <w:t>by vždy mělo předcházet odborné posouzení, jinak mohou při běžném provozu vznikat výpadky.</w:t>
      </w:r>
      <w:r w:rsidR="007C1589" w:rsidRPr="00420311">
        <w:rPr>
          <w:rStyle w:val="apple-converted-space"/>
          <w:rFonts w:asciiTheme="minorHAnsi" w:hAnsiTheme="minorHAnsi" w:cstheme="minorHAnsi"/>
        </w:rPr>
        <w:t xml:space="preserve"> Pro kapacitu hlavního jističe je určující</w:t>
      </w:r>
      <w:r w:rsidR="00102541" w:rsidRPr="00420311">
        <w:rPr>
          <w:rStyle w:val="apple-converted-space"/>
          <w:rFonts w:asciiTheme="minorHAnsi" w:hAnsiTheme="minorHAnsi" w:cstheme="minorHAnsi"/>
        </w:rPr>
        <w:t xml:space="preserve"> maximální příkon </w:t>
      </w:r>
      <w:r w:rsidR="007C1589" w:rsidRPr="00420311">
        <w:rPr>
          <w:rStyle w:val="apple-converted-space"/>
          <w:rFonts w:asciiTheme="minorHAnsi" w:hAnsiTheme="minorHAnsi" w:cstheme="minorHAnsi"/>
        </w:rPr>
        <w:t>i při</w:t>
      </w:r>
      <w:r w:rsidR="00102541" w:rsidRPr="00420311">
        <w:rPr>
          <w:rStyle w:val="apple-converted-space"/>
          <w:rFonts w:asciiTheme="minorHAnsi" w:hAnsiTheme="minorHAnsi" w:cstheme="minorHAnsi"/>
        </w:rPr>
        <w:t xml:space="preserve"> možn</w:t>
      </w:r>
      <w:r w:rsidR="007C1589" w:rsidRPr="00420311">
        <w:rPr>
          <w:rStyle w:val="apple-converted-space"/>
          <w:rFonts w:asciiTheme="minorHAnsi" w:hAnsiTheme="minorHAnsi" w:cstheme="minorHAnsi"/>
        </w:rPr>
        <w:t>ém</w:t>
      </w:r>
      <w:r w:rsidR="00102541" w:rsidRPr="00420311">
        <w:rPr>
          <w:rStyle w:val="apple-converted-space"/>
          <w:rFonts w:asciiTheme="minorHAnsi" w:hAnsiTheme="minorHAnsi" w:cstheme="minorHAnsi"/>
        </w:rPr>
        <w:t xml:space="preserve"> souběh</w:t>
      </w:r>
      <w:r w:rsidR="007C1589" w:rsidRPr="00420311">
        <w:rPr>
          <w:rStyle w:val="apple-converted-space"/>
          <w:rFonts w:asciiTheme="minorHAnsi" w:hAnsiTheme="minorHAnsi" w:cstheme="minorHAnsi"/>
        </w:rPr>
        <w:t>u</w:t>
      </w:r>
      <w:r w:rsidR="00102541" w:rsidRPr="00420311">
        <w:rPr>
          <w:rStyle w:val="apple-converted-space"/>
          <w:rFonts w:asciiTheme="minorHAnsi" w:hAnsiTheme="minorHAnsi" w:cstheme="minorHAnsi"/>
        </w:rPr>
        <w:t xml:space="preserve"> všech zařízení – například klimatizace, výrobních strojů, ohřevu vody a nabíjení </w:t>
      </w:r>
      <w:r w:rsidR="00A20C2C">
        <w:rPr>
          <w:rStyle w:val="apple-converted-space"/>
          <w:rFonts w:asciiTheme="minorHAnsi" w:hAnsiTheme="minorHAnsi" w:cstheme="minorHAnsi"/>
        </w:rPr>
        <w:t>elektromobilů</w:t>
      </w:r>
      <w:r w:rsidR="00102541" w:rsidRPr="00420311">
        <w:rPr>
          <w:rStyle w:val="apple-converted-space"/>
          <w:rFonts w:asciiTheme="minorHAnsi" w:hAnsiTheme="minorHAnsi" w:cstheme="minorHAnsi"/>
        </w:rPr>
        <w:t xml:space="preserve">. </w:t>
      </w:r>
    </w:p>
    <w:p w14:paraId="229FABD0" w14:textId="09E6362F" w:rsidR="00EC0165" w:rsidRPr="00420311" w:rsidRDefault="004078C9" w:rsidP="00EC0165">
      <w:pPr>
        <w:pStyle w:val="Normlnweb"/>
        <w:rPr>
          <w:rStyle w:val="apple-converted-space"/>
        </w:rPr>
      </w:pPr>
      <w:r w:rsidRPr="00420311">
        <w:t xml:space="preserve">Podobně neaktuální </w:t>
      </w:r>
      <w:r w:rsidR="0036354A" w:rsidRPr="00420311">
        <w:t xml:space="preserve">může být </w:t>
      </w:r>
      <w:r w:rsidRPr="00420311">
        <w:t>i distribuční sazba</w:t>
      </w:r>
      <w:r w:rsidR="00BB1A63" w:rsidRPr="00420311">
        <w:t>.</w:t>
      </w:r>
      <w:r w:rsidRPr="00420311">
        <w:t xml:space="preserve"> </w:t>
      </w:r>
      <w:r w:rsidR="00BB1A63" w:rsidRPr="00420311">
        <w:rPr>
          <w:rStyle w:val="apple-converted-space"/>
        </w:rPr>
        <w:t>M</w:t>
      </w:r>
      <w:r w:rsidR="00EC0165" w:rsidRPr="00420311">
        <w:rPr>
          <w:rStyle w:val="apple-converted-space"/>
        </w:rPr>
        <w:t>ohla být nastavena před lety podle původního provozu</w:t>
      </w:r>
      <w:r w:rsidR="00BB1A63" w:rsidRPr="00420311">
        <w:rPr>
          <w:rStyle w:val="apple-converted-space"/>
        </w:rPr>
        <w:t>,</w:t>
      </w:r>
      <w:r w:rsidR="00EC0165" w:rsidRPr="00420311">
        <w:rPr>
          <w:rStyle w:val="apple-converted-space"/>
        </w:rPr>
        <w:t xml:space="preserve"> </w:t>
      </w:r>
      <w:r w:rsidR="00BB1A63" w:rsidRPr="00420311">
        <w:rPr>
          <w:rStyle w:val="apple-converted-space"/>
        </w:rPr>
        <w:t>m</w:t>
      </w:r>
      <w:r w:rsidR="00EC0165" w:rsidRPr="00420311">
        <w:rPr>
          <w:rStyle w:val="apple-converted-space"/>
        </w:rPr>
        <w:t>ezitím se změni</w:t>
      </w:r>
      <w:r w:rsidR="00BB1A63" w:rsidRPr="00420311">
        <w:rPr>
          <w:rStyle w:val="apple-converted-space"/>
        </w:rPr>
        <w:t>lo</w:t>
      </w:r>
      <w:r w:rsidR="00EC0165" w:rsidRPr="00420311">
        <w:rPr>
          <w:rStyle w:val="apple-converted-space"/>
        </w:rPr>
        <w:t xml:space="preserve"> vytápění, </w:t>
      </w:r>
      <w:r w:rsidR="004E4003" w:rsidRPr="00420311">
        <w:rPr>
          <w:rStyle w:val="apple-converted-space"/>
        </w:rPr>
        <w:t xml:space="preserve">způsob </w:t>
      </w:r>
      <w:r w:rsidR="00EC0165" w:rsidRPr="00420311">
        <w:rPr>
          <w:rStyle w:val="apple-converted-space"/>
        </w:rPr>
        <w:t>ohřev</w:t>
      </w:r>
      <w:r w:rsidR="004E4003" w:rsidRPr="00420311">
        <w:rPr>
          <w:rStyle w:val="apple-converted-space"/>
        </w:rPr>
        <w:t>u</w:t>
      </w:r>
      <w:r w:rsidR="00EC0165" w:rsidRPr="00420311">
        <w:rPr>
          <w:rStyle w:val="apple-converted-space"/>
        </w:rPr>
        <w:t xml:space="preserve"> vody, vybavení i charakter podnikání. Firma pak </w:t>
      </w:r>
      <w:r w:rsidR="00CD0517">
        <w:rPr>
          <w:rStyle w:val="apple-converted-space"/>
        </w:rPr>
        <w:t>platí za</w:t>
      </w:r>
      <w:r w:rsidR="00EC0165" w:rsidRPr="00420311">
        <w:rPr>
          <w:rStyle w:val="apple-converted-space"/>
        </w:rPr>
        <w:t xml:space="preserve"> sazbu, která </w:t>
      </w:r>
      <w:r w:rsidR="00CD0517">
        <w:rPr>
          <w:rStyle w:val="apple-converted-space"/>
        </w:rPr>
        <w:t>ne</w:t>
      </w:r>
      <w:r w:rsidR="00EC0165" w:rsidRPr="00420311">
        <w:rPr>
          <w:rStyle w:val="apple-converted-space"/>
        </w:rPr>
        <w:t>odpovídá jejímu současnému odběru a instalovaným technologiím.</w:t>
      </w:r>
      <w:r w:rsidR="004E4003" w:rsidRPr="00420311">
        <w:t xml:space="preserve"> </w:t>
      </w:r>
    </w:p>
    <w:p w14:paraId="107F0308" w14:textId="794915D0" w:rsidR="00463D6E" w:rsidRPr="00420311" w:rsidRDefault="00EC0165" w:rsidP="002B7B87">
      <w:pPr>
        <w:pStyle w:val="Normlnweb"/>
      </w:pPr>
      <w:r w:rsidRPr="006B7F20">
        <w:rPr>
          <w:rStyle w:val="apple-converted-space"/>
          <w:i/>
          <w:iCs/>
        </w:rPr>
        <w:t xml:space="preserve">„Jednotlivé podnikatelské sazby mají odlišnou strukturu regulovaných plateb a některé jsou určeny jen pro konkrétní způsoby využití elektřiny. Změnu proto nelze provést libovolně a může být nutné doložit splnění technických podmínek. Kontrola </w:t>
      </w:r>
      <w:r w:rsidR="002F4692" w:rsidRPr="006B7F20">
        <w:rPr>
          <w:rStyle w:val="apple-converted-space"/>
          <w:i/>
          <w:iCs/>
        </w:rPr>
        <w:t>se doporučuje</w:t>
      </w:r>
      <w:r w:rsidRPr="006B7F20">
        <w:rPr>
          <w:rStyle w:val="apple-converted-space"/>
          <w:i/>
          <w:iCs/>
        </w:rPr>
        <w:t xml:space="preserve"> zejména po rekonstrukci, elektrifikaci vytápění nebo převzetí provozovny po jiném nájemci</w:t>
      </w:r>
      <w:r w:rsidR="00815806" w:rsidRPr="006B7F20">
        <w:rPr>
          <w:rStyle w:val="apple-converted-space"/>
          <w:i/>
          <w:iCs/>
        </w:rPr>
        <w:t>.</w:t>
      </w:r>
      <w:r w:rsidR="00391373" w:rsidRPr="006B7F20">
        <w:rPr>
          <w:rStyle w:val="apple-converted-space"/>
          <w:i/>
          <w:iCs/>
        </w:rPr>
        <w:t xml:space="preserve"> </w:t>
      </w:r>
      <w:r w:rsidR="00815806" w:rsidRPr="006B7F20">
        <w:rPr>
          <w:rStyle w:val="apple-converted-space"/>
          <w:i/>
          <w:iCs/>
        </w:rPr>
        <w:t>Když se na nás obrátíte,</w:t>
      </w:r>
      <w:r w:rsidR="00F03D1C" w:rsidRPr="006B7F20">
        <w:rPr>
          <w:rStyle w:val="apple-converted-space"/>
          <w:i/>
          <w:iCs/>
        </w:rPr>
        <w:t xml:space="preserve"> </w:t>
      </w:r>
      <w:r w:rsidR="00815806" w:rsidRPr="006B7F20">
        <w:rPr>
          <w:rStyle w:val="apple-converted-space"/>
          <w:i/>
          <w:iCs/>
        </w:rPr>
        <w:t xml:space="preserve">rádi </w:t>
      </w:r>
      <w:r w:rsidR="00F03D1C" w:rsidRPr="006B7F20">
        <w:rPr>
          <w:rStyle w:val="apple-converted-space"/>
          <w:i/>
          <w:iCs/>
        </w:rPr>
        <w:t>pomůžeme</w:t>
      </w:r>
      <w:r w:rsidR="007478F7" w:rsidRPr="006B7F20">
        <w:rPr>
          <w:rStyle w:val="apple-converted-space"/>
          <w:i/>
          <w:iCs/>
        </w:rPr>
        <w:t xml:space="preserve">, </w:t>
      </w:r>
      <w:r w:rsidR="00815806" w:rsidRPr="006B7F20">
        <w:rPr>
          <w:rStyle w:val="apple-converted-space"/>
          <w:i/>
          <w:iCs/>
        </w:rPr>
        <w:t xml:space="preserve">jako to </w:t>
      </w:r>
      <w:r w:rsidR="007478F7" w:rsidRPr="006B7F20">
        <w:rPr>
          <w:rStyle w:val="apple-converted-space"/>
          <w:i/>
          <w:iCs/>
        </w:rPr>
        <w:t xml:space="preserve">běžně děláme i u </w:t>
      </w:r>
      <w:r w:rsidR="00220310" w:rsidRPr="006B7F20">
        <w:rPr>
          <w:rStyle w:val="apple-converted-space"/>
          <w:i/>
          <w:iCs/>
        </w:rPr>
        <w:t xml:space="preserve">našich klientů z řad </w:t>
      </w:r>
      <w:r w:rsidR="007478F7" w:rsidRPr="006B7F20">
        <w:rPr>
          <w:rStyle w:val="apple-converted-space"/>
          <w:i/>
          <w:iCs/>
        </w:rPr>
        <w:t>domácností</w:t>
      </w:r>
      <w:r w:rsidRPr="006B7F20">
        <w:rPr>
          <w:rStyle w:val="apple-converted-space"/>
          <w:i/>
          <w:iCs/>
        </w:rPr>
        <w:t>,“</w:t>
      </w:r>
      <w:r w:rsidRPr="00420311">
        <w:rPr>
          <w:rStyle w:val="apple-converted-space"/>
        </w:rPr>
        <w:t xml:space="preserve"> </w:t>
      </w:r>
      <w:r w:rsidR="001975B6" w:rsidRPr="00420311">
        <w:rPr>
          <w:rStyle w:val="apple-converted-space"/>
        </w:rPr>
        <w:t>vysvětluje Monika Bartošová</w:t>
      </w:r>
      <w:r w:rsidRPr="00420311">
        <w:rPr>
          <w:rStyle w:val="apple-converted-space"/>
        </w:rPr>
        <w:t>.</w:t>
      </w:r>
      <w:r w:rsidR="000A4A2D">
        <w:rPr>
          <w:rStyle w:val="apple-converted-space"/>
        </w:rPr>
        <w:t xml:space="preserve"> </w:t>
      </w:r>
    </w:p>
    <w:p w14:paraId="7B3B16B6" w14:textId="77777777" w:rsidR="004078C9" w:rsidRPr="00420311" w:rsidRDefault="004078C9" w:rsidP="003767A2">
      <w:pPr>
        <w:pStyle w:val="Nadpis2"/>
      </w:pPr>
      <w:r w:rsidRPr="00420311">
        <w:t>4. Firma je v nájmu a neví, za co přesně platí</w:t>
      </w:r>
    </w:p>
    <w:p w14:paraId="3F6A3C65" w14:textId="11CC41BD" w:rsidR="004078C9" w:rsidRPr="00420311" w:rsidRDefault="004078C9" w:rsidP="004078C9">
      <w:r w:rsidRPr="00420311">
        <w:t>Specifickou situaci řeší firmy, které podnikají v pronajatých prostorách. Energie mohou být vedeny přímo na nájemce, přeúčtovávány pronajímatelem nebo zahrnuty do společných služeb.</w:t>
      </w:r>
      <w:r w:rsidR="002B7B87" w:rsidRPr="00420311">
        <w:t xml:space="preserve"> </w:t>
      </w:r>
      <w:r w:rsidRPr="00420311">
        <w:t xml:space="preserve">Podnikatel by měl vědět, </w:t>
      </w:r>
      <w:r w:rsidR="00701CCB">
        <w:t>jestli</w:t>
      </w:r>
      <w:r w:rsidRPr="00420311">
        <w:t xml:space="preserve"> má vlastní fakturační měřidlo, podružné měření nebo zda se náklady rozdělují podle podlahové plochy či jiného smluvního klíče. Důležité je také ověřit, </w:t>
      </w:r>
      <w:r w:rsidR="0054270A" w:rsidRPr="00420311">
        <w:t xml:space="preserve">jak </w:t>
      </w:r>
      <w:r w:rsidRPr="00420311">
        <w:t>přispívá na provoz společných prostor, jejich osvětlení, vytápění nebo vzduchotechniku.</w:t>
      </w:r>
    </w:p>
    <w:p w14:paraId="16C1E079" w14:textId="61C08281" w:rsidR="00231AF8" w:rsidRPr="00420311" w:rsidRDefault="004078C9" w:rsidP="00231AF8">
      <w:pPr>
        <w:pStyle w:val="Normlnweb"/>
        <w:rPr>
          <w:rStyle w:val="apple-converted-space"/>
          <w:rFonts w:asciiTheme="minorHAnsi" w:hAnsiTheme="minorHAnsi" w:cstheme="minorHAnsi"/>
        </w:rPr>
      </w:pPr>
      <w:r w:rsidRPr="00420311">
        <w:t xml:space="preserve">Riziko představuje i převzetí nové provozovny bez řádného předávacího odečtu. </w:t>
      </w:r>
      <w:r w:rsidR="00231AF8" w:rsidRPr="00FE21B7">
        <w:rPr>
          <w:rStyle w:val="apple-converted-space"/>
          <w:rFonts w:asciiTheme="minorHAnsi" w:hAnsiTheme="minorHAnsi" w:cstheme="minorHAnsi"/>
          <w:i/>
          <w:iCs/>
        </w:rPr>
        <w:t xml:space="preserve">„Při stěhování nebo změně nájemce nestačí pouze podepsat smlouvu k prostoru. Do předávacího protokolu patří stav </w:t>
      </w:r>
      <w:r w:rsidR="00231AF8" w:rsidRPr="00FE21B7">
        <w:rPr>
          <w:rStyle w:val="apple-converted-space"/>
          <w:rFonts w:asciiTheme="minorHAnsi" w:hAnsiTheme="minorHAnsi" w:cstheme="minorHAnsi"/>
          <w:i/>
          <w:iCs/>
        </w:rPr>
        <w:lastRenderedPageBreak/>
        <w:t xml:space="preserve">elektroměru a plynoměru, datum odečtu, výrobní číslo měřidla a ideálně také </w:t>
      </w:r>
      <w:r w:rsidR="00E609CB" w:rsidRPr="00FE21B7">
        <w:rPr>
          <w:rStyle w:val="apple-converted-space"/>
          <w:rFonts w:asciiTheme="minorHAnsi" w:hAnsiTheme="minorHAnsi" w:cstheme="minorHAnsi"/>
          <w:i/>
          <w:iCs/>
        </w:rPr>
        <w:t xml:space="preserve">jeho </w:t>
      </w:r>
      <w:r w:rsidR="00AB647D" w:rsidRPr="00FE21B7">
        <w:rPr>
          <w:rStyle w:val="apple-converted-space"/>
          <w:rFonts w:asciiTheme="minorHAnsi" w:hAnsiTheme="minorHAnsi" w:cstheme="minorHAnsi"/>
          <w:i/>
          <w:iCs/>
        </w:rPr>
        <w:t>snímek</w:t>
      </w:r>
      <w:r w:rsidR="00231AF8" w:rsidRPr="00FE21B7">
        <w:rPr>
          <w:rStyle w:val="apple-converted-space"/>
          <w:rFonts w:asciiTheme="minorHAnsi" w:hAnsiTheme="minorHAnsi" w:cstheme="minorHAnsi"/>
          <w:i/>
          <w:iCs/>
        </w:rPr>
        <w:t>. Tyto údaje jednoznačně oddělí spotřebu původního a nového uživatele,“</w:t>
      </w:r>
      <w:r w:rsidR="00231AF8" w:rsidRPr="00420311">
        <w:rPr>
          <w:rStyle w:val="apple-converted-space"/>
          <w:rFonts w:asciiTheme="minorHAnsi" w:hAnsiTheme="minorHAnsi" w:cstheme="minorHAnsi"/>
        </w:rPr>
        <w:t xml:space="preserve"> říká Monika Bartošová.</w:t>
      </w:r>
    </w:p>
    <w:p w14:paraId="17CDBF2F" w14:textId="4C12782B" w:rsidR="00BA709E" w:rsidRPr="00420311" w:rsidRDefault="00BA709E" w:rsidP="00231AF8">
      <w:pPr>
        <w:rPr>
          <w:rStyle w:val="apple-converted-space"/>
          <w:rFonts w:asciiTheme="minorHAnsi" w:hAnsiTheme="minorHAnsi" w:cstheme="minorHAnsi"/>
        </w:rPr>
      </w:pPr>
      <w:r w:rsidRPr="00420311">
        <w:rPr>
          <w:rStyle w:val="apple-converted-space"/>
          <w:rFonts w:asciiTheme="minorHAnsi" w:hAnsiTheme="minorHAnsi" w:cstheme="minorHAnsi"/>
        </w:rPr>
        <w:t xml:space="preserve">Bez předávacího odečtu může </w:t>
      </w:r>
      <w:r w:rsidR="00915B40" w:rsidRPr="00420311">
        <w:rPr>
          <w:rStyle w:val="apple-converted-space"/>
          <w:rFonts w:asciiTheme="minorHAnsi" w:hAnsiTheme="minorHAnsi" w:cstheme="minorHAnsi"/>
        </w:rPr>
        <w:t xml:space="preserve">později </w:t>
      </w:r>
      <w:r w:rsidRPr="00420311">
        <w:rPr>
          <w:rStyle w:val="apple-converted-space"/>
          <w:rFonts w:asciiTheme="minorHAnsi" w:hAnsiTheme="minorHAnsi" w:cstheme="minorHAnsi"/>
        </w:rPr>
        <w:t xml:space="preserve">vzniknout spor o to, kdo má </w:t>
      </w:r>
      <w:r w:rsidR="00915B40" w:rsidRPr="00420311">
        <w:rPr>
          <w:rStyle w:val="apple-converted-space"/>
          <w:rFonts w:asciiTheme="minorHAnsi" w:hAnsiTheme="minorHAnsi" w:cstheme="minorHAnsi"/>
        </w:rPr>
        <w:t>za energie pl</w:t>
      </w:r>
      <w:r w:rsidR="00CA1E30" w:rsidRPr="00420311">
        <w:rPr>
          <w:rStyle w:val="apple-converted-space"/>
          <w:rFonts w:asciiTheme="minorHAnsi" w:hAnsiTheme="minorHAnsi" w:cstheme="minorHAnsi"/>
        </w:rPr>
        <w:t>a</w:t>
      </w:r>
      <w:r w:rsidR="00915B40" w:rsidRPr="00420311">
        <w:rPr>
          <w:rStyle w:val="apple-converted-space"/>
          <w:rFonts w:asciiTheme="minorHAnsi" w:hAnsiTheme="minorHAnsi" w:cstheme="minorHAnsi"/>
        </w:rPr>
        <w:t>tit</w:t>
      </w:r>
      <w:r w:rsidRPr="00420311">
        <w:rPr>
          <w:rStyle w:val="apple-converted-space"/>
          <w:rFonts w:asciiTheme="minorHAnsi" w:hAnsiTheme="minorHAnsi" w:cstheme="minorHAnsi"/>
        </w:rPr>
        <w:t xml:space="preserve">. Podnikatel by měl zároveň ověřit, </w:t>
      </w:r>
      <w:r w:rsidR="00483908">
        <w:rPr>
          <w:rStyle w:val="apple-converted-space"/>
          <w:rFonts w:asciiTheme="minorHAnsi" w:hAnsiTheme="minorHAnsi" w:cstheme="minorHAnsi"/>
        </w:rPr>
        <w:t>že</w:t>
      </w:r>
      <w:r w:rsidRPr="00420311">
        <w:rPr>
          <w:rStyle w:val="apple-converted-space"/>
          <w:rFonts w:asciiTheme="minorHAnsi" w:hAnsiTheme="minorHAnsi" w:cstheme="minorHAnsi"/>
        </w:rPr>
        <w:t xml:space="preserve"> jsou měřidla </w:t>
      </w:r>
      <w:r w:rsidR="00CA1E30" w:rsidRPr="00420311">
        <w:rPr>
          <w:rStyle w:val="apple-converted-space"/>
          <w:rFonts w:asciiTheme="minorHAnsi" w:hAnsiTheme="minorHAnsi" w:cstheme="minorHAnsi"/>
        </w:rPr>
        <w:t>řádně</w:t>
      </w:r>
      <w:r w:rsidRPr="00420311">
        <w:rPr>
          <w:rStyle w:val="apple-converted-space"/>
          <w:rFonts w:asciiTheme="minorHAnsi" w:hAnsiTheme="minorHAnsi" w:cstheme="minorHAnsi"/>
        </w:rPr>
        <w:t xml:space="preserve"> přiřazena k pronajímaným prostorám a zda údaje uveden</w:t>
      </w:r>
      <w:r w:rsidR="001250CE" w:rsidRPr="00420311">
        <w:rPr>
          <w:rStyle w:val="apple-converted-space"/>
          <w:rFonts w:asciiTheme="minorHAnsi" w:hAnsiTheme="minorHAnsi" w:cstheme="minorHAnsi"/>
        </w:rPr>
        <w:t>é</w:t>
      </w:r>
      <w:r w:rsidRPr="00420311">
        <w:rPr>
          <w:rStyle w:val="apple-converted-space"/>
          <w:rFonts w:asciiTheme="minorHAnsi" w:hAnsiTheme="minorHAnsi" w:cstheme="minorHAnsi"/>
        </w:rPr>
        <w:t xml:space="preserve"> ve smlouvě</w:t>
      </w:r>
      <w:r w:rsidR="001250CE" w:rsidRPr="00420311">
        <w:rPr>
          <w:rStyle w:val="apple-converted-space"/>
          <w:rFonts w:asciiTheme="minorHAnsi" w:hAnsiTheme="minorHAnsi" w:cstheme="minorHAnsi"/>
        </w:rPr>
        <w:t xml:space="preserve"> odpovídají skutečnosti</w:t>
      </w:r>
      <w:r w:rsidRPr="00420311">
        <w:rPr>
          <w:rStyle w:val="apple-converted-space"/>
          <w:rFonts w:asciiTheme="minorHAnsi" w:hAnsiTheme="minorHAnsi" w:cstheme="minorHAnsi"/>
        </w:rPr>
        <w:t xml:space="preserve">. </w:t>
      </w:r>
      <w:r w:rsidR="001250CE" w:rsidRPr="00420311">
        <w:rPr>
          <w:rStyle w:val="apple-converted-space"/>
          <w:rFonts w:asciiTheme="minorHAnsi" w:hAnsiTheme="minorHAnsi" w:cstheme="minorHAnsi"/>
        </w:rPr>
        <w:t>Zcela zásadní je</w:t>
      </w:r>
      <w:r w:rsidRPr="00420311">
        <w:rPr>
          <w:rStyle w:val="apple-converted-space"/>
          <w:rFonts w:asciiTheme="minorHAnsi" w:hAnsiTheme="minorHAnsi" w:cstheme="minorHAnsi"/>
        </w:rPr>
        <w:t xml:space="preserve"> </w:t>
      </w:r>
      <w:r w:rsidR="00CB2548">
        <w:rPr>
          <w:rStyle w:val="apple-converted-space"/>
          <w:rFonts w:asciiTheme="minorHAnsi" w:hAnsiTheme="minorHAnsi" w:cstheme="minorHAnsi"/>
        </w:rPr>
        <w:t>přesná</w:t>
      </w:r>
      <w:r w:rsidRPr="00420311">
        <w:rPr>
          <w:rStyle w:val="apple-converted-space"/>
          <w:rFonts w:asciiTheme="minorHAnsi" w:hAnsiTheme="minorHAnsi" w:cstheme="minorHAnsi"/>
        </w:rPr>
        <w:t xml:space="preserve"> identifikace konkrétního odběrného místa.</w:t>
      </w:r>
    </w:p>
    <w:p w14:paraId="311EDC51" w14:textId="77777777" w:rsidR="002B7B87" w:rsidRPr="00420311" w:rsidRDefault="002B7B87" w:rsidP="004078C9">
      <w:pPr>
        <w:rPr>
          <w:b/>
          <w:bCs/>
        </w:rPr>
      </w:pPr>
    </w:p>
    <w:p w14:paraId="19F8691B" w14:textId="05AC0FC0" w:rsidR="004078C9" w:rsidRDefault="004078C9" w:rsidP="003943BC">
      <w:pPr>
        <w:pStyle w:val="Nadpis2"/>
      </w:pPr>
      <w:r w:rsidRPr="00420311">
        <w:t xml:space="preserve">5. Firma </w:t>
      </w:r>
      <w:r w:rsidR="00F13DDA">
        <w:t>nemá správně zvolený produkt dodávky</w:t>
      </w:r>
    </w:p>
    <w:p w14:paraId="2610961D" w14:textId="12C3140F" w:rsidR="00B26741" w:rsidRPr="00B26741" w:rsidRDefault="00B26741" w:rsidP="004C24E5"/>
    <w:p w14:paraId="3486AE05" w14:textId="6560FCF4" w:rsidR="004078C9" w:rsidRPr="00420311" w:rsidRDefault="002256AA" w:rsidP="001F3295">
      <w:r>
        <w:t>Pro většinu menších firem a živnostníků, kteří nemají vlastní fotovoltaiku neb</w:t>
      </w:r>
      <w:r w:rsidR="006020E9">
        <w:t>o možnost přizpůsobovat spotřebu elektřiny její ceně na denním t</w:t>
      </w:r>
      <w:r w:rsidR="00217503">
        <w:t>rhu</w:t>
      </w:r>
      <w:r w:rsidR="00391373">
        <w:t>,</w:t>
      </w:r>
      <w:r w:rsidR="00217503">
        <w:t xml:space="preserve"> je vhodná fixace ceny. </w:t>
      </w:r>
      <w:r w:rsidR="00E801AD">
        <w:t xml:space="preserve">Čím menší má firma spotřebu, </w:t>
      </w:r>
      <w:r w:rsidR="00B9702A">
        <w:t xml:space="preserve">tím delší fixaci může volit. </w:t>
      </w:r>
      <w:r w:rsidR="0089568A">
        <w:t xml:space="preserve">Není </w:t>
      </w:r>
      <w:r w:rsidR="00B9702A">
        <w:t>přitom nijak neobvyklé</w:t>
      </w:r>
      <w:r w:rsidR="0089568A">
        <w:t xml:space="preserve"> podepsat smlouvu na dodávku energií s novým dodavatelem i</w:t>
      </w:r>
      <w:r w:rsidR="00013581">
        <w:t xml:space="preserve"> 12 měsíců před koncem stávajícího smluvního období. </w:t>
      </w:r>
      <w:r w:rsidR="00070309">
        <w:t xml:space="preserve">Aktivní vyjednávání </w:t>
      </w:r>
      <w:r w:rsidR="00B9702A">
        <w:t xml:space="preserve">zpravidla </w:t>
      </w:r>
      <w:r w:rsidR="00070309">
        <w:t>přináší výhodnější ceny.</w:t>
      </w:r>
      <w:r w:rsidR="0089568A">
        <w:t xml:space="preserve"> </w:t>
      </w:r>
      <w:r w:rsidR="00B9702A">
        <w:t xml:space="preserve">A není třeba se </w:t>
      </w:r>
      <w:r w:rsidR="00F4058E">
        <w:t xml:space="preserve">bát </w:t>
      </w:r>
      <w:r w:rsidR="00B9702A">
        <w:t xml:space="preserve">fixace </w:t>
      </w:r>
      <w:r w:rsidR="00F4058E">
        <w:t>při p</w:t>
      </w:r>
      <w:r w:rsidR="00AC21DA">
        <w:t>ř</w:t>
      </w:r>
      <w:r w:rsidR="00F4058E">
        <w:t>ípadném stěhování, pokud firma končí v odběrném místě</w:t>
      </w:r>
      <w:r w:rsidR="00AC21DA">
        <w:t xml:space="preserve">, </w:t>
      </w:r>
      <w:r w:rsidR="00B9702A">
        <w:t xml:space="preserve">automaticky </w:t>
      </w:r>
      <w:r w:rsidR="00AC21DA">
        <w:t xml:space="preserve">končí </w:t>
      </w:r>
      <w:r w:rsidR="00B9702A">
        <w:t xml:space="preserve">i </w:t>
      </w:r>
      <w:r w:rsidR="00AC21DA">
        <w:t>smlouva</w:t>
      </w:r>
      <w:r w:rsidR="00634F1B">
        <w:t xml:space="preserve"> na dodávku energií</w:t>
      </w:r>
      <w:r w:rsidR="00660A61">
        <w:t xml:space="preserve">, </w:t>
      </w:r>
      <w:r w:rsidR="00634F1B">
        <w:br/>
      </w:r>
      <w:r w:rsidR="00660A61">
        <w:t>s</w:t>
      </w:r>
      <w:r w:rsidR="00AC21DA">
        <w:t xml:space="preserve"> </w:t>
      </w:r>
      <w:r w:rsidR="00660A61">
        <w:t>výjimkou</w:t>
      </w:r>
      <w:r w:rsidR="00AC21DA">
        <w:t xml:space="preserve"> individuálních produkt</w:t>
      </w:r>
      <w:r w:rsidR="008340C3">
        <w:t xml:space="preserve">ů se specifickými podmínkami. </w:t>
      </w:r>
    </w:p>
    <w:p w14:paraId="4D790852" w14:textId="77777777" w:rsidR="00491F9C" w:rsidRDefault="00491F9C" w:rsidP="004078C9"/>
    <w:p w14:paraId="5F3E6580" w14:textId="03D8465D" w:rsidR="00223907" w:rsidRPr="00420311" w:rsidRDefault="008E6792" w:rsidP="004078C9">
      <w:r w:rsidRPr="00550156">
        <w:rPr>
          <w:i/>
          <w:iCs/>
        </w:rPr>
        <w:t>„</w:t>
      </w:r>
      <w:r w:rsidR="00223907" w:rsidRPr="00550156">
        <w:rPr>
          <w:i/>
          <w:iCs/>
        </w:rPr>
        <w:t>Produkty s delší fixací mají zpravidla výhodnější ceny</w:t>
      </w:r>
      <w:r w:rsidR="002068DC" w:rsidRPr="00550156">
        <w:rPr>
          <w:i/>
          <w:iCs/>
        </w:rPr>
        <w:t>.</w:t>
      </w:r>
      <w:r w:rsidR="00A33F7C" w:rsidRPr="00550156">
        <w:rPr>
          <w:i/>
          <w:iCs/>
        </w:rPr>
        <w:t xml:space="preserve"> </w:t>
      </w:r>
      <w:r w:rsidR="002068DC" w:rsidRPr="00550156">
        <w:rPr>
          <w:i/>
          <w:iCs/>
        </w:rPr>
        <w:t>F</w:t>
      </w:r>
      <w:r w:rsidR="00A33F7C" w:rsidRPr="00550156">
        <w:rPr>
          <w:i/>
          <w:iCs/>
        </w:rPr>
        <w:t xml:space="preserve">ixace ceny </w:t>
      </w:r>
      <w:r w:rsidR="002068DC" w:rsidRPr="00550156">
        <w:rPr>
          <w:i/>
          <w:iCs/>
        </w:rPr>
        <w:t xml:space="preserve">energií </w:t>
      </w:r>
      <w:r w:rsidR="00A33F7C" w:rsidRPr="00550156">
        <w:rPr>
          <w:i/>
          <w:iCs/>
        </w:rPr>
        <w:t>alespoň na část spotřeby je</w:t>
      </w:r>
      <w:r w:rsidR="002068DC" w:rsidRPr="00550156">
        <w:rPr>
          <w:i/>
          <w:iCs/>
        </w:rPr>
        <w:t xml:space="preserve"> </w:t>
      </w:r>
      <w:r w:rsidR="00A33F7C" w:rsidRPr="00550156">
        <w:rPr>
          <w:i/>
          <w:iCs/>
        </w:rPr>
        <w:t xml:space="preserve">vhodná pro </w:t>
      </w:r>
      <w:r w:rsidR="00D80702" w:rsidRPr="00550156">
        <w:rPr>
          <w:i/>
          <w:iCs/>
        </w:rPr>
        <w:t>celou řadu oborů, jimž se menší firmy a živnostníci věnují</w:t>
      </w:r>
      <w:r w:rsidR="0016621D" w:rsidRPr="00550156">
        <w:rPr>
          <w:i/>
          <w:iCs/>
        </w:rPr>
        <w:t>.</w:t>
      </w:r>
      <w:r w:rsidR="00020FD7" w:rsidRPr="00550156">
        <w:rPr>
          <w:i/>
          <w:iCs/>
        </w:rPr>
        <w:t xml:space="preserve"> </w:t>
      </w:r>
      <w:r w:rsidR="001F3295" w:rsidRPr="00550156">
        <w:rPr>
          <w:i/>
          <w:iCs/>
        </w:rPr>
        <w:t>Naším s</w:t>
      </w:r>
      <w:r w:rsidR="00BC0522" w:rsidRPr="00550156">
        <w:rPr>
          <w:i/>
          <w:iCs/>
        </w:rPr>
        <w:t>peciálním produktem určeným přímo pro firmy a živnostníky s</w:t>
      </w:r>
      <w:r w:rsidR="0039648A" w:rsidRPr="00550156">
        <w:rPr>
          <w:i/>
          <w:iCs/>
        </w:rPr>
        <w:t xml:space="preserve"> nízkou</w:t>
      </w:r>
      <w:r w:rsidR="00BC0522" w:rsidRPr="00550156">
        <w:rPr>
          <w:i/>
          <w:iCs/>
        </w:rPr>
        <w:t xml:space="preserve"> spotřebou elektřiny do 8 MWh a plynu do 15 MWh je </w:t>
      </w:r>
      <w:r w:rsidR="00971B6E" w:rsidRPr="00550156">
        <w:rPr>
          <w:i/>
          <w:iCs/>
        </w:rPr>
        <w:t>zvýhodněný</w:t>
      </w:r>
      <w:r w:rsidR="00BC0522" w:rsidRPr="00550156">
        <w:rPr>
          <w:i/>
          <w:iCs/>
        </w:rPr>
        <w:t xml:space="preserve"> N</w:t>
      </w:r>
      <w:r w:rsidR="0039648A" w:rsidRPr="00550156">
        <w:rPr>
          <w:i/>
          <w:iCs/>
        </w:rPr>
        <w:t xml:space="preserve">ÍZKÝ </w:t>
      </w:r>
      <w:r w:rsidR="005C38B4" w:rsidRPr="00550156">
        <w:rPr>
          <w:i/>
          <w:iCs/>
        </w:rPr>
        <w:t>TARIF pro podnikatele na</w:t>
      </w:r>
      <w:r w:rsidR="0039648A" w:rsidRPr="00550156">
        <w:rPr>
          <w:i/>
          <w:iCs/>
        </w:rPr>
        <w:t xml:space="preserve"> 2 roky</w:t>
      </w:r>
      <w:r w:rsidRPr="00550156">
        <w:rPr>
          <w:i/>
          <w:iCs/>
        </w:rPr>
        <w:t>,“</w:t>
      </w:r>
      <w:r>
        <w:t xml:space="preserve"> uzavírá Monika Bartošová</w:t>
      </w:r>
      <w:r w:rsidR="0039648A">
        <w:t>.</w:t>
      </w:r>
    </w:p>
    <w:p w14:paraId="70F94517" w14:textId="77777777" w:rsidR="0016621D" w:rsidRPr="00420311" w:rsidRDefault="0016621D" w:rsidP="004078C9"/>
    <w:p w14:paraId="14DB774A" w14:textId="7A9D6116" w:rsidR="0016621D" w:rsidRPr="00420311" w:rsidRDefault="0016621D" w:rsidP="004078C9">
      <w:pPr>
        <w:rPr>
          <w:b/>
          <w:bCs/>
        </w:rPr>
      </w:pPr>
      <w:r w:rsidRPr="00420311">
        <w:rPr>
          <w:b/>
          <w:bCs/>
        </w:rPr>
        <w:t xml:space="preserve">Tabulka optimálních produktů </w:t>
      </w:r>
      <w:r w:rsidR="008F06A6" w:rsidRPr="00420311">
        <w:rPr>
          <w:b/>
          <w:bCs/>
        </w:rPr>
        <w:t xml:space="preserve">dodávky energií </w:t>
      </w:r>
      <w:r w:rsidRPr="00420311">
        <w:rPr>
          <w:b/>
          <w:bCs/>
        </w:rPr>
        <w:t xml:space="preserve">podle </w:t>
      </w:r>
      <w:r w:rsidR="008F06A6" w:rsidRPr="00420311">
        <w:rPr>
          <w:b/>
          <w:bCs/>
        </w:rPr>
        <w:t>druhu podnikání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1396"/>
        <w:gridCol w:w="1283"/>
        <w:gridCol w:w="1548"/>
        <w:gridCol w:w="1479"/>
        <w:gridCol w:w="1456"/>
        <w:gridCol w:w="1404"/>
      </w:tblGrid>
      <w:tr w:rsidR="00DF1AF3" w:rsidRPr="00490732" w14:paraId="07945E8A" w14:textId="77777777" w:rsidTr="00FD0E21">
        <w:trPr>
          <w:trHeight w:val="300"/>
        </w:trPr>
        <w:tc>
          <w:tcPr>
            <w:tcW w:w="496" w:type="dxa"/>
            <w:noWrap/>
            <w:hideMark/>
          </w:tcPr>
          <w:p w14:paraId="3BCE692E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noWrap/>
            <w:hideMark/>
          </w:tcPr>
          <w:p w14:paraId="78A5E113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283" w:type="dxa"/>
            <w:noWrap/>
            <w:hideMark/>
          </w:tcPr>
          <w:p w14:paraId="0EB88E2A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5887" w:type="dxa"/>
            <w:gridSpan w:val="4"/>
            <w:noWrap/>
            <w:hideMark/>
          </w:tcPr>
          <w:p w14:paraId="5932A943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výše roční spotřeby živnostníci/firmy</w:t>
            </w:r>
          </w:p>
        </w:tc>
      </w:tr>
      <w:tr w:rsidR="00DF1AF3" w:rsidRPr="00490732" w14:paraId="72756EBB" w14:textId="77777777" w:rsidTr="00FD0E21">
        <w:trPr>
          <w:trHeight w:val="300"/>
        </w:trPr>
        <w:tc>
          <w:tcPr>
            <w:tcW w:w="496" w:type="dxa"/>
            <w:noWrap/>
            <w:hideMark/>
          </w:tcPr>
          <w:p w14:paraId="61FB7686" w14:textId="77777777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 </w:t>
            </w:r>
          </w:p>
        </w:tc>
        <w:tc>
          <w:tcPr>
            <w:tcW w:w="1396" w:type="dxa"/>
            <w:noWrap/>
            <w:hideMark/>
          </w:tcPr>
          <w:p w14:paraId="06FEDAD5" w14:textId="77777777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 </w:t>
            </w:r>
          </w:p>
        </w:tc>
        <w:tc>
          <w:tcPr>
            <w:tcW w:w="1283" w:type="dxa"/>
            <w:noWrap/>
            <w:hideMark/>
          </w:tcPr>
          <w:p w14:paraId="7A1DE349" w14:textId="77777777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 </w:t>
            </w:r>
          </w:p>
        </w:tc>
        <w:tc>
          <w:tcPr>
            <w:tcW w:w="1548" w:type="dxa"/>
            <w:noWrap/>
            <w:hideMark/>
          </w:tcPr>
          <w:p w14:paraId="67A5536A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do 15 MWh</w:t>
            </w:r>
          </w:p>
        </w:tc>
        <w:tc>
          <w:tcPr>
            <w:tcW w:w="1479" w:type="dxa"/>
            <w:noWrap/>
            <w:hideMark/>
          </w:tcPr>
          <w:p w14:paraId="4C7DF8ED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do 50 MWh</w:t>
            </w:r>
          </w:p>
        </w:tc>
        <w:tc>
          <w:tcPr>
            <w:tcW w:w="1456" w:type="dxa"/>
            <w:noWrap/>
            <w:hideMark/>
          </w:tcPr>
          <w:p w14:paraId="17C379C3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do 100 MWh</w:t>
            </w:r>
          </w:p>
        </w:tc>
        <w:tc>
          <w:tcPr>
            <w:tcW w:w="1404" w:type="dxa"/>
            <w:noWrap/>
            <w:hideMark/>
          </w:tcPr>
          <w:p w14:paraId="4122E344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nad 100 MWh</w:t>
            </w:r>
          </w:p>
        </w:tc>
      </w:tr>
      <w:tr w:rsidR="00DF1AF3" w:rsidRPr="00490732" w14:paraId="08DD45F3" w14:textId="77777777" w:rsidTr="00FD0E21">
        <w:trPr>
          <w:trHeight w:val="3510"/>
        </w:trPr>
        <w:tc>
          <w:tcPr>
            <w:tcW w:w="496" w:type="dxa"/>
            <w:vMerge w:val="restart"/>
            <w:textDirection w:val="btLr"/>
            <w:hideMark/>
          </w:tcPr>
          <w:p w14:paraId="1E2603A2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charakter odběru a druh podnikání</w:t>
            </w:r>
          </w:p>
        </w:tc>
        <w:tc>
          <w:tcPr>
            <w:tcW w:w="1396" w:type="dxa"/>
            <w:vMerge w:val="restart"/>
            <w:hideMark/>
          </w:tcPr>
          <w:p w14:paraId="618F93E3" w14:textId="77777777" w:rsidR="003E39AA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spíše dlouhodobě stabilní odběr</w:t>
            </w:r>
            <w:r w:rsidR="003E39AA" w:rsidRPr="00FF5341">
              <w:rPr>
                <w:sz w:val="20"/>
                <w:szCs w:val="20"/>
              </w:rPr>
              <w:t xml:space="preserve"> </w:t>
            </w:r>
            <w:r w:rsidRPr="00FF5341">
              <w:rPr>
                <w:sz w:val="20"/>
                <w:szCs w:val="20"/>
              </w:rPr>
              <w:t xml:space="preserve">během dne </w:t>
            </w:r>
          </w:p>
          <w:p w14:paraId="33660F88" w14:textId="5A1B3A11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i týdne </w:t>
            </w:r>
          </w:p>
        </w:tc>
        <w:tc>
          <w:tcPr>
            <w:tcW w:w="1283" w:type="dxa"/>
            <w:hideMark/>
          </w:tcPr>
          <w:p w14:paraId="6D6E984A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energie nejsou klíčovou nákladovou položkou</w:t>
            </w:r>
          </w:p>
        </w:tc>
        <w:tc>
          <w:tcPr>
            <w:tcW w:w="1548" w:type="dxa"/>
            <w:hideMark/>
          </w:tcPr>
          <w:p w14:paraId="46D53E73" w14:textId="641C5CAA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ceny; event. </w:t>
            </w:r>
            <w:r w:rsidR="00A41642" w:rsidRPr="00FF5341">
              <w:rPr>
                <w:sz w:val="20"/>
                <w:szCs w:val="20"/>
              </w:rPr>
              <w:t>spot, dopad</w:t>
            </w:r>
            <w:r w:rsidRPr="00FF5341">
              <w:rPr>
                <w:sz w:val="20"/>
                <w:szCs w:val="20"/>
              </w:rPr>
              <w:t xml:space="preserve"> do ceny minimální</w:t>
            </w:r>
            <w:r w:rsidRPr="00FF5341">
              <w:rPr>
                <w:sz w:val="20"/>
                <w:szCs w:val="20"/>
              </w:rPr>
              <w:br/>
              <w:t xml:space="preserve"> NÍZKÝ TARIF</w:t>
            </w:r>
            <w:r w:rsidR="00854E3F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 na 2 roky, SPOTOVĚ </w:t>
            </w:r>
            <w:r w:rsidR="006F646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na 1 rok, </w:t>
            </w:r>
            <w:r w:rsidR="006F646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SPOTOVĚ BEZ ZÁVAZKU</w:t>
            </w:r>
          </w:p>
        </w:tc>
        <w:tc>
          <w:tcPr>
            <w:tcW w:w="1479" w:type="dxa"/>
            <w:hideMark/>
          </w:tcPr>
          <w:p w14:paraId="7DC9AD72" w14:textId="60747E9C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ceny;  </w:t>
            </w:r>
            <w:r w:rsidRPr="00FF5341">
              <w:rPr>
                <w:sz w:val="20"/>
                <w:szCs w:val="20"/>
              </w:rPr>
              <w:br/>
              <w:t>spot nelze doporučit</w:t>
            </w:r>
            <w:r w:rsidRPr="00FF5341">
              <w:rPr>
                <w:sz w:val="20"/>
                <w:szCs w:val="20"/>
              </w:rPr>
              <w:br/>
              <w:t xml:space="preserve"> na celou spotřebu </w:t>
            </w:r>
            <w:r w:rsidRPr="00FF5341">
              <w:rPr>
                <w:sz w:val="20"/>
                <w:szCs w:val="20"/>
              </w:rPr>
              <w:br/>
              <w:t>(riziko růstu ceny)</w:t>
            </w:r>
            <w:r w:rsidRPr="00FF5341">
              <w:rPr>
                <w:sz w:val="20"/>
                <w:szCs w:val="20"/>
              </w:rPr>
              <w:br/>
              <w:t xml:space="preserve">FIXNĚ PRO PODNIKATELE na 1 rok, </w:t>
            </w:r>
            <w:r w:rsidR="007B657B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FIXNĚ PRO PODNIKATELE na 2 roky, FIXNĚ PRO PODNIKATELE na 3 roky, SPOTOVĚ </w:t>
            </w:r>
            <w:r w:rsidRPr="00FF5341">
              <w:rPr>
                <w:sz w:val="20"/>
                <w:szCs w:val="20"/>
              </w:rPr>
              <w:br/>
              <w:t>na 1 rok, SPOTOVĚ BEZ ZÁVAZKU</w:t>
            </w:r>
          </w:p>
        </w:tc>
        <w:tc>
          <w:tcPr>
            <w:tcW w:w="1456" w:type="dxa"/>
            <w:hideMark/>
          </w:tcPr>
          <w:p w14:paraId="3BAD5E51" w14:textId="77777777" w:rsidR="0030716C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FIXNĚ PRO PODNIKATELE 2027, </w:t>
            </w:r>
          </w:p>
          <w:p w14:paraId="22243190" w14:textId="77777777" w:rsidR="0030716C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FIXNĚ PRO PODNIKATELE 2028,</w:t>
            </w:r>
          </w:p>
          <w:p w14:paraId="3D0FEF4B" w14:textId="79C720B1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FIXNĚ PRO PODNIKATELE 2029, SPOTOVĚ </w:t>
            </w:r>
            <w:r w:rsidR="00F61541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04" w:type="dxa"/>
            <w:noWrap/>
            <w:hideMark/>
          </w:tcPr>
          <w:p w14:paraId="275BD3E8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individuální nabídka</w:t>
            </w:r>
          </w:p>
        </w:tc>
      </w:tr>
      <w:tr w:rsidR="00DF1AF3" w:rsidRPr="00490732" w14:paraId="0EE2E51B" w14:textId="77777777" w:rsidTr="00FD0E21">
        <w:trPr>
          <w:trHeight w:val="1890"/>
        </w:trPr>
        <w:tc>
          <w:tcPr>
            <w:tcW w:w="496" w:type="dxa"/>
            <w:vMerge/>
            <w:hideMark/>
          </w:tcPr>
          <w:p w14:paraId="2BD12683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  <w:hideMark/>
          </w:tcPr>
          <w:p w14:paraId="11BF4204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283" w:type="dxa"/>
            <w:hideMark/>
          </w:tcPr>
          <w:p w14:paraId="71543F6F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energie jsou klíčovou nákladovou položkou </w:t>
            </w:r>
            <w:r w:rsidRPr="00FF5341">
              <w:rPr>
                <w:sz w:val="20"/>
                <w:szCs w:val="20"/>
              </w:rPr>
              <w:br/>
              <w:t>(+ cca 40 % celkových nákladů)</w:t>
            </w:r>
          </w:p>
        </w:tc>
        <w:tc>
          <w:tcPr>
            <w:tcW w:w="1548" w:type="dxa"/>
            <w:hideMark/>
          </w:tcPr>
          <w:p w14:paraId="48127711" w14:textId="78C4B44B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</w:t>
            </w:r>
            <w:r w:rsidRPr="00FF5341">
              <w:rPr>
                <w:sz w:val="20"/>
                <w:szCs w:val="20"/>
              </w:rPr>
              <w:br/>
              <w:t xml:space="preserve">NÍZKÝ TARIF </w:t>
            </w:r>
            <w:r w:rsidR="00854E3F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2 roky</w:t>
            </w:r>
          </w:p>
        </w:tc>
        <w:tc>
          <w:tcPr>
            <w:tcW w:w="1479" w:type="dxa"/>
            <w:hideMark/>
          </w:tcPr>
          <w:p w14:paraId="076E96D4" w14:textId="6800DF33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fixace ceny</w:t>
            </w:r>
            <w:r w:rsidRPr="00FF5341">
              <w:rPr>
                <w:sz w:val="20"/>
                <w:szCs w:val="20"/>
              </w:rPr>
              <w:br/>
              <w:t xml:space="preserve">FIXNĚ PRO PODNIKATELE na 1 rok, </w:t>
            </w:r>
            <w:r w:rsidR="003A5493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na 2 roky, FIXNĚ PRO PODNIKATELE na 3 roky</w:t>
            </w:r>
          </w:p>
        </w:tc>
        <w:tc>
          <w:tcPr>
            <w:tcW w:w="1456" w:type="dxa"/>
            <w:hideMark/>
          </w:tcPr>
          <w:p w14:paraId="389CF9B7" w14:textId="478CBCFA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</w:t>
            </w:r>
            <w:r w:rsidR="00FD0E21" w:rsidRPr="00FF5341">
              <w:rPr>
                <w:sz w:val="20"/>
                <w:szCs w:val="20"/>
              </w:rPr>
              <w:t>ceny FIXNĚ</w:t>
            </w:r>
            <w:r w:rsidRPr="00FF5341">
              <w:rPr>
                <w:sz w:val="20"/>
                <w:szCs w:val="20"/>
              </w:rPr>
              <w:t xml:space="preserve"> PRO PODNIKATE</w:t>
            </w:r>
            <w:r w:rsidR="00FD0E21" w:rsidRPr="00FF5341">
              <w:rPr>
                <w:sz w:val="20"/>
                <w:szCs w:val="20"/>
              </w:rPr>
              <w:t>L</w:t>
            </w:r>
            <w:r w:rsidRPr="00FF5341">
              <w:rPr>
                <w:sz w:val="20"/>
                <w:szCs w:val="20"/>
              </w:rPr>
              <w:t>E 2027,</w:t>
            </w:r>
            <w:r w:rsidR="000F5650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 FIXNĚ PRO PODNIKATELE 2028,</w:t>
            </w:r>
            <w:r w:rsidR="000F5650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2029</w:t>
            </w:r>
          </w:p>
        </w:tc>
        <w:tc>
          <w:tcPr>
            <w:tcW w:w="1404" w:type="dxa"/>
            <w:noWrap/>
            <w:hideMark/>
          </w:tcPr>
          <w:p w14:paraId="7924ABE2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individuální nabídka</w:t>
            </w:r>
          </w:p>
        </w:tc>
      </w:tr>
      <w:tr w:rsidR="00DF1AF3" w:rsidRPr="00490732" w14:paraId="1C11A919" w14:textId="77777777" w:rsidTr="00FD0E21">
        <w:trPr>
          <w:trHeight w:val="1890"/>
        </w:trPr>
        <w:tc>
          <w:tcPr>
            <w:tcW w:w="496" w:type="dxa"/>
            <w:vMerge/>
            <w:hideMark/>
          </w:tcPr>
          <w:p w14:paraId="317BF4C8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  <w:hideMark/>
          </w:tcPr>
          <w:p w14:paraId="7B6A6A6E" w14:textId="7DEE2FBE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vyšší než průměrná spotřeba ráno (</w:t>
            </w:r>
            <w:r w:rsidR="00A41642" w:rsidRPr="00FF5341">
              <w:rPr>
                <w:sz w:val="20"/>
                <w:szCs w:val="20"/>
              </w:rPr>
              <w:t>6–8</w:t>
            </w:r>
            <w:r w:rsidRPr="00FF5341">
              <w:rPr>
                <w:sz w:val="20"/>
                <w:szCs w:val="20"/>
              </w:rPr>
              <w:t xml:space="preserve">) </w:t>
            </w:r>
            <w:r w:rsidRPr="00FF5341">
              <w:rPr>
                <w:sz w:val="20"/>
                <w:szCs w:val="20"/>
              </w:rPr>
              <w:br/>
              <w:t>a večer (</w:t>
            </w:r>
            <w:r w:rsidR="003A5493" w:rsidRPr="00FF5341">
              <w:rPr>
                <w:sz w:val="20"/>
                <w:szCs w:val="20"/>
              </w:rPr>
              <w:t>19–21</w:t>
            </w:r>
            <w:r w:rsidRPr="00FF5341">
              <w:rPr>
                <w:sz w:val="20"/>
                <w:szCs w:val="20"/>
              </w:rPr>
              <w:t>) hod.</w:t>
            </w:r>
          </w:p>
        </w:tc>
        <w:tc>
          <w:tcPr>
            <w:tcW w:w="1283" w:type="dxa"/>
            <w:hideMark/>
          </w:tcPr>
          <w:p w14:paraId="3C81ECA1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energie nejsou klíčovou nákladovou položkou</w:t>
            </w:r>
          </w:p>
        </w:tc>
        <w:tc>
          <w:tcPr>
            <w:tcW w:w="1548" w:type="dxa"/>
            <w:hideMark/>
          </w:tcPr>
          <w:p w14:paraId="5F5FC144" w14:textId="48EAF4F8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</w:t>
            </w:r>
            <w:r w:rsidRPr="00FF5341">
              <w:rPr>
                <w:sz w:val="20"/>
                <w:szCs w:val="20"/>
              </w:rPr>
              <w:br/>
              <w:t xml:space="preserve">NÍZKÝ TARIF </w:t>
            </w:r>
            <w:r w:rsidR="00854E3F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2 roky</w:t>
            </w:r>
          </w:p>
        </w:tc>
        <w:tc>
          <w:tcPr>
            <w:tcW w:w="1479" w:type="dxa"/>
            <w:hideMark/>
          </w:tcPr>
          <w:p w14:paraId="7786334E" w14:textId="78D0336D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</w:t>
            </w:r>
            <w:r w:rsidRPr="00FF5341">
              <w:rPr>
                <w:sz w:val="20"/>
                <w:szCs w:val="20"/>
              </w:rPr>
              <w:br/>
              <w:t xml:space="preserve">FIXNĚ PRO PODNIKATELE na 1 rok, </w:t>
            </w:r>
            <w:r w:rsidR="000F5650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na 2 roky, FIXNĚ PRO PODNIKATELE na 3 roky</w:t>
            </w:r>
          </w:p>
        </w:tc>
        <w:tc>
          <w:tcPr>
            <w:tcW w:w="1456" w:type="dxa"/>
            <w:hideMark/>
          </w:tcPr>
          <w:p w14:paraId="726B1CDC" w14:textId="05D3FB45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FIXNĚ PRO PODNIKATELE 2027, </w:t>
            </w:r>
            <w:r w:rsidR="000F5650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2028,</w:t>
            </w:r>
            <w:r w:rsidR="0042477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2029</w:t>
            </w:r>
          </w:p>
        </w:tc>
        <w:tc>
          <w:tcPr>
            <w:tcW w:w="1404" w:type="dxa"/>
            <w:noWrap/>
            <w:hideMark/>
          </w:tcPr>
          <w:p w14:paraId="123F28EC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individuální nabídka</w:t>
            </w:r>
          </w:p>
        </w:tc>
      </w:tr>
      <w:tr w:rsidR="00DF1AF3" w:rsidRPr="00490732" w14:paraId="1FC2C054" w14:textId="77777777" w:rsidTr="00FD0E21">
        <w:trPr>
          <w:trHeight w:val="1890"/>
        </w:trPr>
        <w:tc>
          <w:tcPr>
            <w:tcW w:w="496" w:type="dxa"/>
            <w:vMerge/>
            <w:hideMark/>
          </w:tcPr>
          <w:p w14:paraId="6C90E2DF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vMerge/>
            <w:hideMark/>
          </w:tcPr>
          <w:p w14:paraId="0D5C6719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283" w:type="dxa"/>
            <w:hideMark/>
          </w:tcPr>
          <w:p w14:paraId="2CEBD4B8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energie jsou klíčovou nákladovou položkou </w:t>
            </w:r>
            <w:r w:rsidRPr="00FF5341">
              <w:rPr>
                <w:sz w:val="20"/>
                <w:szCs w:val="20"/>
              </w:rPr>
              <w:br/>
              <w:t>(+ cca 40 % celkových nákladů)</w:t>
            </w:r>
          </w:p>
        </w:tc>
        <w:tc>
          <w:tcPr>
            <w:tcW w:w="1548" w:type="dxa"/>
            <w:hideMark/>
          </w:tcPr>
          <w:p w14:paraId="6E4C57E1" w14:textId="446E2723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</w:t>
            </w:r>
            <w:r w:rsidRPr="00FF5341">
              <w:rPr>
                <w:sz w:val="20"/>
                <w:szCs w:val="20"/>
              </w:rPr>
              <w:br/>
              <w:t xml:space="preserve">NÍZKÝ TARIF </w:t>
            </w:r>
            <w:r w:rsidR="00854E3F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2 roky</w:t>
            </w:r>
          </w:p>
        </w:tc>
        <w:tc>
          <w:tcPr>
            <w:tcW w:w="1479" w:type="dxa"/>
            <w:hideMark/>
          </w:tcPr>
          <w:p w14:paraId="01D4460F" w14:textId="39397E75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fixace ceny</w:t>
            </w:r>
            <w:r w:rsidRPr="00FF5341">
              <w:rPr>
                <w:sz w:val="20"/>
                <w:szCs w:val="20"/>
              </w:rPr>
              <w:br/>
              <w:t xml:space="preserve">FIXNĚ PRO PODNIKATELE na 1 rok, </w:t>
            </w:r>
            <w:r w:rsidR="0042477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na 2 roky, FIXNĚ PRO PODNIKATELE na 3 roky</w:t>
            </w:r>
          </w:p>
        </w:tc>
        <w:tc>
          <w:tcPr>
            <w:tcW w:w="1456" w:type="dxa"/>
            <w:hideMark/>
          </w:tcPr>
          <w:p w14:paraId="47904F8B" w14:textId="187BF85A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 FIXNĚ PRO PODNIKATELE 2027, </w:t>
            </w:r>
            <w:r w:rsidR="00E00172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2028,</w:t>
            </w:r>
            <w:r w:rsidR="00E00172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2029</w:t>
            </w:r>
          </w:p>
        </w:tc>
        <w:tc>
          <w:tcPr>
            <w:tcW w:w="1404" w:type="dxa"/>
            <w:noWrap/>
            <w:hideMark/>
          </w:tcPr>
          <w:p w14:paraId="064853C7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individuální nabídka</w:t>
            </w:r>
          </w:p>
        </w:tc>
      </w:tr>
      <w:tr w:rsidR="00DF1AF3" w:rsidRPr="00490732" w14:paraId="6B78AD4B" w14:textId="77777777" w:rsidTr="00FD0E21">
        <w:trPr>
          <w:trHeight w:val="3510"/>
        </w:trPr>
        <w:tc>
          <w:tcPr>
            <w:tcW w:w="496" w:type="dxa"/>
            <w:vMerge/>
            <w:hideMark/>
          </w:tcPr>
          <w:p w14:paraId="0D59117D" w14:textId="77777777" w:rsidR="00DF1AF3" w:rsidRPr="00FF5341" w:rsidRDefault="00DF1AF3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vMerge w:val="restart"/>
            <w:hideMark/>
          </w:tcPr>
          <w:p w14:paraId="2D009A04" w14:textId="77777777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sezónní spotřeba</w:t>
            </w:r>
            <w:r w:rsidRPr="00FF5341">
              <w:rPr>
                <w:sz w:val="20"/>
                <w:szCs w:val="20"/>
              </w:rPr>
              <w:br/>
              <w:t>(v letních měsících)</w:t>
            </w:r>
          </w:p>
        </w:tc>
        <w:tc>
          <w:tcPr>
            <w:tcW w:w="1283" w:type="dxa"/>
            <w:hideMark/>
          </w:tcPr>
          <w:p w14:paraId="0B214860" w14:textId="77777777" w:rsidR="00DF1AF3" w:rsidRPr="00FF5341" w:rsidRDefault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energie nejsou klíčovou </w:t>
            </w:r>
            <w:r w:rsidRPr="00FF5341">
              <w:rPr>
                <w:sz w:val="20"/>
                <w:szCs w:val="20"/>
              </w:rPr>
              <w:br/>
              <w:t>nákladovou položkou</w:t>
            </w:r>
          </w:p>
        </w:tc>
        <w:tc>
          <w:tcPr>
            <w:tcW w:w="1548" w:type="dxa"/>
            <w:hideMark/>
          </w:tcPr>
          <w:p w14:paraId="16E231D7" w14:textId="5675638C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ceny; event. </w:t>
            </w:r>
            <w:r w:rsidR="00854E3F" w:rsidRPr="00FF5341">
              <w:rPr>
                <w:sz w:val="20"/>
                <w:szCs w:val="20"/>
              </w:rPr>
              <w:t>spot, dopad</w:t>
            </w:r>
            <w:r w:rsidRPr="00FF5341">
              <w:rPr>
                <w:sz w:val="20"/>
                <w:szCs w:val="20"/>
              </w:rPr>
              <w:t xml:space="preserve"> do ceny minimální</w:t>
            </w:r>
            <w:r w:rsidRPr="00FF5341">
              <w:rPr>
                <w:sz w:val="20"/>
                <w:szCs w:val="20"/>
              </w:rPr>
              <w:br/>
              <w:t xml:space="preserve">NÍZKÝ TARIF </w:t>
            </w:r>
            <w:r w:rsidR="00854E3F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na 2 roky, SPOTOVĚ </w:t>
            </w:r>
            <w:r w:rsidR="006F646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79" w:type="dxa"/>
            <w:hideMark/>
          </w:tcPr>
          <w:p w14:paraId="7E9EC9F6" w14:textId="1A9B9FB5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fixace ceny;  </w:t>
            </w:r>
            <w:r w:rsidRPr="00FF5341">
              <w:rPr>
                <w:sz w:val="20"/>
                <w:szCs w:val="20"/>
              </w:rPr>
              <w:br/>
              <w:t>spot nelze doporučit</w:t>
            </w:r>
            <w:r w:rsidRPr="00FF5341">
              <w:rPr>
                <w:sz w:val="20"/>
                <w:szCs w:val="20"/>
              </w:rPr>
              <w:br/>
              <w:t xml:space="preserve">na celou spotřebu </w:t>
            </w:r>
            <w:r w:rsidRPr="00FF5341">
              <w:rPr>
                <w:sz w:val="20"/>
                <w:szCs w:val="20"/>
              </w:rPr>
              <w:br/>
              <w:t>(riziko růstu ceny)</w:t>
            </w:r>
            <w:r w:rsidRPr="00FF5341">
              <w:rPr>
                <w:sz w:val="20"/>
                <w:szCs w:val="20"/>
              </w:rPr>
              <w:br/>
              <w:t xml:space="preserve">FIXNĚ PRO PODNIKATELE na 1 rok, </w:t>
            </w:r>
            <w:r w:rsidR="0026037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FIXNĚ PRO PODNIKATELE na 2 roky, FIXNĚ PRO PODNIKATELE na 3 </w:t>
            </w:r>
            <w:r w:rsidR="00E900C2" w:rsidRPr="00FF5341">
              <w:rPr>
                <w:sz w:val="20"/>
                <w:szCs w:val="20"/>
              </w:rPr>
              <w:t>roky, SPOTOVĚ</w:t>
            </w:r>
            <w:r w:rsidRPr="00FF5341">
              <w:rPr>
                <w:sz w:val="20"/>
                <w:szCs w:val="20"/>
              </w:rPr>
              <w:t xml:space="preserve"> </w:t>
            </w:r>
            <w:r w:rsidR="00260375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56" w:type="dxa"/>
            <w:hideMark/>
          </w:tcPr>
          <w:p w14:paraId="2CB6DFCC" w14:textId="17B0EED5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 xml:space="preserve">FIXNĚ PRO PODNIKATELE 2027, </w:t>
            </w:r>
            <w:r w:rsidR="00E900C2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FIXNĚ PRO PODNIKATELE 2028,</w:t>
            </w:r>
            <w:r w:rsidR="00E900C2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 xml:space="preserve">FIXNĚ PRO PODNIKATELE 2029, SPOTOVĚ </w:t>
            </w:r>
            <w:r w:rsidR="00F61541">
              <w:rPr>
                <w:sz w:val="20"/>
                <w:szCs w:val="20"/>
              </w:rPr>
              <w:br/>
            </w:r>
            <w:r w:rsidRPr="00FF5341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04" w:type="dxa"/>
            <w:noWrap/>
            <w:hideMark/>
          </w:tcPr>
          <w:p w14:paraId="7EB471A4" w14:textId="77777777" w:rsidR="00DF1AF3" w:rsidRPr="00FF5341" w:rsidRDefault="00DF1AF3" w:rsidP="00DF1AF3">
            <w:pPr>
              <w:rPr>
                <w:sz w:val="20"/>
                <w:szCs w:val="20"/>
              </w:rPr>
            </w:pPr>
            <w:r w:rsidRPr="00FF5341">
              <w:rPr>
                <w:sz w:val="20"/>
                <w:szCs w:val="20"/>
              </w:rPr>
              <w:t>individuální nabídka</w:t>
            </w:r>
          </w:p>
        </w:tc>
      </w:tr>
      <w:tr w:rsidR="00DF1AF3" w:rsidRPr="00490732" w14:paraId="5FE6A498" w14:textId="77777777" w:rsidTr="00FD0E21">
        <w:trPr>
          <w:trHeight w:val="3810"/>
        </w:trPr>
        <w:tc>
          <w:tcPr>
            <w:tcW w:w="496" w:type="dxa"/>
            <w:vMerge/>
            <w:hideMark/>
          </w:tcPr>
          <w:p w14:paraId="0F9CF4E2" w14:textId="77777777" w:rsidR="00DF1AF3" w:rsidRPr="00490732" w:rsidRDefault="00DF1AF3"/>
        </w:tc>
        <w:tc>
          <w:tcPr>
            <w:tcW w:w="1396" w:type="dxa"/>
            <w:vMerge/>
            <w:hideMark/>
          </w:tcPr>
          <w:p w14:paraId="136B4577" w14:textId="77777777" w:rsidR="00DF1AF3" w:rsidRPr="00490732" w:rsidRDefault="00DF1AF3"/>
        </w:tc>
        <w:tc>
          <w:tcPr>
            <w:tcW w:w="1283" w:type="dxa"/>
            <w:hideMark/>
          </w:tcPr>
          <w:p w14:paraId="1554A506" w14:textId="77777777" w:rsidR="00DF1AF3" w:rsidRPr="007241D9" w:rsidRDefault="00DF1AF3">
            <w:pPr>
              <w:rPr>
                <w:sz w:val="20"/>
                <w:szCs w:val="20"/>
              </w:rPr>
            </w:pPr>
            <w:r w:rsidRPr="007241D9">
              <w:rPr>
                <w:sz w:val="20"/>
                <w:szCs w:val="20"/>
              </w:rPr>
              <w:t xml:space="preserve">energie jsou klíčovou nákladovou položkou </w:t>
            </w:r>
            <w:r w:rsidRPr="007241D9">
              <w:rPr>
                <w:sz w:val="20"/>
                <w:szCs w:val="20"/>
              </w:rPr>
              <w:br/>
              <w:t>(+ cca 40 % celkových nákladů)</w:t>
            </w:r>
          </w:p>
        </w:tc>
        <w:tc>
          <w:tcPr>
            <w:tcW w:w="1548" w:type="dxa"/>
            <w:hideMark/>
          </w:tcPr>
          <w:p w14:paraId="6B4B92E5" w14:textId="34D04C40" w:rsidR="00DF1AF3" w:rsidRPr="007241D9" w:rsidRDefault="00DF1AF3" w:rsidP="00DF1AF3">
            <w:pPr>
              <w:rPr>
                <w:sz w:val="20"/>
                <w:szCs w:val="20"/>
              </w:rPr>
            </w:pPr>
            <w:r w:rsidRPr="007241D9">
              <w:rPr>
                <w:sz w:val="20"/>
                <w:szCs w:val="20"/>
              </w:rPr>
              <w:t xml:space="preserve">fixace ceny; event. </w:t>
            </w:r>
            <w:r w:rsidR="006F6465" w:rsidRPr="007241D9">
              <w:rPr>
                <w:sz w:val="20"/>
                <w:szCs w:val="20"/>
              </w:rPr>
              <w:t>spot, dopad</w:t>
            </w:r>
            <w:r w:rsidRPr="007241D9">
              <w:rPr>
                <w:sz w:val="20"/>
                <w:szCs w:val="20"/>
              </w:rPr>
              <w:t xml:space="preserve"> do ceny minimální</w:t>
            </w:r>
            <w:r w:rsidRPr="007241D9">
              <w:rPr>
                <w:sz w:val="20"/>
                <w:szCs w:val="20"/>
              </w:rPr>
              <w:br/>
              <w:t xml:space="preserve">NÍZKÝ TARIF </w:t>
            </w:r>
            <w:r w:rsidR="007241D9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 xml:space="preserve">na 2 roky, SPOTOVĚ </w:t>
            </w:r>
            <w:r w:rsidR="003B6391" w:rsidRPr="007241D9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79" w:type="dxa"/>
            <w:hideMark/>
          </w:tcPr>
          <w:p w14:paraId="4D4F527A" w14:textId="360A04FF" w:rsidR="00DF1AF3" w:rsidRPr="007241D9" w:rsidRDefault="00DF1AF3" w:rsidP="00DF1AF3">
            <w:pPr>
              <w:rPr>
                <w:sz w:val="20"/>
                <w:szCs w:val="20"/>
              </w:rPr>
            </w:pPr>
            <w:r w:rsidRPr="007241D9">
              <w:rPr>
                <w:sz w:val="20"/>
                <w:szCs w:val="20"/>
              </w:rPr>
              <w:t xml:space="preserve">fixace ceny;  </w:t>
            </w:r>
            <w:r w:rsidRPr="007241D9">
              <w:rPr>
                <w:sz w:val="20"/>
                <w:szCs w:val="20"/>
              </w:rPr>
              <w:br/>
              <w:t>spot nelze doporučit</w:t>
            </w:r>
            <w:r w:rsidRPr="007241D9">
              <w:rPr>
                <w:sz w:val="20"/>
                <w:szCs w:val="20"/>
              </w:rPr>
              <w:br/>
              <w:t xml:space="preserve">na celou spotřebu </w:t>
            </w:r>
            <w:r w:rsidRPr="007241D9">
              <w:rPr>
                <w:sz w:val="20"/>
                <w:szCs w:val="20"/>
              </w:rPr>
              <w:br/>
              <w:t xml:space="preserve">(riziko růstu ceny) </w:t>
            </w:r>
            <w:r w:rsidRPr="007241D9">
              <w:rPr>
                <w:sz w:val="20"/>
                <w:szCs w:val="20"/>
              </w:rPr>
              <w:br/>
              <w:t xml:space="preserve">FIXNĚ PRO PODNIKATELE na 1 rok, </w:t>
            </w:r>
            <w:r w:rsidR="007241D9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 xml:space="preserve">FIXNĚ PRO PODNIKATELE na 2 roky, FIXNĚ PRO PODNIKATELE na 3 roky, SPOTOVĚ </w:t>
            </w:r>
            <w:r w:rsidRPr="007241D9">
              <w:rPr>
                <w:sz w:val="20"/>
                <w:szCs w:val="20"/>
              </w:rPr>
              <w:br/>
              <w:t>na 1 rok, SPOTOVĚ BEZ ZÁVAZKU</w:t>
            </w:r>
          </w:p>
        </w:tc>
        <w:tc>
          <w:tcPr>
            <w:tcW w:w="1456" w:type="dxa"/>
            <w:hideMark/>
          </w:tcPr>
          <w:p w14:paraId="771BF2C0" w14:textId="1CAB457A" w:rsidR="00DF1AF3" w:rsidRPr="007241D9" w:rsidRDefault="00DF1AF3" w:rsidP="00DF1AF3">
            <w:pPr>
              <w:rPr>
                <w:sz w:val="20"/>
                <w:szCs w:val="20"/>
              </w:rPr>
            </w:pPr>
            <w:r w:rsidRPr="007241D9">
              <w:rPr>
                <w:sz w:val="20"/>
                <w:szCs w:val="20"/>
              </w:rPr>
              <w:t xml:space="preserve">FIXNĚ PRO PODNIKATELE 2027, </w:t>
            </w:r>
            <w:r w:rsidR="00125D98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>FIXNĚ PRO PODNIKATELE 2028,</w:t>
            </w:r>
            <w:r w:rsidR="00125D98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 xml:space="preserve">FIXNĚ PRO PODNIKATELE 2029, SPOTOVĚ </w:t>
            </w:r>
            <w:r w:rsidR="00125D98">
              <w:rPr>
                <w:sz w:val="20"/>
                <w:szCs w:val="20"/>
              </w:rPr>
              <w:br/>
            </w:r>
            <w:r w:rsidRPr="007241D9">
              <w:rPr>
                <w:sz w:val="20"/>
                <w:szCs w:val="20"/>
              </w:rPr>
              <w:t>na 1 rok, SPOTOVĚ BEZ ZÁVAZKU</w:t>
            </w:r>
          </w:p>
        </w:tc>
        <w:tc>
          <w:tcPr>
            <w:tcW w:w="1404" w:type="dxa"/>
            <w:noWrap/>
            <w:hideMark/>
          </w:tcPr>
          <w:p w14:paraId="063CA731" w14:textId="77777777" w:rsidR="00DF1AF3" w:rsidRPr="007241D9" w:rsidRDefault="00DF1AF3" w:rsidP="00DF1AF3">
            <w:pPr>
              <w:rPr>
                <w:sz w:val="20"/>
                <w:szCs w:val="20"/>
              </w:rPr>
            </w:pPr>
            <w:r w:rsidRPr="007241D9">
              <w:rPr>
                <w:sz w:val="20"/>
                <w:szCs w:val="20"/>
              </w:rPr>
              <w:t>individuální nabídka</w:t>
            </w:r>
          </w:p>
        </w:tc>
      </w:tr>
    </w:tbl>
    <w:p w14:paraId="54299004" w14:textId="77777777" w:rsidR="0011231D" w:rsidRPr="00490732" w:rsidRDefault="0011231D" w:rsidP="004078C9"/>
    <w:p w14:paraId="71E472FE" w14:textId="4325802D" w:rsidR="004078C9" w:rsidRPr="004078C9" w:rsidRDefault="004078C9" w:rsidP="004078C9">
      <w:pPr>
        <w:rPr>
          <w:color w:val="00B050"/>
        </w:rPr>
      </w:pPr>
    </w:p>
    <w:p w14:paraId="6CF144B4" w14:textId="77777777" w:rsidR="004078C9" w:rsidRPr="004078C9" w:rsidRDefault="004078C9" w:rsidP="004078C9">
      <w:pPr>
        <w:rPr>
          <w:color w:val="00B050"/>
        </w:rPr>
      </w:pPr>
    </w:p>
    <w:p w14:paraId="0B26CDAB" w14:textId="77777777" w:rsidR="007824E2" w:rsidRPr="00413AE2" w:rsidRDefault="007824E2" w:rsidP="007824E2">
      <w:pPr>
        <w:rPr>
          <w:rFonts w:ascii="Arial" w:hAnsi="Arial" w:cs="Arial"/>
          <w:sz w:val="18"/>
          <w:szCs w:val="18"/>
        </w:rPr>
      </w:pPr>
    </w:p>
    <w:p w14:paraId="6AACE060" w14:textId="77777777" w:rsidR="007824E2" w:rsidRPr="008B51C8" w:rsidRDefault="007824E2" w:rsidP="00E11C51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08B51C8">
        <w:rPr>
          <w:rFonts w:asciiTheme="minorHAnsi" w:hAnsiTheme="minorHAnsi" w:cstheme="minorHAnsi"/>
          <w:sz w:val="18"/>
          <w:szCs w:val="18"/>
        </w:rPr>
        <w:t xml:space="preserve">CENTROPOL ENERGY, a.s. je český dodavatel energií s více než 20letou působností a silným finančním zázemím. Patří ke spolehlivým stabilním dodavatelům, v jeho péči je dlouhodobě kolem 300 tisíc odběrných míst z řad domácností, firem </w:t>
      </w:r>
      <w:r w:rsidRPr="008B51C8">
        <w:rPr>
          <w:rFonts w:asciiTheme="minorHAnsi" w:hAnsiTheme="minorHAnsi" w:cstheme="minorHAnsi"/>
          <w:sz w:val="18"/>
          <w:szCs w:val="18"/>
        </w:rPr>
        <w:br/>
        <w:t xml:space="preserve">i veřejných institucí. </w:t>
      </w:r>
    </w:p>
    <w:p w14:paraId="24AC5B3E" w14:textId="77777777" w:rsidR="0070114F" w:rsidRPr="00413AE2" w:rsidRDefault="0070114F" w:rsidP="00E11C51">
      <w:pPr>
        <w:rPr>
          <w:rFonts w:ascii="Arial" w:hAnsi="Arial" w:cs="Arial"/>
        </w:rPr>
      </w:pPr>
    </w:p>
    <w:sectPr w:rsidR="0070114F" w:rsidRPr="00413AE2" w:rsidSect="006036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E0C38" w14:textId="77777777" w:rsidR="00AC7C42" w:rsidRDefault="00AC7C42" w:rsidP="003B7FEF">
      <w:r>
        <w:separator/>
      </w:r>
    </w:p>
  </w:endnote>
  <w:endnote w:type="continuationSeparator" w:id="0">
    <w:p w14:paraId="23B7705F" w14:textId="77777777" w:rsidR="00AC7C42" w:rsidRDefault="00AC7C42" w:rsidP="003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E961" w14:textId="77777777" w:rsidR="000A64F0" w:rsidRDefault="000A64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C1F5E" w14:textId="77777777" w:rsidR="000A64F0" w:rsidRDefault="000A64F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10A4" w14:textId="77777777" w:rsidR="000A64F0" w:rsidRDefault="000A64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D5F10" w14:textId="77777777" w:rsidR="00AC7C42" w:rsidRDefault="00AC7C42" w:rsidP="003B7FEF">
      <w:r>
        <w:separator/>
      </w:r>
    </w:p>
  </w:footnote>
  <w:footnote w:type="continuationSeparator" w:id="0">
    <w:p w14:paraId="306D4B19" w14:textId="77777777" w:rsidR="00AC7C42" w:rsidRDefault="00AC7C42" w:rsidP="003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1A5C5" w14:textId="77777777" w:rsidR="000A64F0" w:rsidRDefault="000A64F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894F" w14:textId="32114969" w:rsidR="002D74A3" w:rsidRDefault="00B43FB5">
    <w:pPr>
      <w:pStyle w:val="Zhlav"/>
    </w:pPr>
    <w:r>
      <w:rPr>
        <w:noProof/>
      </w:rPr>
      <w:drawing>
        <wp:inline distT="0" distB="0" distL="0" distR="0" wp14:anchorId="5C3A015B" wp14:editId="3852F373">
          <wp:extent cx="2390775" cy="819150"/>
          <wp:effectExtent l="0" t="0" r="0" b="0"/>
          <wp:docPr id="820539195" name="Obrázek 820539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326C4E" w14:textId="77777777" w:rsidR="002D74A3" w:rsidRDefault="002D74A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AF9E" w14:textId="77777777" w:rsidR="000A64F0" w:rsidRDefault="000A64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F6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7E0C2F"/>
    <w:multiLevelType w:val="multilevel"/>
    <w:tmpl w:val="3E34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03A87"/>
    <w:multiLevelType w:val="multilevel"/>
    <w:tmpl w:val="27F07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B46DF"/>
    <w:multiLevelType w:val="multilevel"/>
    <w:tmpl w:val="2E721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9735B"/>
    <w:multiLevelType w:val="multilevel"/>
    <w:tmpl w:val="5D5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852806"/>
    <w:multiLevelType w:val="multilevel"/>
    <w:tmpl w:val="304EA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C03F6C"/>
    <w:multiLevelType w:val="multilevel"/>
    <w:tmpl w:val="AD3E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37261D"/>
    <w:multiLevelType w:val="hybridMultilevel"/>
    <w:tmpl w:val="EB3E2748"/>
    <w:lvl w:ilvl="0" w:tplc="1262A516">
      <w:start w:val="100"/>
      <w:numFmt w:val="bullet"/>
      <w:lvlText w:val=""/>
      <w:lvlJc w:val="left"/>
      <w:pPr>
        <w:ind w:left="41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8" w15:restartNumberingAfterBreak="0">
    <w:nsid w:val="206D2247"/>
    <w:multiLevelType w:val="hybridMultilevel"/>
    <w:tmpl w:val="9D78A30C"/>
    <w:lvl w:ilvl="0" w:tplc="117C3848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07D0E"/>
    <w:multiLevelType w:val="hybridMultilevel"/>
    <w:tmpl w:val="38BC12F8"/>
    <w:lvl w:ilvl="0" w:tplc="1662F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2460C"/>
    <w:multiLevelType w:val="multilevel"/>
    <w:tmpl w:val="EF84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AE4EBE"/>
    <w:multiLevelType w:val="multilevel"/>
    <w:tmpl w:val="405A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0079D7"/>
    <w:multiLevelType w:val="hybridMultilevel"/>
    <w:tmpl w:val="15A2615C"/>
    <w:lvl w:ilvl="0" w:tplc="12103F6A">
      <w:start w:val="100"/>
      <w:numFmt w:val="bullet"/>
      <w:lvlText w:val=""/>
      <w:lvlJc w:val="left"/>
      <w:pPr>
        <w:ind w:left="77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31B22B73"/>
    <w:multiLevelType w:val="hybridMultilevel"/>
    <w:tmpl w:val="B332023E"/>
    <w:lvl w:ilvl="0" w:tplc="A948B9B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E1638"/>
    <w:multiLevelType w:val="hybridMultilevel"/>
    <w:tmpl w:val="B04E1226"/>
    <w:lvl w:ilvl="0" w:tplc="9B64D6FA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1608A"/>
    <w:multiLevelType w:val="hybridMultilevel"/>
    <w:tmpl w:val="A7BC6FC4"/>
    <w:lvl w:ilvl="0" w:tplc="D1E6256A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F74D0"/>
    <w:multiLevelType w:val="hybridMultilevel"/>
    <w:tmpl w:val="098EFF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D452B"/>
    <w:multiLevelType w:val="hybridMultilevel"/>
    <w:tmpl w:val="24683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FA028E"/>
    <w:multiLevelType w:val="multilevel"/>
    <w:tmpl w:val="45C6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0D77ED"/>
    <w:multiLevelType w:val="multilevel"/>
    <w:tmpl w:val="0DCC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02580"/>
    <w:multiLevelType w:val="hybridMultilevel"/>
    <w:tmpl w:val="459602EA"/>
    <w:lvl w:ilvl="0" w:tplc="D640171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15103"/>
    <w:multiLevelType w:val="multilevel"/>
    <w:tmpl w:val="606C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CE5675"/>
    <w:multiLevelType w:val="multilevel"/>
    <w:tmpl w:val="14D47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D303FF"/>
    <w:multiLevelType w:val="hybridMultilevel"/>
    <w:tmpl w:val="1CF685D0"/>
    <w:lvl w:ilvl="0" w:tplc="0D4C8AD2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AE6EA6"/>
    <w:multiLevelType w:val="multilevel"/>
    <w:tmpl w:val="3698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47CA6"/>
    <w:multiLevelType w:val="multilevel"/>
    <w:tmpl w:val="8C5E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353BF"/>
    <w:multiLevelType w:val="hybridMultilevel"/>
    <w:tmpl w:val="4CE8E5F0"/>
    <w:lvl w:ilvl="0" w:tplc="A866F24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0A0B0E"/>
    <w:multiLevelType w:val="multilevel"/>
    <w:tmpl w:val="84D4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561050"/>
    <w:multiLevelType w:val="hybridMultilevel"/>
    <w:tmpl w:val="F3D03DC4"/>
    <w:lvl w:ilvl="0" w:tplc="B9EAD89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F2EA4"/>
    <w:multiLevelType w:val="multilevel"/>
    <w:tmpl w:val="0F1C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6B2318"/>
    <w:multiLevelType w:val="multilevel"/>
    <w:tmpl w:val="EAF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A35CCC"/>
    <w:multiLevelType w:val="multilevel"/>
    <w:tmpl w:val="B4243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E70894"/>
    <w:multiLevelType w:val="multilevel"/>
    <w:tmpl w:val="A26C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156878"/>
    <w:multiLevelType w:val="hybridMultilevel"/>
    <w:tmpl w:val="5AC00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E9278A"/>
    <w:multiLevelType w:val="multilevel"/>
    <w:tmpl w:val="3A98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361D92"/>
    <w:multiLevelType w:val="hybridMultilevel"/>
    <w:tmpl w:val="BFCC8C66"/>
    <w:lvl w:ilvl="0" w:tplc="190C68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43601">
    <w:abstractNumId w:val="16"/>
  </w:num>
  <w:num w:numId="2" w16cid:durableId="37750283">
    <w:abstractNumId w:val="18"/>
  </w:num>
  <w:num w:numId="3" w16cid:durableId="891232146">
    <w:abstractNumId w:val="20"/>
  </w:num>
  <w:num w:numId="4" w16cid:durableId="480659514">
    <w:abstractNumId w:val="9"/>
  </w:num>
  <w:num w:numId="5" w16cid:durableId="924189372">
    <w:abstractNumId w:val="28"/>
  </w:num>
  <w:num w:numId="6" w16cid:durableId="1331711553">
    <w:abstractNumId w:val="17"/>
  </w:num>
  <w:num w:numId="7" w16cid:durableId="877199833">
    <w:abstractNumId w:val="8"/>
  </w:num>
  <w:num w:numId="8" w16cid:durableId="1053968871">
    <w:abstractNumId w:val="23"/>
  </w:num>
  <w:num w:numId="9" w16cid:durableId="644626645">
    <w:abstractNumId w:val="7"/>
  </w:num>
  <w:num w:numId="10" w16cid:durableId="1126123077">
    <w:abstractNumId w:val="12"/>
  </w:num>
  <w:num w:numId="11" w16cid:durableId="1493444837">
    <w:abstractNumId w:val="14"/>
  </w:num>
  <w:num w:numId="12" w16cid:durableId="1461147901">
    <w:abstractNumId w:val="33"/>
  </w:num>
  <w:num w:numId="13" w16cid:durableId="37511060">
    <w:abstractNumId w:val="35"/>
  </w:num>
  <w:num w:numId="14" w16cid:durableId="1370834477">
    <w:abstractNumId w:val="15"/>
  </w:num>
  <w:num w:numId="15" w16cid:durableId="867182189">
    <w:abstractNumId w:val="26"/>
  </w:num>
  <w:num w:numId="16" w16cid:durableId="1040592702">
    <w:abstractNumId w:val="25"/>
  </w:num>
  <w:num w:numId="17" w16cid:durableId="1788623830">
    <w:abstractNumId w:val="11"/>
  </w:num>
  <w:num w:numId="18" w16cid:durableId="535971343">
    <w:abstractNumId w:val="0"/>
  </w:num>
  <w:num w:numId="19" w16cid:durableId="1922056514">
    <w:abstractNumId w:val="13"/>
  </w:num>
  <w:num w:numId="20" w16cid:durableId="1945724935">
    <w:abstractNumId w:val="1"/>
  </w:num>
  <w:num w:numId="21" w16cid:durableId="933439615">
    <w:abstractNumId w:val="10"/>
  </w:num>
  <w:num w:numId="22" w16cid:durableId="605768464">
    <w:abstractNumId w:val="27"/>
  </w:num>
  <w:num w:numId="23" w16cid:durableId="808714858">
    <w:abstractNumId w:val="3"/>
  </w:num>
  <w:num w:numId="24" w16cid:durableId="1433748606">
    <w:abstractNumId w:val="21"/>
  </w:num>
  <w:num w:numId="25" w16cid:durableId="1577738947">
    <w:abstractNumId w:val="29"/>
  </w:num>
  <w:num w:numId="26" w16cid:durableId="2016298025">
    <w:abstractNumId w:val="4"/>
  </w:num>
  <w:num w:numId="27" w16cid:durableId="343896368">
    <w:abstractNumId w:val="34"/>
  </w:num>
  <w:num w:numId="28" w16cid:durableId="1608925933">
    <w:abstractNumId w:val="2"/>
  </w:num>
  <w:num w:numId="29" w16cid:durableId="376659296">
    <w:abstractNumId w:val="22"/>
  </w:num>
  <w:num w:numId="30" w16cid:durableId="1739085566">
    <w:abstractNumId w:val="31"/>
  </w:num>
  <w:num w:numId="31" w16cid:durableId="592587956">
    <w:abstractNumId w:val="5"/>
  </w:num>
  <w:num w:numId="32" w16cid:durableId="140848600">
    <w:abstractNumId w:val="19"/>
  </w:num>
  <w:num w:numId="33" w16cid:durableId="362365648">
    <w:abstractNumId w:val="32"/>
  </w:num>
  <w:num w:numId="34" w16cid:durableId="748887470">
    <w:abstractNumId w:val="30"/>
  </w:num>
  <w:num w:numId="35" w16cid:durableId="1122919397">
    <w:abstractNumId w:val="24"/>
  </w:num>
  <w:num w:numId="36" w16cid:durableId="2761062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EF"/>
    <w:rsid w:val="00000842"/>
    <w:rsid w:val="0000097A"/>
    <w:rsid w:val="00001E02"/>
    <w:rsid w:val="00003342"/>
    <w:rsid w:val="000039BA"/>
    <w:rsid w:val="000043BF"/>
    <w:rsid w:val="0000451C"/>
    <w:rsid w:val="0000684A"/>
    <w:rsid w:val="0000732C"/>
    <w:rsid w:val="000102E5"/>
    <w:rsid w:val="00010639"/>
    <w:rsid w:val="000108B0"/>
    <w:rsid w:val="0001099F"/>
    <w:rsid w:val="00011502"/>
    <w:rsid w:val="000118E8"/>
    <w:rsid w:val="000119E7"/>
    <w:rsid w:val="00011F8F"/>
    <w:rsid w:val="00011FFA"/>
    <w:rsid w:val="00012449"/>
    <w:rsid w:val="0001293D"/>
    <w:rsid w:val="00012D97"/>
    <w:rsid w:val="00013330"/>
    <w:rsid w:val="00013581"/>
    <w:rsid w:val="00013E60"/>
    <w:rsid w:val="00013F83"/>
    <w:rsid w:val="00015B19"/>
    <w:rsid w:val="00015DDE"/>
    <w:rsid w:val="0001605F"/>
    <w:rsid w:val="00016577"/>
    <w:rsid w:val="000169E0"/>
    <w:rsid w:val="00016FA4"/>
    <w:rsid w:val="00017098"/>
    <w:rsid w:val="00020FD7"/>
    <w:rsid w:val="00021FCA"/>
    <w:rsid w:val="00022E3E"/>
    <w:rsid w:val="00027D69"/>
    <w:rsid w:val="00027DBC"/>
    <w:rsid w:val="000304E2"/>
    <w:rsid w:val="00030CE2"/>
    <w:rsid w:val="00031084"/>
    <w:rsid w:val="0003664A"/>
    <w:rsid w:val="00036763"/>
    <w:rsid w:val="00036CCD"/>
    <w:rsid w:val="00036F4D"/>
    <w:rsid w:val="0003796B"/>
    <w:rsid w:val="0004040B"/>
    <w:rsid w:val="00040B55"/>
    <w:rsid w:val="00040BBB"/>
    <w:rsid w:val="00040D47"/>
    <w:rsid w:val="0004139A"/>
    <w:rsid w:val="0004277A"/>
    <w:rsid w:val="00042930"/>
    <w:rsid w:val="00042F09"/>
    <w:rsid w:val="0004316A"/>
    <w:rsid w:val="00043682"/>
    <w:rsid w:val="00043EE3"/>
    <w:rsid w:val="00044F87"/>
    <w:rsid w:val="00045568"/>
    <w:rsid w:val="00045BE5"/>
    <w:rsid w:val="000500AB"/>
    <w:rsid w:val="00051147"/>
    <w:rsid w:val="000519B1"/>
    <w:rsid w:val="00051CC7"/>
    <w:rsid w:val="000523EF"/>
    <w:rsid w:val="00052A42"/>
    <w:rsid w:val="0005333A"/>
    <w:rsid w:val="00053F42"/>
    <w:rsid w:val="00054007"/>
    <w:rsid w:val="00054E01"/>
    <w:rsid w:val="0005547C"/>
    <w:rsid w:val="00055DFE"/>
    <w:rsid w:val="00055E22"/>
    <w:rsid w:val="0005616F"/>
    <w:rsid w:val="00057147"/>
    <w:rsid w:val="00057339"/>
    <w:rsid w:val="00057715"/>
    <w:rsid w:val="000579C4"/>
    <w:rsid w:val="00060294"/>
    <w:rsid w:val="0006030F"/>
    <w:rsid w:val="00060C45"/>
    <w:rsid w:val="00060C7F"/>
    <w:rsid w:val="00060D7D"/>
    <w:rsid w:val="000611BD"/>
    <w:rsid w:val="00061375"/>
    <w:rsid w:val="00061ADE"/>
    <w:rsid w:val="00062AF2"/>
    <w:rsid w:val="00062CC7"/>
    <w:rsid w:val="00063268"/>
    <w:rsid w:val="0006343F"/>
    <w:rsid w:val="000638C0"/>
    <w:rsid w:val="000638D1"/>
    <w:rsid w:val="00063D74"/>
    <w:rsid w:val="000645E1"/>
    <w:rsid w:val="00066248"/>
    <w:rsid w:val="00067565"/>
    <w:rsid w:val="00067DF7"/>
    <w:rsid w:val="00067F9D"/>
    <w:rsid w:val="00070309"/>
    <w:rsid w:val="000707D0"/>
    <w:rsid w:val="00070C2C"/>
    <w:rsid w:val="0007179E"/>
    <w:rsid w:val="00072268"/>
    <w:rsid w:val="00072684"/>
    <w:rsid w:val="00072B26"/>
    <w:rsid w:val="0007345C"/>
    <w:rsid w:val="00073F01"/>
    <w:rsid w:val="0007510D"/>
    <w:rsid w:val="000758D1"/>
    <w:rsid w:val="00075CB3"/>
    <w:rsid w:val="00076BBC"/>
    <w:rsid w:val="00076EAB"/>
    <w:rsid w:val="00077239"/>
    <w:rsid w:val="00077299"/>
    <w:rsid w:val="00081186"/>
    <w:rsid w:val="0008174F"/>
    <w:rsid w:val="000822E4"/>
    <w:rsid w:val="00082B62"/>
    <w:rsid w:val="00083699"/>
    <w:rsid w:val="00084E6C"/>
    <w:rsid w:val="0008537D"/>
    <w:rsid w:val="0008690E"/>
    <w:rsid w:val="00087340"/>
    <w:rsid w:val="00092963"/>
    <w:rsid w:val="00092A15"/>
    <w:rsid w:val="00093290"/>
    <w:rsid w:val="00093322"/>
    <w:rsid w:val="0009392C"/>
    <w:rsid w:val="000951C0"/>
    <w:rsid w:val="00095421"/>
    <w:rsid w:val="000962D9"/>
    <w:rsid w:val="00096C81"/>
    <w:rsid w:val="000971A6"/>
    <w:rsid w:val="0009733A"/>
    <w:rsid w:val="000976C6"/>
    <w:rsid w:val="00097D69"/>
    <w:rsid w:val="000A1001"/>
    <w:rsid w:val="000A1A27"/>
    <w:rsid w:val="000A1BC2"/>
    <w:rsid w:val="000A3849"/>
    <w:rsid w:val="000A4A2D"/>
    <w:rsid w:val="000A4F11"/>
    <w:rsid w:val="000A50EF"/>
    <w:rsid w:val="000A608B"/>
    <w:rsid w:val="000A64F0"/>
    <w:rsid w:val="000A6B62"/>
    <w:rsid w:val="000A6CFB"/>
    <w:rsid w:val="000A763D"/>
    <w:rsid w:val="000B1E9B"/>
    <w:rsid w:val="000B2182"/>
    <w:rsid w:val="000B24D3"/>
    <w:rsid w:val="000B265E"/>
    <w:rsid w:val="000B3643"/>
    <w:rsid w:val="000B3B44"/>
    <w:rsid w:val="000B42E4"/>
    <w:rsid w:val="000B4668"/>
    <w:rsid w:val="000B4BC9"/>
    <w:rsid w:val="000B4ED8"/>
    <w:rsid w:val="000B7245"/>
    <w:rsid w:val="000B76B9"/>
    <w:rsid w:val="000B776E"/>
    <w:rsid w:val="000C0D29"/>
    <w:rsid w:val="000C15B9"/>
    <w:rsid w:val="000C189E"/>
    <w:rsid w:val="000C1B2D"/>
    <w:rsid w:val="000C22BF"/>
    <w:rsid w:val="000C32A6"/>
    <w:rsid w:val="000C3E4E"/>
    <w:rsid w:val="000C403A"/>
    <w:rsid w:val="000C4278"/>
    <w:rsid w:val="000C4871"/>
    <w:rsid w:val="000C4949"/>
    <w:rsid w:val="000C6412"/>
    <w:rsid w:val="000C7A36"/>
    <w:rsid w:val="000D0989"/>
    <w:rsid w:val="000D1791"/>
    <w:rsid w:val="000D18AF"/>
    <w:rsid w:val="000D27AD"/>
    <w:rsid w:val="000D30C2"/>
    <w:rsid w:val="000D3325"/>
    <w:rsid w:val="000D38A6"/>
    <w:rsid w:val="000D3B34"/>
    <w:rsid w:val="000D514A"/>
    <w:rsid w:val="000D5275"/>
    <w:rsid w:val="000D6E8A"/>
    <w:rsid w:val="000E14DB"/>
    <w:rsid w:val="000E18F3"/>
    <w:rsid w:val="000E212C"/>
    <w:rsid w:val="000E28AE"/>
    <w:rsid w:val="000E2E6F"/>
    <w:rsid w:val="000E2F76"/>
    <w:rsid w:val="000E3365"/>
    <w:rsid w:val="000E44BB"/>
    <w:rsid w:val="000E53C7"/>
    <w:rsid w:val="000E5457"/>
    <w:rsid w:val="000E6B87"/>
    <w:rsid w:val="000F01F6"/>
    <w:rsid w:val="000F0B36"/>
    <w:rsid w:val="000F27F9"/>
    <w:rsid w:val="000F32EA"/>
    <w:rsid w:val="000F4018"/>
    <w:rsid w:val="000F40A1"/>
    <w:rsid w:val="000F49D7"/>
    <w:rsid w:val="000F54F2"/>
    <w:rsid w:val="000F5650"/>
    <w:rsid w:val="000F5BFA"/>
    <w:rsid w:val="000F75D5"/>
    <w:rsid w:val="000F75D7"/>
    <w:rsid w:val="001005F6"/>
    <w:rsid w:val="0010096B"/>
    <w:rsid w:val="00100BCF"/>
    <w:rsid w:val="00100CE3"/>
    <w:rsid w:val="00101345"/>
    <w:rsid w:val="00102005"/>
    <w:rsid w:val="001021E7"/>
    <w:rsid w:val="00102541"/>
    <w:rsid w:val="0010542F"/>
    <w:rsid w:val="00105903"/>
    <w:rsid w:val="00105E65"/>
    <w:rsid w:val="00106D6F"/>
    <w:rsid w:val="00107047"/>
    <w:rsid w:val="00110426"/>
    <w:rsid w:val="0011168A"/>
    <w:rsid w:val="00111EDF"/>
    <w:rsid w:val="00111FB2"/>
    <w:rsid w:val="0011231D"/>
    <w:rsid w:val="0011257B"/>
    <w:rsid w:val="001131FC"/>
    <w:rsid w:val="0011433F"/>
    <w:rsid w:val="00115379"/>
    <w:rsid w:val="00116193"/>
    <w:rsid w:val="001166D3"/>
    <w:rsid w:val="00116853"/>
    <w:rsid w:val="00117A07"/>
    <w:rsid w:val="00117AAE"/>
    <w:rsid w:val="00117E48"/>
    <w:rsid w:val="0012047F"/>
    <w:rsid w:val="001210FA"/>
    <w:rsid w:val="00121A63"/>
    <w:rsid w:val="00121EA4"/>
    <w:rsid w:val="00122FB3"/>
    <w:rsid w:val="0012302B"/>
    <w:rsid w:val="0012467B"/>
    <w:rsid w:val="001250CE"/>
    <w:rsid w:val="00125D98"/>
    <w:rsid w:val="00127331"/>
    <w:rsid w:val="00130012"/>
    <w:rsid w:val="00130B40"/>
    <w:rsid w:val="001311F4"/>
    <w:rsid w:val="00132930"/>
    <w:rsid w:val="00132EC5"/>
    <w:rsid w:val="001331B9"/>
    <w:rsid w:val="001333A8"/>
    <w:rsid w:val="001356A0"/>
    <w:rsid w:val="0013575A"/>
    <w:rsid w:val="00135A9B"/>
    <w:rsid w:val="001368A9"/>
    <w:rsid w:val="00136936"/>
    <w:rsid w:val="00136B3B"/>
    <w:rsid w:val="001371A3"/>
    <w:rsid w:val="0013794C"/>
    <w:rsid w:val="00137F8B"/>
    <w:rsid w:val="00140D05"/>
    <w:rsid w:val="00142048"/>
    <w:rsid w:val="0014373D"/>
    <w:rsid w:val="0014385E"/>
    <w:rsid w:val="00143E71"/>
    <w:rsid w:val="00144568"/>
    <w:rsid w:val="00144EE0"/>
    <w:rsid w:val="00144F16"/>
    <w:rsid w:val="00145365"/>
    <w:rsid w:val="00145A1A"/>
    <w:rsid w:val="0014653A"/>
    <w:rsid w:val="0014712D"/>
    <w:rsid w:val="0014720F"/>
    <w:rsid w:val="00147632"/>
    <w:rsid w:val="00147EB4"/>
    <w:rsid w:val="001506F4"/>
    <w:rsid w:val="00150849"/>
    <w:rsid w:val="001509F5"/>
    <w:rsid w:val="00151302"/>
    <w:rsid w:val="00151413"/>
    <w:rsid w:val="00151A8F"/>
    <w:rsid w:val="00151BA0"/>
    <w:rsid w:val="00152284"/>
    <w:rsid w:val="0015262D"/>
    <w:rsid w:val="0015264C"/>
    <w:rsid w:val="00152654"/>
    <w:rsid w:val="00152DC0"/>
    <w:rsid w:val="00153007"/>
    <w:rsid w:val="001543D3"/>
    <w:rsid w:val="001549AE"/>
    <w:rsid w:val="00154BBD"/>
    <w:rsid w:val="00155206"/>
    <w:rsid w:val="0015523F"/>
    <w:rsid w:val="00156781"/>
    <w:rsid w:val="00156CA3"/>
    <w:rsid w:val="0015763E"/>
    <w:rsid w:val="00157B46"/>
    <w:rsid w:val="00157DEB"/>
    <w:rsid w:val="0016062F"/>
    <w:rsid w:val="00160634"/>
    <w:rsid w:val="00160F77"/>
    <w:rsid w:val="001615D9"/>
    <w:rsid w:val="00161D48"/>
    <w:rsid w:val="00163131"/>
    <w:rsid w:val="001638D7"/>
    <w:rsid w:val="001641F8"/>
    <w:rsid w:val="001644F7"/>
    <w:rsid w:val="0016453B"/>
    <w:rsid w:val="001651CC"/>
    <w:rsid w:val="00165603"/>
    <w:rsid w:val="0016621D"/>
    <w:rsid w:val="001671A6"/>
    <w:rsid w:val="00170A4B"/>
    <w:rsid w:val="00171AB8"/>
    <w:rsid w:val="00174214"/>
    <w:rsid w:val="00175440"/>
    <w:rsid w:val="00175E12"/>
    <w:rsid w:val="00176764"/>
    <w:rsid w:val="00176BCA"/>
    <w:rsid w:val="00176DD8"/>
    <w:rsid w:val="0017794F"/>
    <w:rsid w:val="00177FAE"/>
    <w:rsid w:val="00180A7B"/>
    <w:rsid w:val="00181101"/>
    <w:rsid w:val="00181675"/>
    <w:rsid w:val="001819B9"/>
    <w:rsid w:val="00181CB4"/>
    <w:rsid w:val="00182698"/>
    <w:rsid w:val="0018269D"/>
    <w:rsid w:val="00182CEC"/>
    <w:rsid w:val="0018406A"/>
    <w:rsid w:val="00184BF6"/>
    <w:rsid w:val="00184E8A"/>
    <w:rsid w:val="0018511F"/>
    <w:rsid w:val="001858F7"/>
    <w:rsid w:val="00185D7B"/>
    <w:rsid w:val="00185E57"/>
    <w:rsid w:val="001863C8"/>
    <w:rsid w:val="00186851"/>
    <w:rsid w:val="0019039F"/>
    <w:rsid w:val="00190427"/>
    <w:rsid w:val="001905AF"/>
    <w:rsid w:val="00190BCE"/>
    <w:rsid w:val="00190C4D"/>
    <w:rsid w:val="0019217E"/>
    <w:rsid w:val="0019231B"/>
    <w:rsid w:val="0019265E"/>
    <w:rsid w:val="00192B33"/>
    <w:rsid w:val="00193656"/>
    <w:rsid w:val="0019404F"/>
    <w:rsid w:val="0019438C"/>
    <w:rsid w:val="00194441"/>
    <w:rsid w:val="001944E3"/>
    <w:rsid w:val="0019535C"/>
    <w:rsid w:val="00195805"/>
    <w:rsid w:val="00195A88"/>
    <w:rsid w:val="00196871"/>
    <w:rsid w:val="00196909"/>
    <w:rsid w:val="00197256"/>
    <w:rsid w:val="001975B6"/>
    <w:rsid w:val="001976DC"/>
    <w:rsid w:val="00197FF1"/>
    <w:rsid w:val="001A05E9"/>
    <w:rsid w:val="001A141B"/>
    <w:rsid w:val="001A1DA0"/>
    <w:rsid w:val="001A1FFF"/>
    <w:rsid w:val="001A2307"/>
    <w:rsid w:val="001A26AA"/>
    <w:rsid w:val="001A3652"/>
    <w:rsid w:val="001A3BAD"/>
    <w:rsid w:val="001A3C21"/>
    <w:rsid w:val="001A41E1"/>
    <w:rsid w:val="001A4415"/>
    <w:rsid w:val="001A4AD3"/>
    <w:rsid w:val="001A75B8"/>
    <w:rsid w:val="001A7D35"/>
    <w:rsid w:val="001A7D8F"/>
    <w:rsid w:val="001A7DFC"/>
    <w:rsid w:val="001B0F9E"/>
    <w:rsid w:val="001B188E"/>
    <w:rsid w:val="001B1B0E"/>
    <w:rsid w:val="001B21A6"/>
    <w:rsid w:val="001B335C"/>
    <w:rsid w:val="001B3781"/>
    <w:rsid w:val="001B40CD"/>
    <w:rsid w:val="001B424A"/>
    <w:rsid w:val="001B4625"/>
    <w:rsid w:val="001B650D"/>
    <w:rsid w:val="001B68C1"/>
    <w:rsid w:val="001B6B6B"/>
    <w:rsid w:val="001B70F3"/>
    <w:rsid w:val="001C0509"/>
    <w:rsid w:val="001C054F"/>
    <w:rsid w:val="001C0B4F"/>
    <w:rsid w:val="001C0F14"/>
    <w:rsid w:val="001C15ED"/>
    <w:rsid w:val="001C170F"/>
    <w:rsid w:val="001C1E4D"/>
    <w:rsid w:val="001C2852"/>
    <w:rsid w:val="001C313A"/>
    <w:rsid w:val="001C329B"/>
    <w:rsid w:val="001C43CF"/>
    <w:rsid w:val="001C4486"/>
    <w:rsid w:val="001C44DB"/>
    <w:rsid w:val="001C49ED"/>
    <w:rsid w:val="001C4B94"/>
    <w:rsid w:val="001C5203"/>
    <w:rsid w:val="001C7C1F"/>
    <w:rsid w:val="001D0564"/>
    <w:rsid w:val="001D0749"/>
    <w:rsid w:val="001D123D"/>
    <w:rsid w:val="001D132A"/>
    <w:rsid w:val="001D14CE"/>
    <w:rsid w:val="001D27CC"/>
    <w:rsid w:val="001D2AA0"/>
    <w:rsid w:val="001D32AA"/>
    <w:rsid w:val="001D33A4"/>
    <w:rsid w:val="001D4469"/>
    <w:rsid w:val="001D4CB7"/>
    <w:rsid w:val="001D5BCE"/>
    <w:rsid w:val="001D6988"/>
    <w:rsid w:val="001D6D38"/>
    <w:rsid w:val="001D6D98"/>
    <w:rsid w:val="001E0544"/>
    <w:rsid w:val="001E1137"/>
    <w:rsid w:val="001E185C"/>
    <w:rsid w:val="001E1A1F"/>
    <w:rsid w:val="001E1BEE"/>
    <w:rsid w:val="001E1D19"/>
    <w:rsid w:val="001E1D3E"/>
    <w:rsid w:val="001E2678"/>
    <w:rsid w:val="001E30F6"/>
    <w:rsid w:val="001E3405"/>
    <w:rsid w:val="001E3A32"/>
    <w:rsid w:val="001E41B8"/>
    <w:rsid w:val="001E44D7"/>
    <w:rsid w:val="001E44DB"/>
    <w:rsid w:val="001E4922"/>
    <w:rsid w:val="001E4A16"/>
    <w:rsid w:val="001E4C89"/>
    <w:rsid w:val="001E654D"/>
    <w:rsid w:val="001E7D64"/>
    <w:rsid w:val="001F07B8"/>
    <w:rsid w:val="001F0BB4"/>
    <w:rsid w:val="001F16C0"/>
    <w:rsid w:val="001F19F4"/>
    <w:rsid w:val="001F20AA"/>
    <w:rsid w:val="001F21D5"/>
    <w:rsid w:val="001F2480"/>
    <w:rsid w:val="001F2A89"/>
    <w:rsid w:val="001F2D76"/>
    <w:rsid w:val="001F3295"/>
    <w:rsid w:val="001F3732"/>
    <w:rsid w:val="001F378E"/>
    <w:rsid w:val="001F388B"/>
    <w:rsid w:val="001F39F9"/>
    <w:rsid w:val="001F4565"/>
    <w:rsid w:val="001F47A6"/>
    <w:rsid w:val="001F5215"/>
    <w:rsid w:val="001F59E7"/>
    <w:rsid w:val="001F6A43"/>
    <w:rsid w:val="001F75C2"/>
    <w:rsid w:val="0020058F"/>
    <w:rsid w:val="002007BB"/>
    <w:rsid w:val="00200F8C"/>
    <w:rsid w:val="00201157"/>
    <w:rsid w:val="0020125C"/>
    <w:rsid w:val="002025B2"/>
    <w:rsid w:val="00202ADC"/>
    <w:rsid w:val="00202D14"/>
    <w:rsid w:val="00202E61"/>
    <w:rsid w:val="0020347B"/>
    <w:rsid w:val="00203BD3"/>
    <w:rsid w:val="00203FB2"/>
    <w:rsid w:val="002045CB"/>
    <w:rsid w:val="00204F76"/>
    <w:rsid w:val="00204FAD"/>
    <w:rsid w:val="00204FED"/>
    <w:rsid w:val="00206168"/>
    <w:rsid w:val="00206228"/>
    <w:rsid w:val="002068DC"/>
    <w:rsid w:val="00206B92"/>
    <w:rsid w:val="0020798B"/>
    <w:rsid w:val="00207C07"/>
    <w:rsid w:val="002101ED"/>
    <w:rsid w:val="002107D0"/>
    <w:rsid w:val="00210CA3"/>
    <w:rsid w:val="00211764"/>
    <w:rsid w:val="00212578"/>
    <w:rsid w:val="00214FE6"/>
    <w:rsid w:val="0021536D"/>
    <w:rsid w:val="002161CB"/>
    <w:rsid w:val="00217503"/>
    <w:rsid w:val="002178D2"/>
    <w:rsid w:val="00217DAB"/>
    <w:rsid w:val="002202A1"/>
    <w:rsid w:val="00220310"/>
    <w:rsid w:val="0022089C"/>
    <w:rsid w:val="00220F03"/>
    <w:rsid w:val="00221E89"/>
    <w:rsid w:val="002228AE"/>
    <w:rsid w:val="00222976"/>
    <w:rsid w:val="00222CDF"/>
    <w:rsid w:val="00222D66"/>
    <w:rsid w:val="00222F6E"/>
    <w:rsid w:val="002234B8"/>
    <w:rsid w:val="00223907"/>
    <w:rsid w:val="00223C69"/>
    <w:rsid w:val="0022531A"/>
    <w:rsid w:val="002256AA"/>
    <w:rsid w:val="002258DA"/>
    <w:rsid w:val="002262EE"/>
    <w:rsid w:val="00226CBE"/>
    <w:rsid w:val="0023016D"/>
    <w:rsid w:val="002308FE"/>
    <w:rsid w:val="00231AF8"/>
    <w:rsid w:val="00231D07"/>
    <w:rsid w:val="002348EC"/>
    <w:rsid w:val="00235398"/>
    <w:rsid w:val="00235BFD"/>
    <w:rsid w:val="00236930"/>
    <w:rsid w:val="00237013"/>
    <w:rsid w:val="002412DB"/>
    <w:rsid w:val="00241F58"/>
    <w:rsid w:val="00241FF3"/>
    <w:rsid w:val="0024200B"/>
    <w:rsid w:val="00243F44"/>
    <w:rsid w:val="00245784"/>
    <w:rsid w:val="00245C88"/>
    <w:rsid w:val="00246315"/>
    <w:rsid w:val="00246A98"/>
    <w:rsid w:val="002519C3"/>
    <w:rsid w:val="00252987"/>
    <w:rsid w:val="002534C6"/>
    <w:rsid w:val="00253E19"/>
    <w:rsid w:val="0025475C"/>
    <w:rsid w:val="00254883"/>
    <w:rsid w:val="00254C7A"/>
    <w:rsid w:val="002552B7"/>
    <w:rsid w:val="002552CA"/>
    <w:rsid w:val="00255CFB"/>
    <w:rsid w:val="0025614A"/>
    <w:rsid w:val="00256242"/>
    <w:rsid w:val="0025626F"/>
    <w:rsid w:val="00257A59"/>
    <w:rsid w:val="00260140"/>
    <w:rsid w:val="00260230"/>
    <w:rsid w:val="00260375"/>
    <w:rsid w:val="002609D4"/>
    <w:rsid w:val="00260B29"/>
    <w:rsid w:val="002616FA"/>
    <w:rsid w:val="00262884"/>
    <w:rsid w:val="00262B02"/>
    <w:rsid w:val="002632B5"/>
    <w:rsid w:val="0026372B"/>
    <w:rsid w:val="00263E51"/>
    <w:rsid w:val="00264AA0"/>
    <w:rsid w:val="00264C50"/>
    <w:rsid w:val="00264D15"/>
    <w:rsid w:val="00264E00"/>
    <w:rsid w:val="00265D88"/>
    <w:rsid w:val="00266C0E"/>
    <w:rsid w:val="00266DD1"/>
    <w:rsid w:val="00267AF8"/>
    <w:rsid w:val="00267B9B"/>
    <w:rsid w:val="00270265"/>
    <w:rsid w:val="002711F4"/>
    <w:rsid w:val="002712AE"/>
    <w:rsid w:val="002719E4"/>
    <w:rsid w:val="002734D3"/>
    <w:rsid w:val="002738CE"/>
    <w:rsid w:val="00273930"/>
    <w:rsid w:val="00273F43"/>
    <w:rsid w:val="002742E6"/>
    <w:rsid w:val="0027472E"/>
    <w:rsid w:val="00275D3D"/>
    <w:rsid w:val="00276C24"/>
    <w:rsid w:val="00276F3B"/>
    <w:rsid w:val="002804C2"/>
    <w:rsid w:val="002822F2"/>
    <w:rsid w:val="00282432"/>
    <w:rsid w:val="002832FA"/>
    <w:rsid w:val="00283B26"/>
    <w:rsid w:val="00284D23"/>
    <w:rsid w:val="00284FAC"/>
    <w:rsid w:val="0028501D"/>
    <w:rsid w:val="002854D8"/>
    <w:rsid w:val="002859DF"/>
    <w:rsid w:val="00285B5D"/>
    <w:rsid w:val="00285E89"/>
    <w:rsid w:val="002867E0"/>
    <w:rsid w:val="00286DCB"/>
    <w:rsid w:val="00287EA3"/>
    <w:rsid w:val="002903E1"/>
    <w:rsid w:val="00290C7F"/>
    <w:rsid w:val="00291254"/>
    <w:rsid w:val="002942B3"/>
    <w:rsid w:val="00294EE5"/>
    <w:rsid w:val="00295730"/>
    <w:rsid w:val="0029583C"/>
    <w:rsid w:val="00295C28"/>
    <w:rsid w:val="00297D66"/>
    <w:rsid w:val="002A11FD"/>
    <w:rsid w:val="002A1803"/>
    <w:rsid w:val="002A2B0F"/>
    <w:rsid w:val="002A2D32"/>
    <w:rsid w:val="002A2D73"/>
    <w:rsid w:val="002A3901"/>
    <w:rsid w:val="002A41B3"/>
    <w:rsid w:val="002A441F"/>
    <w:rsid w:val="002A4922"/>
    <w:rsid w:val="002A4DBD"/>
    <w:rsid w:val="002A62F5"/>
    <w:rsid w:val="002A6DD5"/>
    <w:rsid w:val="002A7065"/>
    <w:rsid w:val="002A7F26"/>
    <w:rsid w:val="002B0983"/>
    <w:rsid w:val="002B1476"/>
    <w:rsid w:val="002B3077"/>
    <w:rsid w:val="002B34B2"/>
    <w:rsid w:val="002B41F9"/>
    <w:rsid w:val="002B446E"/>
    <w:rsid w:val="002B5167"/>
    <w:rsid w:val="002B61E9"/>
    <w:rsid w:val="002B690E"/>
    <w:rsid w:val="002B6AB3"/>
    <w:rsid w:val="002B6FAD"/>
    <w:rsid w:val="002B7B87"/>
    <w:rsid w:val="002B7DDE"/>
    <w:rsid w:val="002C02C8"/>
    <w:rsid w:val="002C1024"/>
    <w:rsid w:val="002C1207"/>
    <w:rsid w:val="002C16DA"/>
    <w:rsid w:val="002C23F3"/>
    <w:rsid w:val="002C2CEB"/>
    <w:rsid w:val="002C2F51"/>
    <w:rsid w:val="002C416D"/>
    <w:rsid w:val="002C6750"/>
    <w:rsid w:val="002C7603"/>
    <w:rsid w:val="002C7C55"/>
    <w:rsid w:val="002D009B"/>
    <w:rsid w:val="002D0298"/>
    <w:rsid w:val="002D11B6"/>
    <w:rsid w:val="002D20CB"/>
    <w:rsid w:val="002D2BEB"/>
    <w:rsid w:val="002D3145"/>
    <w:rsid w:val="002D39CD"/>
    <w:rsid w:val="002D4182"/>
    <w:rsid w:val="002D4EFF"/>
    <w:rsid w:val="002D5FF3"/>
    <w:rsid w:val="002D6607"/>
    <w:rsid w:val="002D6E86"/>
    <w:rsid w:val="002D7233"/>
    <w:rsid w:val="002D72F3"/>
    <w:rsid w:val="002D74A3"/>
    <w:rsid w:val="002D7F35"/>
    <w:rsid w:val="002E0E63"/>
    <w:rsid w:val="002E0FA1"/>
    <w:rsid w:val="002E2A3F"/>
    <w:rsid w:val="002E3871"/>
    <w:rsid w:val="002E4683"/>
    <w:rsid w:val="002E6652"/>
    <w:rsid w:val="002E694F"/>
    <w:rsid w:val="002E6F1A"/>
    <w:rsid w:val="002F1C85"/>
    <w:rsid w:val="002F2BF3"/>
    <w:rsid w:val="002F3D2A"/>
    <w:rsid w:val="002F4692"/>
    <w:rsid w:val="002F477E"/>
    <w:rsid w:val="002F5C7F"/>
    <w:rsid w:val="002F761D"/>
    <w:rsid w:val="00301835"/>
    <w:rsid w:val="00302341"/>
    <w:rsid w:val="00302D53"/>
    <w:rsid w:val="003033A7"/>
    <w:rsid w:val="00304317"/>
    <w:rsid w:val="0030616E"/>
    <w:rsid w:val="003063D3"/>
    <w:rsid w:val="00306EA7"/>
    <w:rsid w:val="003070F2"/>
    <w:rsid w:val="0030716C"/>
    <w:rsid w:val="003072FB"/>
    <w:rsid w:val="00307826"/>
    <w:rsid w:val="00307885"/>
    <w:rsid w:val="003105B4"/>
    <w:rsid w:val="0031074A"/>
    <w:rsid w:val="0031096D"/>
    <w:rsid w:val="00312308"/>
    <w:rsid w:val="003129E6"/>
    <w:rsid w:val="003131FA"/>
    <w:rsid w:val="0031339C"/>
    <w:rsid w:val="00313E08"/>
    <w:rsid w:val="00314681"/>
    <w:rsid w:val="00314CC7"/>
    <w:rsid w:val="00316883"/>
    <w:rsid w:val="00316C7A"/>
    <w:rsid w:val="00317BAF"/>
    <w:rsid w:val="0032086F"/>
    <w:rsid w:val="00320E94"/>
    <w:rsid w:val="003214C3"/>
    <w:rsid w:val="00321921"/>
    <w:rsid w:val="00323457"/>
    <w:rsid w:val="00323AEE"/>
    <w:rsid w:val="00323DF4"/>
    <w:rsid w:val="00323E43"/>
    <w:rsid w:val="00324745"/>
    <w:rsid w:val="0032485B"/>
    <w:rsid w:val="00326043"/>
    <w:rsid w:val="00327407"/>
    <w:rsid w:val="003275C5"/>
    <w:rsid w:val="00327D94"/>
    <w:rsid w:val="0033017D"/>
    <w:rsid w:val="0033258C"/>
    <w:rsid w:val="00333234"/>
    <w:rsid w:val="00334A06"/>
    <w:rsid w:val="003351E1"/>
    <w:rsid w:val="00335341"/>
    <w:rsid w:val="00335695"/>
    <w:rsid w:val="003357CF"/>
    <w:rsid w:val="00336339"/>
    <w:rsid w:val="003364FF"/>
    <w:rsid w:val="0033684B"/>
    <w:rsid w:val="00336F4F"/>
    <w:rsid w:val="00337A6A"/>
    <w:rsid w:val="00340A78"/>
    <w:rsid w:val="00340EAA"/>
    <w:rsid w:val="003418D4"/>
    <w:rsid w:val="00342C3B"/>
    <w:rsid w:val="003433E8"/>
    <w:rsid w:val="003436B9"/>
    <w:rsid w:val="00343C30"/>
    <w:rsid w:val="00343CCC"/>
    <w:rsid w:val="00344EB0"/>
    <w:rsid w:val="00345B35"/>
    <w:rsid w:val="00346628"/>
    <w:rsid w:val="00347696"/>
    <w:rsid w:val="00347C96"/>
    <w:rsid w:val="003509B1"/>
    <w:rsid w:val="00351B47"/>
    <w:rsid w:val="00352541"/>
    <w:rsid w:val="003525E6"/>
    <w:rsid w:val="003539ED"/>
    <w:rsid w:val="00353D83"/>
    <w:rsid w:val="00354051"/>
    <w:rsid w:val="003547D1"/>
    <w:rsid w:val="0035556C"/>
    <w:rsid w:val="00356349"/>
    <w:rsid w:val="00356698"/>
    <w:rsid w:val="00356D10"/>
    <w:rsid w:val="00356FA6"/>
    <w:rsid w:val="00357E96"/>
    <w:rsid w:val="003606CF"/>
    <w:rsid w:val="00361411"/>
    <w:rsid w:val="003619D0"/>
    <w:rsid w:val="0036354A"/>
    <w:rsid w:val="003641B0"/>
    <w:rsid w:val="0036422C"/>
    <w:rsid w:val="00364E47"/>
    <w:rsid w:val="003650B0"/>
    <w:rsid w:val="0036588D"/>
    <w:rsid w:val="0037093E"/>
    <w:rsid w:val="00371A5F"/>
    <w:rsid w:val="00371EA1"/>
    <w:rsid w:val="00372547"/>
    <w:rsid w:val="003739BA"/>
    <w:rsid w:val="00373A07"/>
    <w:rsid w:val="00373B05"/>
    <w:rsid w:val="00373F9D"/>
    <w:rsid w:val="00374344"/>
    <w:rsid w:val="0037458A"/>
    <w:rsid w:val="0037472C"/>
    <w:rsid w:val="00375A09"/>
    <w:rsid w:val="003767A2"/>
    <w:rsid w:val="00376827"/>
    <w:rsid w:val="003771F2"/>
    <w:rsid w:val="0037799B"/>
    <w:rsid w:val="00377AA7"/>
    <w:rsid w:val="00377C5B"/>
    <w:rsid w:val="0038022A"/>
    <w:rsid w:val="00380929"/>
    <w:rsid w:val="00380B49"/>
    <w:rsid w:val="00380CC0"/>
    <w:rsid w:val="00381CB3"/>
    <w:rsid w:val="00381D95"/>
    <w:rsid w:val="003827B7"/>
    <w:rsid w:val="00382CE3"/>
    <w:rsid w:val="0038343F"/>
    <w:rsid w:val="0038372A"/>
    <w:rsid w:val="00383E06"/>
    <w:rsid w:val="003842AB"/>
    <w:rsid w:val="003842FC"/>
    <w:rsid w:val="0038499C"/>
    <w:rsid w:val="003858C3"/>
    <w:rsid w:val="00386D9A"/>
    <w:rsid w:val="00387867"/>
    <w:rsid w:val="003908DD"/>
    <w:rsid w:val="00390A7A"/>
    <w:rsid w:val="00390F80"/>
    <w:rsid w:val="00391373"/>
    <w:rsid w:val="00391454"/>
    <w:rsid w:val="003914FD"/>
    <w:rsid w:val="00392387"/>
    <w:rsid w:val="00393334"/>
    <w:rsid w:val="00393D67"/>
    <w:rsid w:val="00393FCE"/>
    <w:rsid w:val="003943BC"/>
    <w:rsid w:val="00394575"/>
    <w:rsid w:val="0039553E"/>
    <w:rsid w:val="00395875"/>
    <w:rsid w:val="0039601C"/>
    <w:rsid w:val="0039648A"/>
    <w:rsid w:val="00396F43"/>
    <w:rsid w:val="00396F4F"/>
    <w:rsid w:val="003A2E5B"/>
    <w:rsid w:val="003A2FFF"/>
    <w:rsid w:val="003A3E3C"/>
    <w:rsid w:val="003A3EEE"/>
    <w:rsid w:val="003A44E2"/>
    <w:rsid w:val="003A44F3"/>
    <w:rsid w:val="003A5493"/>
    <w:rsid w:val="003A550D"/>
    <w:rsid w:val="003A56AA"/>
    <w:rsid w:val="003A5744"/>
    <w:rsid w:val="003A5E12"/>
    <w:rsid w:val="003A5F4D"/>
    <w:rsid w:val="003A61B9"/>
    <w:rsid w:val="003A6300"/>
    <w:rsid w:val="003A69C4"/>
    <w:rsid w:val="003A6A1C"/>
    <w:rsid w:val="003A7600"/>
    <w:rsid w:val="003B0886"/>
    <w:rsid w:val="003B0B05"/>
    <w:rsid w:val="003B2CB2"/>
    <w:rsid w:val="003B2F5C"/>
    <w:rsid w:val="003B326C"/>
    <w:rsid w:val="003B3499"/>
    <w:rsid w:val="003B3E5D"/>
    <w:rsid w:val="003B4ED4"/>
    <w:rsid w:val="003B6214"/>
    <w:rsid w:val="003B6391"/>
    <w:rsid w:val="003B6A2E"/>
    <w:rsid w:val="003B6B6A"/>
    <w:rsid w:val="003B6BC6"/>
    <w:rsid w:val="003B6E3B"/>
    <w:rsid w:val="003B78B6"/>
    <w:rsid w:val="003B792E"/>
    <w:rsid w:val="003B7CE5"/>
    <w:rsid w:val="003B7FEF"/>
    <w:rsid w:val="003B7FF4"/>
    <w:rsid w:val="003C001E"/>
    <w:rsid w:val="003C0DFF"/>
    <w:rsid w:val="003C1314"/>
    <w:rsid w:val="003C1761"/>
    <w:rsid w:val="003C1DED"/>
    <w:rsid w:val="003C200E"/>
    <w:rsid w:val="003C315C"/>
    <w:rsid w:val="003C3AF9"/>
    <w:rsid w:val="003C41CB"/>
    <w:rsid w:val="003C44E6"/>
    <w:rsid w:val="003C4A19"/>
    <w:rsid w:val="003C5983"/>
    <w:rsid w:val="003C6CA6"/>
    <w:rsid w:val="003C6EAF"/>
    <w:rsid w:val="003C6F53"/>
    <w:rsid w:val="003D0C66"/>
    <w:rsid w:val="003D2DD6"/>
    <w:rsid w:val="003D2E86"/>
    <w:rsid w:val="003D4299"/>
    <w:rsid w:val="003D606E"/>
    <w:rsid w:val="003D66C6"/>
    <w:rsid w:val="003D6C17"/>
    <w:rsid w:val="003D6ED1"/>
    <w:rsid w:val="003D6F75"/>
    <w:rsid w:val="003D7877"/>
    <w:rsid w:val="003D7A3D"/>
    <w:rsid w:val="003E158E"/>
    <w:rsid w:val="003E1A9B"/>
    <w:rsid w:val="003E1AD9"/>
    <w:rsid w:val="003E27C3"/>
    <w:rsid w:val="003E30FE"/>
    <w:rsid w:val="003E317A"/>
    <w:rsid w:val="003E36E3"/>
    <w:rsid w:val="003E39AA"/>
    <w:rsid w:val="003E44F8"/>
    <w:rsid w:val="003E47B6"/>
    <w:rsid w:val="003E572F"/>
    <w:rsid w:val="003E57F8"/>
    <w:rsid w:val="003E5F4E"/>
    <w:rsid w:val="003E60DE"/>
    <w:rsid w:val="003E6727"/>
    <w:rsid w:val="003E6893"/>
    <w:rsid w:val="003E6C7F"/>
    <w:rsid w:val="003E6CA3"/>
    <w:rsid w:val="003E7663"/>
    <w:rsid w:val="003E7D1B"/>
    <w:rsid w:val="003F0C2E"/>
    <w:rsid w:val="003F1049"/>
    <w:rsid w:val="003F2954"/>
    <w:rsid w:val="003F29DB"/>
    <w:rsid w:val="003F2C86"/>
    <w:rsid w:val="003F39BC"/>
    <w:rsid w:val="003F416E"/>
    <w:rsid w:val="003F4D3D"/>
    <w:rsid w:val="003F5A78"/>
    <w:rsid w:val="003F6833"/>
    <w:rsid w:val="003F745B"/>
    <w:rsid w:val="003F75C1"/>
    <w:rsid w:val="003F77FE"/>
    <w:rsid w:val="003F785A"/>
    <w:rsid w:val="00400874"/>
    <w:rsid w:val="00401103"/>
    <w:rsid w:val="00402009"/>
    <w:rsid w:val="00402250"/>
    <w:rsid w:val="00402F4E"/>
    <w:rsid w:val="00403F7A"/>
    <w:rsid w:val="004040E3"/>
    <w:rsid w:val="00404274"/>
    <w:rsid w:val="00404989"/>
    <w:rsid w:val="00404FFF"/>
    <w:rsid w:val="004050FC"/>
    <w:rsid w:val="00405EC1"/>
    <w:rsid w:val="0040604A"/>
    <w:rsid w:val="0040705E"/>
    <w:rsid w:val="004074F1"/>
    <w:rsid w:val="004078C9"/>
    <w:rsid w:val="004079DD"/>
    <w:rsid w:val="0041103D"/>
    <w:rsid w:val="00411483"/>
    <w:rsid w:val="004122E9"/>
    <w:rsid w:val="00413AE2"/>
    <w:rsid w:val="00414385"/>
    <w:rsid w:val="00414935"/>
    <w:rsid w:val="00414D87"/>
    <w:rsid w:val="00414E24"/>
    <w:rsid w:val="00416B63"/>
    <w:rsid w:val="00416C21"/>
    <w:rsid w:val="00417CD0"/>
    <w:rsid w:val="00420311"/>
    <w:rsid w:val="004208F6"/>
    <w:rsid w:val="00420C1E"/>
    <w:rsid w:val="00421C30"/>
    <w:rsid w:val="00423C91"/>
    <w:rsid w:val="00424775"/>
    <w:rsid w:val="004255CA"/>
    <w:rsid w:val="0042578D"/>
    <w:rsid w:val="00425978"/>
    <w:rsid w:val="00427E70"/>
    <w:rsid w:val="00430538"/>
    <w:rsid w:val="00430758"/>
    <w:rsid w:val="00430D56"/>
    <w:rsid w:val="00430E48"/>
    <w:rsid w:val="0043150E"/>
    <w:rsid w:val="004317F0"/>
    <w:rsid w:val="00433C6E"/>
    <w:rsid w:val="004340AB"/>
    <w:rsid w:val="00434DF7"/>
    <w:rsid w:val="00434E5F"/>
    <w:rsid w:val="00436896"/>
    <w:rsid w:val="00437291"/>
    <w:rsid w:val="00437D5C"/>
    <w:rsid w:val="00440855"/>
    <w:rsid w:val="00440E5B"/>
    <w:rsid w:val="00441559"/>
    <w:rsid w:val="00441803"/>
    <w:rsid w:val="00441CC0"/>
    <w:rsid w:val="0044273C"/>
    <w:rsid w:val="00445DCD"/>
    <w:rsid w:val="00445F1C"/>
    <w:rsid w:val="00446620"/>
    <w:rsid w:val="00446CC9"/>
    <w:rsid w:val="0044739B"/>
    <w:rsid w:val="00447FB5"/>
    <w:rsid w:val="0045076D"/>
    <w:rsid w:val="00450E88"/>
    <w:rsid w:val="00451DF8"/>
    <w:rsid w:val="00451F04"/>
    <w:rsid w:val="0045224A"/>
    <w:rsid w:val="004533E8"/>
    <w:rsid w:val="004537B7"/>
    <w:rsid w:val="00453874"/>
    <w:rsid w:val="00453E4C"/>
    <w:rsid w:val="004552D0"/>
    <w:rsid w:val="0045537A"/>
    <w:rsid w:val="00455D8B"/>
    <w:rsid w:val="00456887"/>
    <w:rsid w:val="00456CA5"/>
    <w:rsid w:val="00457A5C"/>
    <w:rsid w:val="00460342"/>
    <w:rsid w:val="00460F4F"/>
    <w:rsid w:val="004612F9"/>
    <w:rsid w:val="00461AAD"/>
    <w:rsid w:val="004626C7"/>
    <w:rsid w:val="0046331C"/>
    <w:rsid w:val="00463D23"/>
    <w:rsid w:val="00463D6E"/>
    <w:rsid w:val="0046408E"/>
    <w:rsid w:val="00464897"/>
    <w:rsid w:val="00464CAA"/>
    <w:rsid w:val="00464E0F"/>
    <w:rsid w:val="0046501A"/>
    <w:rsid w:val="004668C6"/>
    <w:rsid w:val="00467301"/>
    <w:rsid w:val="00467838"/>
    <w:rsid w:val="00467BAF"/>
    <w:rsid w:val="00471136"/>
    <w:rsid w:val="00471A99"/>
    <w:rsid w:val="00471DDF"/>
    <w:rsid w:val="00472A87"/>
    <w:rsid w:val="0047478A"/>
    <w:rsid w:val="00474A5F"/>
    <w:rsid w:val="00475497"/>
    <w:rsid w:val="00475988"/>
    <w:rsid w:val="00476F0C"/>
    <w:rsid w:val="004778AA"/>
    <w:rsid w:val="00481FCA"/>
    <w:rsid w:val="0048355F"/>
    <w:rsid w:val="00483908"/>
    <w:rsid w:val="004845DE"/>
    <w:rsid w:val="00484BD5"/>
    <w:rsid w:val="00484C79"/>
    <w:rsid w:val="00484F99"/>
    <w:rsid w:val="00485F31"/>
    <w:rsid w:val="00486B77"/>
    <w:rsid w:val="00487A79"/>
    <w:rsid w:val="00490732"/>
    <w:rsid w:val="00490BF0"/>
    <w:rsid w:val="004914E8"/>
    <w:rsid w:val="00491F9C"/>
    <w:rsid w:val="00492255"/>
    <w:rsid w:val="00493407"/>
    <w:rsid w:val="00493417"/>
    <w:rsid w:val="00495515"/>
    <w:rsid w:val="0049628B"/>
    <w:rsid w:val="00496E27"/>
    <w:rsid w:val="00497809"/>
    <w:rsid w:val="004978A8"/>
    <w:rsid w:val="004978E0"/>
    <w:rsid w:val="004A0FCE"/>
    <w:rsid w:val="004A14F7"/>
    <w:rsid w:val="004A1829"/>
    <w:rsid w:val="004A1AF2"/>
    <w:rsid w:val="004A20B9"/>
    <w:rsid w:val="004A29E0"/>
    <w:rsid w:val="004A2D42"/>
    <w:rsid w:val="004A36CB"/>
    <w:rsid w:val="004A3720"/>
    <w:rsid w:val="004A55F0"/>
    <w:rsid w:val="004A719C"/>
    <w:rsid w:val="004B0525"/>
    <w:rsid w:val="004B0CE4"/>
    <w:rsid w:val="004B0EDF"/>
    <w:rsid w:val="004B124A"/>
    <w:rsid w:val="004B13DF"/>
    <w:rsid w:val="004B164E"/>
    <w:rsid w:val="004B239E"/>
    <w:rsid w:val="004B2B4B"/>
    <w:rsid w:val="004B2F86"/>
    <w:rsid w:val="004B3A11"/>
    <w:rsid w:val="004B5314"/>
    <w:rsid w:val="004B6216"/>
    <w:rsid w:val="004B6C88"/>
    <w:rsid w:val="004B76CF"/>
    <w:rsid w:val="004C064D"/>
    <w:rsid w:val="004C0AF0"/>
    <w:rsid w:val="004C138A"/>
    <w:rsid w:val="004C1481"/>
    <w:rsid w:val="004C18BA"/>
    <w:rsid w:val="004C1A78"/>
    <w:rsid w:val="004C1C14"/>
    <w:rsid w:val="004C24E5"/>
    <w:rsid w:val="004C4B38"/>
    <w:rsid w:val="004C5609"/>
    <w:rsid w:val="004C564A"/>
    <w:rsid w:val="004C66E2"/>
    <w:rsid w:val="004C6B65"/>
    <w:rsid w:val="004C7445"/>
    <w:rsid w:val="004D0117"/>
    <w:rsid w:val="004D0329"/>
    <w:rsid w:val="004D0A59"/>
    <w:rsid w:val="004D1E14"/>
    <w:rsid w:val="004D2878"/>
    <w:rsid w:val="004D2F64"/>
    <w:rsid w:val="004D784B"/>
    <w:rsid w:val="004D7ADE"/>
    <w:rsid w:val="004E007E"/>
    <w:rsid w:val="004E03C9"/>
    <w:rsid w:val="004E04D6"/>
    <w:rsid w:val="004E20AB"/>
    <w:rsid w:val="004E20B1"/>
    <w:rsid w:val="004E235F"/>
    <w:rsid w:val="004E253B"/>
    <w:rsid w:val="004E27BC"/>
    <w:rsid w:val="004E2BE6"/>
    <w:rsid w:val="004E30E4"/>
    <w:rsid w:val="004E32ED"/>
    <w:rsid w:val="004E3784"/>
    <w:rsid w:val="004E39B8"/>
    <w:rsid w:val="004E3BC4"/>
    <w:rsid w:val="004E4003"/>
    <w:rsid w:val="004E46DC"/>
    <w:rsid w:val="004E4ACA"/>
    <w:rsid w:val="004E4ECC"/>
    <w:rsid w:val="004E4FD5"/>
    <w:rsid w:val="004E58AE"/>
    <w:rsid w:val="004E6BBA"/>
    <w:rsid w:val="004F190D"/>
    <w:rsid w:val="004F2978"/>
    <w:rsid w:val="004F2C4E"/>
    <w:rsid w:val="004F4FC3"/>
    <w:rsid w:val="004F4FD9"/>
    <w:rsid w:val="004F559D"/>
    <w:rsid w:val="004F58E7"/>
    <w:rsid w:val="004F65E1"/>
    <w:rsid w:val="004F682A"/>
    <w:rsid w:val="004F68A5"/>
    <w:rsid w:val="004F697C"/>
    <w:rsid w:val="00500401"/>
    <w:rsid w:val="00500CB7"/>
    <w:rsid w:val="00500CD7"/>
    <w:rsid w:val="00500EDE"/>
    <w:rsid w:val="00503854"/>
    <w:rsid w:val="00503B69"/>
    <w:rsid w:val="00503FFF"/>
    <w:rsid w:val="00504036"/>
    <w:rsid w:val="00504336"/>
    <w:rsid w:val="0050443B"/>
    <w:rsid w:val="00504D9A"/>
    <w:rsid w:val="0050657F"/>
    <w:rsid w:val="00506658"/>
    <w:rsid w:val="005067CB"/>
    <w:rsid w:val="00506A39"/>
    <w:rsid w:val="0050712A"/>
    <w:rsid w:val="005071BE"/>
    <w:rsid w:val="00507AA9"/>
    <w:rsid w:val="005112E7"/>
    <w:rsid w:val="00512DD6"/>
    <w:rsid w:val="00513424"/>
    <w:rsid w:val="00513624"/>
    <w:rsid w:val="0051393B"/>
    <w:rsid w:val="005144AF"/>
    <w:rsid w:val="0051554A"/>
    <w:rsid w:val="00515757"/>
    <w:rsid w:val="00515BFB"/>
    <w:rsid w:val="0051687F"/>
    <w:rsid w:val="005169D3"/>
    <w:rsid w:val="005175F0"/>
    <w:rsid w:val="00517630"/>
    <w:rsid w:val="00517668"/>
    <w:rsid w:val="00517E2B"/>
    <w:rsid w:val="00520633"/>
    <w:rsid w:val="005206DB"/>
    <w:rsid w:val="00520C71"/>
    <w:rsid w:val="005219C1"/>
    <w:rsid w:val="005224A2"/>
    <w:rsid w:val="0052263B"/>
    <w:rsid w:val="00523BC7"/>
    <w:rsid w:val="005245B4"/>
    <w:rsid w:val="00524D57"/>
    <w:rsid w:val="00524EE3"/>
    <w:rsid w:val="005255E7"/>
    <w:rsid w:val="00525CA2"/>
    <w:rsid w:val="005261A2"/>
    <w:rsid w:val="005269CD"/>
    <w:rsid w:val="00527149"/>
    <w:rsid w:val="00527A06"/>
    <w:rsid w:val="00527F50"/>
    <w:rsid w:val="005313B7"/>
    <w:rsid w:val="0053427D"/>
    <w:rsid w:val="00534B3A"/>
    <w:rsid w:val="00534CC9"/>
    <w:rsid w:val="00536331"/>
    <w:rsid w:val="00536440"/>
    <w:rsid w:val="00536733"/>
    <w:rsid w:val="00536E95"/>
    <w:rsid w:val="00537718"/>
    <w:rsid w:val="00540167"/>
    <w:rsid w:val="00540B1A"/>
    <w:rsid w:val="00541332"/>
    <w:rsid w:val="00541488"/>
    <w:rsid w:val="00541870"/>
    <w:rsid w:val="00541A9C"/>
    <w:rsid w:val="005421EA"/>
    <w:rsid w:val="00542258"/>
    <w:rsid w:val="0054246D"/>
    <w:rsid w:val="0054270A"/>
    <w:rsid w:val="005427B8"/>
    <w:rsid w:val="00543BE2"/>
    <w:rsid w:val="00544FC6"/>
    <w:rsid w:val="00545C51"/>
    <w:rsid w:val="00545F62"/>
    <w:rsid w:val="00546098"/>
    <w:rsid w:val="0054690F"/>
    <w:rsid w:val="00546DFF"/>
    <w:rsid w:val="00546FDE"/>
    <w:rsid w:val="0054704F"/>
    <w:rsid w:val="00550156"/>
    <w:rsid w:val="00550204"/>
    <w:rsid w:val="005503E0"/>
    <w:rsid w:val="005508EB"/>
    <w:rsid w:val="00550E3D"/>
    <w:rsid w:val="00550E3F"/>
    <w:rsid w:val="00551321"/>
    <w:rsid w:val="005519F7"/>
    <w:rsid w:val="00551EC3"/>
    <w:rsid w:val="00553EE2"/>
    <w:rsid w:val="005541F6"/>
    <w:rsid w:val="00554369"/>
    <w:rsid w:val="00554F54"/>
    <w:rsid w:val="005552A3"/>
    <w:rsid w:val="005555F2"/>
    <w:rsid w:val="00555B8F"/>
    <w:rsid w:val="00555D48"/>
    <w:rsid w:val="00555F06"/>
    <w:rsid w:val="00556037"/>
    <w:rsid w:val="00556A9F"/>
    <w:rsid w:val="00556C2E"/>
    <w:rsid w:val="00556ED8"/>
    <w:rsid w:val="0056025C"/>
    <w:rsid w:val="0056191B"/>
    <w:rsid w:val="00561C97"/>
    <w:rsid w:val="00562500"/>
    <w:rsid w:val="00563146"/>
    <w:rsid w:val="0056480E"/>
    <w:rsid w:val="00565102"/>
    <w:rsid w:val="005651A5"/>
    <w:rsid w:val="00565698"/>
    <w:rsid w:val="00566119"/>
    <w:rsid w:val="00566E75"/>
    <w:rsid w:val="00567455"/>
    <w:rsid w:val="005700E6"/>
    <w:rsid w:val="005700F9"/>
    <w:rsid w:val="00571383"/>
    <w:rsid w:val="00571C1D"/>
    <w:rsid w:val="00573D29"/>
    <w:rsid w:val="00573E68"/>
    <w:rsid w:val="0057413D"/>
    <w:rsid w:val="005741A0"/>
    <w:rsid w:val="00574DFD"/>
    <w:rsid w:val="0057551B"/>
    <w:rsid w:val="00575909"/>
    <w:rsid w:val="005759A8"/>
    <w:rsid w:val="005762DF"/>
    <w:rsid w:val="00577C8C"/>
    <w:rsid w:val="00577F07"/>
    <w:rsid w:val="00580C7F"/>
    <w:rsid w:val="0058126E"/>
    <w:rsid w:val="00581379"/>
    <w:rsid w:val="00581B45"/>
    <w:rsid w:val="00581BF4"/>
    <w:rsid w:val="00581D3F"/>
    <w:rsid w:val="005823EC"/>
    <w:rsid w:val="00582BD3"/>
    <w:rsid w:val="00584A69"/>
    <w:rsid w:val="00584C29"/>
    <w:rsid w:val="00584D78"/>
    <w:rsid w:val="00585567"/>
    <w:rsid w:val="00586278"/>
    <w:rsid w:val="005865F6"/>
    <w:rsid w:val="00586C15"/>
    <w:rsid w:val="0058707F"/>
    <w:rsid w:val="005872FF"/>
    <w:rsid w:val="00587566"/>
    <w:rsid w:val="00587584"/>
    <w:rsid w:val="00587C11"/>
    <w:rsid w:val="00587D6F"/>
    <w:rsid w:val="00590F29"/>
    <w:rsid w:val="005925CE"/>
    <w:rsid w:val="00592EF7"/>
    <w:rsid w:val="005946A4"/>
    <w:rsid w:val="005946F4"/>
    <w:rsid w:val="0059561E"/>
    <w:rsid w:val="00595B80"/>
    <w:rsid w:val="00596AD5"/>
    <w:rsid w:val="0059794C"/>
    <w:rsid w:val="005A0206"/>
    <w:rsid w:val="005A033D"/>
    <w:rsid w:val="005A1374"/>
    <w:rsid w:val="005A1560"/>
    <w:rsid w:val="005A16E9"/>
    <w:rsid w:val="005A1C6A"/>
    <w:rsid w:val="005A2085"/>
    <w:rsid w:val="005A311C"/>
    <w:rsid w:val="005A37C0"/>
    <w:rsid w:val="005A3D0C"/>
    <w:rsid w:val="005A4177"/>
    <w:rsid w:val="005A4B42"/>
    <w:rsid w:val="005A50C9"/>
    <w:rsid w:val="005A5A03"/>
    <w:rsid w:val="005A5C0C"/>
    <w:rsid w:val="005A5DC6"/>
    <w:rsid w:val="005A7C0A"/>
    <w:rsid w:val="005A7D31"/>
    <w:rsid w:val="005A7F3D"/>
    <w:rsid w:val="005B01C6"/>
    <w:rsid w:val="005B01EF"/>
    <w:rsid w:val="005B092A"/>
    <w:rsid w:val="005B12F2"/>
    <w:rsid w:val="005B14CD"/>
    <w:rsid w:val="005B3422"/>
    <w:rsid w:val="005B34A6"/>
    <w:rsid w:val="005B396B"/>
    <w:rsid w:val="005B4765"/>
    <w:rsid w:val="005B6B9C"/>
    <w:rsid w:val="005C1247"/>
    <w:rsid w:val="005C16C4"/>
    <w:rsid w:val="005C18EE"/>
    <w:rsid w:val="005C1C2A"/>
    <w:rsid w:val="005C38B4"/>
    <w:rsid w:val="005C420D"/>
    <w:rsid w:val="005C4B8A"/>
    <w:rsid w:val="005C4CC2"/>
    <w:rsid w:val="005C4F43"/>
    <w:rsid w:val="005C52BC"/>
    <w:rsid w:val="005C6B32"/>
    <w:rsid w:val="005C6E23"/>
    <w:rsid w:val="005C720E"/>
    <w:rsid w:val="005C7429"/>
    <w:rsid w:val="005C75E8"/>
    <w:rsid w:val="005C79EF"/>
    <w:rsid w:val="005C7ABD"/>
    <w:rsid w:val="005D0B77"/>
    <w:rsid w:val="005D1137"/>
    <w:rsid w:val="005D1337"/>
    <w:rsid w:val="005D2413"/>
    <w:rsid w:val="005D27FC"/>
    <w:rsid w:val="005D30B5"/>
    <w:rsid w:val="005D3F43"/>
    <w:rsid w:val="005D4735"/>
    <w:rsid w:val="005D4DAB"/>
    <w:rsid w:val="005D5255"/>
    <w:rsid w:val="005D772E"/>
    <w:rsid w:val="005D7E35"/>
    <w:rsid w:val="005E0D66"/>
    <w:rsid w:val="005E1544"/>
    <w:rsid w:val="005E1965"/>
    <w:rsid w:val="005E3402"/>
    <w:rsid w:val="005E3850"/>
    <w:rsid w:val="005E418D"/>
    <w:rsid w:val="005E645F"/>
    <w:rsid w:val="005E7519"/>
    <w:rsid w:val="005E75E0"/>
    <w:rsid w:val="005E7B87"/>
    <w:rsid w:val="005F05D7"/>
    <w:rsid w:val="005F09A0"/>
    <w:rsid w:val="005F22A4"/>
    <w:rsid w:val="005F3E7F"/>
    <w:rsid w:val="005F4092"/>
    <w:rsid w:val="005F41BB"/>
    <w:rsid w:val="005F4BEA"/>
    <w:rsid w:val="005F58CD"/>
    <w:rsid w:val="005F6823"/>
    <w:rsid w:val="005F7B15"/>
    <w:rsid w:val="0060029C"/>
    <w:rsid w:val="006011D9"/>
    <w:rsid w:val="0060207D"/>
    <w:rsid w:val="006020E9"/>
    <w:rsid w:val="0060229D"/>
    <w:rsid w:val="00602924"/>
    <w:rsid w:val="00602E41"/>
    <w:rsid w:val="00602E6E"/>
    <w:rsid w:val="006036B9"/>
    <w:rsid w:val="00603A1F"/>
    <w:rsid w:val="00603FF5"/>
    <w:rsid w:val="00604D33"/>
    <w:rsid w:val="006051DD"/>
    <w:rsid w:val="00607E16"/>
    <w:rsid w:val="006105EC"/>
    <w:rsid w:val="006114F6"/>
    <w:rsid w:val="00612A11"/>
    <w:rsid w:val="00612B8D"/>
    <w:rsid w:val="00612C40"/>
    <w:rsid w:val="00613A9A"/>
    <w:rsid w:val="00613CE9"/>
    <w:rsid w:val="006142AC"/>
    <w:rsid w:val="0061483C"/>
    <w:rsid w:val="00614C58"/>
    <w:rsid w:val="00616A95"/>
    <w:rsid w:val="00617C9B"/>
    <w:rsid w:val="00620A55"/>
    <w:rsid w:val="00620DAE"/>
    <w:rsid w:val="006221EC"/>
    <w:rsid w:val="006225FC"/>
    <w:rsid w:val="00623869"/>
    <w:rsid w:val="00623A83"/>
    <w:rsid w:val="00623BAE"/>
    <w:rsid w:val="00624216"/>
    <w:rsid w:val="00624653"/>
    <w:rsid w:val="00624B30"/>
    <w:rsid w:val="00624F6A"/>
    <w:rsid w:val="00625509"/>
    <w:rsid w:val="0062574E"/>
    <w:rsid w:val="006267E4"/>
    <w:rsid w:val="0062698C"/>
    <w:rsid w:val="00627129"/>
    <w:rsid w:val="006271D7"/>
    <w:rsid w:val="00630D5B"/>
    <w:rsid w:val="0063158F"/>
    <w:rsid w:val="00632C52"/>
    <w:rsid w:val="00632FD2"/>
    <w:rsid w:val="00633158"/>
    <w:rsid w:val="00634197"/>
    <w:rsid w:val="00634F1B"/>
    <w:rsid w:val="006354F9"/>
    <w:rsid w:val="006358CF"/>
    <w:rsid w:val="00635937"/>
    <w:rsid w:val="006364AD"/>
    <w:rsid w:val="00636714"/>
    <w:rsid w:val="006373F5"/>
    <w:rsid w:val="00637F23"/>
    <w:rsid w:val="0064020E"/>
    <w:rsid w:val="006409EB"/>
    <w:rsid w:val="00640D49"/>
    <w:rsid w:val="0064183D"/>
    <w:rsid w:val="006427B4"/>
    <w:rsid w:val="00645295"/>
    <w:rsid w:val="006455B0"/>
    <w:rsid w:val="00645A9C"/>
    <w:rsid w:val="00646138"/>
    <w:rsid w:val="0064650E"/>
    <w:rsid w:val="00646CD5"/>
    <w:rsid w:val="00647579"/>
    <w:rsid w:val="0064766E"/>
    <w:rsid w:val="0064794B"/>
    <w:rsid w:val="00651477"/>
    <w:rsid w:val="00652674"/>
    <w:rsid w:val="00652CB2"/>
    <w:rsid w:val="006532C1"/>
    <w:rsid w:val="006532E0"/>
    <w:rsid w:val="00653BB7"/>
    <w:rsid w:val="00655430"/>
    <w:rsid w:val="0065604A"/>
    <w:rsid w:val="006570CD"/>
    <w:rsid w:val="00657B9E"/>
    <w:rsid w:val="00660344"/>
    <w:rsid w:val="0066040E"/>
    <w:rsid w:val="00660756"/>
    <w:rsid w:val="00660A61"/>
    <w:rsid w:val="00660D16"/>
    <w:rsid w:val="00661D94"/>
    <w:rsid w:val="00662ED2"/>
    <w:rsid w:val="00663560"/>
    <w:rsid w:val="0066620A"/>
    <w:rsid w:val="00667556"/>
    <w:rsid w:val="0066765A"/>
    <w:rsid w:val="00667D77"/>
    <w:rsid w:val="006710F6"/>
    <w:rsid w:val="00671302"/>
    <w:rsid w:val="0067166E"/>
    <w:rsid w:val="00671D7F"/>
    <w:rsid w:val="00672CB1"/>
    <w:rsid w:val="00673C03"/>
    <w:rsid w:val="006748B8"/>
    <w:rsid w:val="00675023"/>
    <w:rsid w:val="0067559B"/>
    <w:rsid w:val="00675830"/>
    <w:rsid w:val="00675A86"/>
    <w:rsid w:val="00675D9E"/>
    <w:rsid w:val="0067604E"/>
    <w:rsid w:val="00676186"/>
    <w:rsid w:val="0067657E"/>
    <w:rsid w:val="00676A12"/>
    <w:rsid w:val="0067762E"/>
    <w:rsid w:val="00677A06"/>
    <w:rsid w:val="0068025E"/>
    <w:rsid w:val="006816B7"/>
    <w:rsid w:val="00681B2E"/>
    <w:rsid w:val="00682F0D"/>
    <w:rsid w:val="006858EF"/>
    <w:rsid w:val="006859B0"/>
    <w:rsid w:val="00687B8D"/>
    <w:rsid w:val="0069140C"/>
    <w:rsid w:val="00691E1C"/>
    <w:rsid w:val="0069261C"/>
    <w:rsid w:val="006937E4"/>
    <w:rsid w:val="0069405A"/>
    <w:rsid w:val="006942DC"/>
    <w:rsid w:val="006948B2"/>
    <w:rsid w:val="00695603"/>
    <w:rsid w:val="00695AE3"/>
    <w:rsid w:val="0069755D"/>
    <w:rsid w:val="006A0A0A"/>
    <w:rsid w:val="006A1089"/>
    <w:rsid w:val="006A19B1"/>
    <w:rsid w:val="006A1A56"/>
    <w:rsid w:val="006A275C"/>
    <w:rsid w:val="006A2A7A"/>
    <w:rsid w:val="006A2D9A"/>
    <w:rsid w:val="006A2FC0"/>
    <w:rsid w:val="006A30D4"/>
    <w:rsid w:val="006A3462"/>
    <w:rsid w:val="006A49F9"/>
    <w:rsid w:val="006A4DA5"/>
    <w:rsid w:val="006A5378"/>
    <w:rsid w:val="006A639D"/>
    <w:rsid w:val="006A67E1"/>
    <w:rsid w:val="006A70D3"/>
    <w:rsid w:val="006A7A5A"/>
    <w:rsid w:val="006B0206"/>
    <w:rsid w:val="006B1713"/>
    <w:rsid w:val="006B1B79"/>
    <w:rsid w:val="006B2212"/>
    <w:rsid w:val="006B2CBF"/>
    <w:rsid w:val="006B2ECA"/>
    <w:rsid w:val="006B524D"/>
    <w:rsid w:val="006B56D4"/>
    <w:rsid w:val="006B57EC"/>
    <w:rsid w:val="006B58F8"/>
    <w:rsid w:val="006B5A1C"/>
    <w:rsid w:val="006B5DE8"/>
    <w:rsid w:val="006B63AC"/>
    <w:rsid w:val="006B6F94"/>
    <w:rsid w:val="006B73AA"/>
    <w:rsid w:val="006B7F20"/>
    <w:rsid w:val="006C0A98"/>
    <w:rsid w:val="006C0BFF"/>
    <w:rsid w:val="006C101F"/>
    <w:rsid w:val="006C1C5D"/>
    <w:rsid w:val="006C288E"/>
    <w:rsid w:val="006C424A"/>
    <w:rsid w:val="006C5004"/>
    <w:rsid w:val="006C54EF"/>
    <w:rsid w:val="006C57F3"/>
    <w:rsid w:val="006C5919"/>
    <w:rsid w:val="006C68E4"/>
    <w:rsid w:val="006C6C4B"/>
    <w:rsid w:val="006C6FE9"/>
    <w:rsid w:val="006D06D8"/>
    <w:rsid w:val="006D08FC"/>
    <w:rsid w:val="006D09E7"/>
    <w:rsid w:val="006D0E78"/>
    <w:rsid w:val="006D0F4F"/>
    <w:rsid w:val="006D1041"/>
    <w:rsid w:val="006D16AC"/>
    <w:rsid w:val="006D1968"/>
    <w:rsid w:val="006D1DB4"/>
    <w:rsid w:val="006D219E"/>
    <w:rsid w:val="006D2714"/>
    <w:rsid w:val="006D34A6"/>
    <w:rsid w:val="006D3893"/>
    <w:rsid w:val="006D423A"/>
    <w:rsid w:val="006D5523"/>
    <w:rsid w:val="006D689D"/>
    <w:rsid w:val="006D731F"/>
    <w:rsid w:val="006D73E7"/>
    <w:rsid w:val="006D759D"/>
    <w:rsid w:val="006D79BA"/>
    <w:rsid w:val="006E044B"/>
    <w:rsid w:val="006E0FF5"/>
    <w:rsid w:val="006E105E"/>
    <w:rsid w:val="006E1213"/>
    <w:rsid w:val="006E144E"/>
    <w:rsid w:val="006E1C13"/>
    <w:rsid w:val="006E1C6A"/>
    <w:rsid w:val="006E22D6"/>
    <w:rsid w:val="006E3348"/>
    <w:rsid w:val="006E3519"/>
    <w:rsid w:val="006E46AC"/>
    <w:rsid w:val="006E59E3"/>
    <w:rsid w:val="006E613B"/>
    <w:rsid w:val="006E7EAC"/>
    <w:rsid w:val="006F11C6"/>
    <w:rsid w:val="006F1612"/>
    <w:rsid w:val="006F2729"/>
    <w:rsid w:val="006F3154"/>
    <w:rsid w:val="006F32C3"/>
    <w:rsid w:val="006F4C68"/>
    <w:rsid w:val="006F4F73"/>
    <w:rsid w:val="006F584A"/>
    <w:rsid w:val="006F5944"/>
    <w:rsid w:val="006F6465"/>
    <w:rsid w:val="006F6985"/>
    <w:rsid w:val="0070014F"/>
    <w:rsid w:val="00700814"/>
    <w:rsid w:val="0070091D"/>
    <w:rsid w:val="0070114F"/>
    <w:rsid w:val="007012B8"/>
    <w:rsid w:val="0070135C"/>
    <w:rsid w:val="0070195C"/>
    <w:rsid w:val="00701CCB"/>
    <w:rsid w:val="00701FEF"/>
    <w:rsid w:val="007024E7"/>
    <w:rsid w:val="00702F5C"/>
    <w:rsid w:val="007049B3"/>
    <w:rsid w:val="00704A4E"/>
    <w:rsid w:val="007058BB"/>
    <w:rsid w:val="00706ADD"/>
    <w:rsid w:val="00706D5A"/>
    <w:rsid w:val="00706E96"/>
    <w:rsid w:val="0070745F"/>
    <w:rsid w:val="00707D72"/>
    <w:rsid w:val="00710638"/>
    <w:rsid w:val="00710F7A"/>
    <w:rsid w:val="007110CF"/>
    <w:rsid w:val="00712E90"/>
    <w:rsid w:val="00712FD2"/>
    <w:rsid w:val="00713045"/>
    <w:rsid w:val="007131C0"/>
    <w:rsid w:val="0071340B"/>
    <w:rsid w:val="00713D1A"/>
    <w:rsid w:val="00713FA7"/>
    <w:rsid w:val="007144E1"/>
    <w:rsid w:val="00714A92"/>
    <w:rsid w:val="0071512A"/>
    <w:rsid w:val="00715BB2"/>
    <w:rsid w:val="00716247"/>
    <w:rsid w:val="0071665E"/>
    <w:rsid w:val="00716E85"/>
    <w:rsid w:val="00717DEA"/>
    <w:rsid w:val="00720964"/>
    <w:rsid w:val="007218BD"/>
    <w:rsid w:val="00721F8F"/>
    <w:rsid w:val="007225A5"/>
    <w:rsid w:val="00723149"/>
    <w:rsid w:val="00723D88"/>
    <w:rsid w:val="00723F60"/>
    <w:rsid w:val="007241D9"/>
    <w:rsid w:val="00724546"/>
    <w:rsid w:val="00725E76"/>
    <w:rsid w:val="007260AF"/>
    <w:rsid w:val="0072665B"/>
    <w:rsid w:val="00726AB7"/>
    <w:rsid w:val="00727311"/>
    <w:rsid w:val="00727D9D"/>
    <w:rsid w:val="00730FB8"/>
    <w:rsid w:val="00731598"/>
    <w:rsid w:val="00731ACC"/>
    <w:rsid w:val="00733C67"/>
    <w:rsid w:val="00733C90"/>
    <w:rsid w:val="00735E20"/>
    <w:rsid w:val="007365F7"/>
    <w:rsid w:val="00737F4E"/>
    <w:rsid w:val="0074039E"/>
    <w:rsid w:val="007419E3"/>
    <w:rsid w:val="00741B11"/>
    <w:rsid w:val="00741EBF"/>
    <w:rsid w:val="00742484"/>
    <w:rsid w:val="0074249F"/>
    <w:rsid w:val="007439C7"/>
    <w:rsid w:val="007447ED"/>
    <w:rsid w:val="00744CB3"/>
    <w:rsid w:val="00744FAA"/>
    <w:rsid w:val="007451F2"/>
    <w:rsid w:val="00745444"/>
    <w:rsid w:val="007478C7"/>
    <w:rsid w:val="007478F7"/>
    <w:rsid w:val="007501B4"/>
    <w:rsid w:val="00750D65"/>
    <w:rsid w:val="00751183"/>
    <w:rsid w:val="00751663"/>
    <w:rsid w:val="00751B91"/>
    <w:rsid w:val="00752A7D"/>
    <w:rsid w:val="007538FE"/>
    <w:rsid w:val="00753BA6"/>
    <w:rsid w:val="00754241"/>
    <w:rsid w:val="00755B56"/>
    <w:rsid w:val="0075649D"/>
    <w:rsid w:val="00757489"/>
    <w:rsid w:val="00757A5A"/>
    <w:rsid w:val="00761315"/>
    <w:rsid w:val="007614F3"/>
    <w:rsid w:val="00762090"/>
    <w:rsid w:val="00762365"/>
    <w:rsid w:val="00762C33"/>
    <w:rsid w:val="00762E27"/>
    <w:rsid w:val="00763975"/>
    <w:rsid w:val="00764E20"/>
    <w:rsid w:val="00765211"/>
    <w:rsid w:val="00765446"/>
    <w:rsid w:val="00765E15"/>
    <w:rsid w:val="0076612D"/>
    <w:rsid w:val="00766A64"/>
    <w:rsid w:val="00766AC9"/>
    <w:rsid w:val="00767903"/>
    <w:rsid w:val="00767A80"/>
    <w:rsid w:val="0077002D"/>
    <w:rsid w:val="007706A5"/>
    <w:rsid w:val="00770B00"/>
    <w:rsid w:val="00770C31"/>
    <w:rsid w:val="00772668"/>
    <w:rsid w:val="007748FE"/>
    <w:rsid w:val="00774B2C"/>
    <w:rsid w:val="00774D89"/>
    <w:rsid w:val="007754C3"/>
    <w:rsid w:val="00775E26"/>
    <w:rsid w:val="00776F91"/>
    <w:rsid w:val="0077778F"/>
    <w:rsid w:val="00780B48"/>
    <w:rsid w:val="00780C43"/>
    <w:rsid w:val="00780EAF"/>
    <w:rsid w:val="00781CDC"/>
    <w:rsid w:val="00782420"/>
    <w:rsid w:val="007824E2"/>
    <w:rsid w:val="00782B89"/>
    <w:rsid w:val="007838DA"/>
    <w:rsid w:val="007843D2"/>
    <w:rsid w:val="00785F98"/>
    <w:rsid w:val="007865A8"/>
    <w:rsid w:val="007869E3"/>
    <w:rsid w:val="007901E4"/>
    <w:rsid w:val="00791A61"/>
    <w:rsid w:val="00791EC2"/>
    <w:rsid w:val="00792A2F"/>
    <w:rsid w:val="0079323C"/>
    <w:rsid w:val="0079345F"/>
    <w:rsid w:val="007937D8"/>
    <w:rsid w:val="007955F0"/>
    <w:rsid w:val="00795B99"/>
    <w:rsid w:val="0079630C"/>
    <w:rsid w:val="00796FC4"/>
    <w:rsid w:val="007974BB"/>
    <w:rsid w:val="007A0000"/>
    <w:rsid w:val="007A0C72"/>
    <w:rsid w:val="007A1749"/>
    <w:rsid w:val="007A1A4E"/>
    <w:rsid w:val="007A41B8"/>
    <w:rsid w:val="007A4528"/>
    <w:rsid w:val="007A4600"/>
    <w:rsid w:val="007A4FD5"/>
    <w:rsid w:val="007A5889"/>
    <w:rsid w:val="007A6B69"/>
    <w:rsid w:val="007B1A4B"/>
    <w:rsid w:val="007B1CF2"/>
    <w:rsid w:val="007B1E26"/>
    <w:rsid w:val="007B2394"/>
    <w:rsid w:val="007B285A"/>
    <w:rsid w:val="007B469B"/>
    <w:rsid w:val="007B505A"/>
    <w:rsid w:val="007B5FE5"/>
    <w:rsid w:val="007B6441"/>
    <w:rsid w:val="007B657B"/>
    <w:rsid w:val="007B66C4"/>
    <w:rsid w:val="007B7793"/>
    <w:rsid w:val="007B7E13"/>
    <w:rsid w:val="007C0B52"/>
    <w:rsid w:val="007C0FD5"/>
    <w:rsid w:val="007C1589"/>
    <w:rsid w:val="007C2BAD"/>
    <w:rsid w:val="007C2F0A"/>
    <w:rsid w:val="007C3209"/>
    <w:rsid w:val="007C34A6"/>
    <w:rsid w:val="007C3C4A"/>
    <w:rsid w:val="007C4024"/>
    <w:rsid w:val="007C4582"/>
    <w:rsid w:val="007C607E"/>
    <w:rsid w:val="007C61B9"/>
    <w:rsid w:val="007C6B2D"/>
    <w:rsid w:val="007C6BB4"/>
    <w:rsid w:val="007C6D87"/>
    <w:rsid w:val="007C737B"/>
    <w:rsid w:val="007D03AF"/>
    <w:rsid w:val="007D07B8"/>
    <w:rsid w:val="007D18E0"/>
    <w:rsid w:val="007D21A8"/>
    <w:rsid w:val="007D28E9"/>
    <w:rsid w:val="007D37F6"/>
    <w:rsid w:val="007D37F9"/>
    <w:rsid w:val="007D3A37"/>
    <w:rsid w:val="007D3F83"/>
    <w:rsid w:val="007D401B"/>
    <w:rsid w:val="007D58DD"/>
    <w:rsid w:val="007D7B79"/>
    <w:rsid w:val="007D7C76"/>
    <w:rsid w:val="007E053D"/>
    <w:rsid w:val="007E0560"/>
    <w:rsid w:val="007E0B42"/>
    <w:rsid w:val="007E1AB0"/>
    <w:rsid w:val="007E1EEB"/>
    <w:rsid w:val="007E2357"/>
    <w:rsid w:val="007E23C5"/>
    <w:rsid w:val="007E2E3B"/>
    <w:rsid w:val="007E3133"/>
    <w:rsid w:val="007E31DE"/>
    <w:rsid w:val="007E3606"/>
    <w:rsid w:val="007E392E"/>
    <w:rsid w:val="007E3EC6"/>
    <w:rsid w:val="007E44F5"/>
    <w:rsid w:val="007E468D"/>
    <w:rsid w:val="007E5468"/>
    <w:rsid w:val="007E57DB"/>
    <w:rsid w:val="007E69F6"/>
    <w:rsid w:val="007E7049"/>
    <w:rsid w:val="007E7B77"/>
    <w:rsid w:val="007E7D40"/>
    <w:rsid w:val="007F0C16"/>
    <w:rsid w:val="007F0F12"/>
    <w:rsid w:val="007F1000"/>
    <w:rsid w:val="007F2DA6"/>
    <w:rsid w:val="007F31F8"/>
    <w:rsid w:val="007F3BA3"/>
    <w:rsid w:val="007F43C9"/>
    <w:rsid w:val="007F4921"/>
    <w:rsid w:val="007F4D73"/>
    <w:rsid w:val="007F5054"/>
    <w:rsid w:val="007F5BD4"/>
    <w:rsid w:val="007F6703"/>
    <w:rsid w:val="007F68CB"/>
    <w:rsid w:val="007F6E27"/>
    <w:rsid w:val="007F7715"/>
    <w:rsid w:val="008000C0"/>
    <w:rsid w:val="008003B4"/>
    <w:rsid w:val="0080102C"/>
    <w:rsid w:val="008010B0"/>
    <w:rsid w:val="0080171B"/>
    <w:rsid w:val="00801793"/>
    <w:rsid w:val="0080192D"/>
    <w:rsid w:val="00801AB2"/>
    <w:rsid w:val="00801DDC"/>
    <w:rsid w:val="0080232D"/>
    <w:rsid w:val="00802419"/>
    <w:rsid w:val="00802623"/>
    <w:rsid w:val="00802925"/>
    <w:rsid w:val="008030FC"/>
    <w:rsid w:val="008047BC"/>
    <w:rsid w:val="008051DD"/>
    <w:rsid w:val="00805BC5"/>
    <w:rsid w:val="00807646"/>
    <w:rsid w:val="00807E80"/>
    <w:rsid w:val="008105C3"/>
    <w:rsid w:val="00811601"/>
    <w:rsid w:val="008116AE"/>
    <w:rsid w:val="008132AC"/>
    <w:rsid w:val="00814801"/>
    <w:rsid w:val="00814D25"/>
    <w:rsid w:val="00815806"/>
    <w:rsid w:val="00815E8C"/>
    <w:rsid w:val="00817DE0"/>
    <w:rsid w:val="00820504"/>
    <w:rsid w:val="008207BB"/>
    <w:rsid w:val="008214E9"/>
    <w:rsid w:val="008215BF"/>
    <w:rsid w:val="00821B9F"/>
    <w:rsid w:val="008227C5"/>
    <w:rsid w:val="00822952"/>
    <w:rsid w:val="00822DCA"/>
    <w:rsid w:val="0082388A"/>
    <w:rsid w:val="008239DF"/>
    <w:rsid w:val="008246BD"/>
    <w:rsid w:val="00825373"/>
    <w:rsid w:val="00825820"/>
    <w:rsid w:val="00825999"/>
    <w:rsid w:val="008262F6"/>
    <w:rsid w:val="00827422"/>
    <w:rsid w:val="00827E47"/>
    <w:rsid w:val="0083221F"/>
    <w:rsid w:val="00832ECD"/>
    <w:rsid w:val="00833EA6"/>
    <w:rsid w:val="008340C3"/>
    <w:rsid w:val="008345D8"/>
    <w:rsid w:val="008347DF"/>
    <w:rsid w:val="008350EF"/>
    <w:rsid w:val="0083533B"/>
    <w:rsid w:val="008359F2"/>
    <w:rsid w:val="00836276"/>
    <w:rsid w:val="00836C16"/>
    <w:rsid w:val="00837227"/>
    <w:rsid w:val="008378D8"/>
    <w:rsid w:val="008405BD"/>
    <w:rsid w:val="00840AE5"/>
    <w:rsid w:val="00842425"/>
    <w:rsid w:val="008428BC"/>
    <w:rsid w:val="00842BDD"/>
    <w:rsid w:val="0084306F"/>
    <w:rsid w:val="00843791"/>
    <w:rsid w:val="00843DC1"/>
    <w:rsid w:val="00844997"/>
    <w:rsid w:val="00844FD1"/>
    <w:rsid w:val="008454F2"/>
    <w:rsid w:val="00845532"/>
    <w:rsid w:val="008458D5"/>
    <w:rsid w:val="0084648B"/>
    <w:rsid w:val="00846527"/>
    <w:rsid w:val="008465AE"/>
    <w:rsid w:val="00846F91"/>
    <w:rsid w:val="008470BC"/>
    <w:rsid w:val="008501D0"/>
    <w:rsid w:val="00851607"/>
    <w:rsid w:val="00851C80"/>
    <w:rsid w:val="00852359"/>
    <w:rsid w:val="008539A7"/>
    <w:rsid w:val="00853A52"/>
    <w:rsid w:val="00854E3F"/>
    <w:rsid w:val="00855072"/>
    <w:rsid w:val="008562C7"/>
    <w:rsid w:val="00856FB0"/>
    <w:rsid w:val="0085729C"/>
    <w:rsid w:val="008607F4"/>
    <w:rsid w:val="008610A1"/>
    <w:rsid w:val="00861889"/>
    <w:rsid w:val="0086206F"/>
    <w:rsid w:val="008625B2"/>
    <w:rsid w:val="00862FE8"/>
    <w:rsid w:val="00863381"/>
    <w:rsid w:val="00863A0E"/>
    <w:rsid w:val="00864717"/>
    <w:rsid w:val="008648F2"/>
    <w:rsid w:val="00865853"/>
    <w:rsid w:val="00866815"/>
    <w:rsid w:val="00866BAB"/>
    <w:rsid w:val="00866E7C"/>
    <w:rsid w:val="00870917"/>
    <w:rsid w:val="00870E64"/>
    <w:rsid w:val="00872EB8"/>
    <w:rsid w:val="008736D2"/>
    <w:rsid w:val="00873E35"/>
    <w:rsid w:val="00874972"/>
    <w:rsid w:val="00874EF0"/>
    <w:rsid w:val="00874F02"/>
    <w:rsid w:val="008751EC"/>
    <w:rsid w:val="00875C9E"/>
    <w:rsid w:val="00876494"/>
    <w:rsid w:val="0087652F"/>
    <w:rsid w:val="00876B21"/>
    <w:rsid w:val="0087796B"/>
    <w:rsid w:val="00877A70"/>
    <w:rsid w:val="008808F9"/>
    <w:rsid w:val="008808FB"/>
    <w:rsid w:val="00880C8E"/>
    <w:rsid w:val="00881102"/>
    <w:rsid w:val="00881A3C"/>
    <w:rsid w:val="00881EA4"/>
    <w:rsid w:val="008824F5"/>
    <w:rsid w:val="00882ABE"/>
    <w:rsid w:val="00882E68"/>
    <w:rsid w:val="00883F71"/>
    <w:rsid w:val="008841B9"/>
    <w:rsid w:val="00884BA3"/>
    <w:rsid w:val="0088668C"/>
    <w:rsid w:val="0088750C"/>
    <w:rsid w:val="0089174A"/>
    <w:rsid w:val="00891B7E"/>
    <w:rsid w:val="00892FD8"/>
    <w:rsid w:val="0089568A"/>
    <w:rsid w:val="00895B3A"/>
    <w:rsid w:val="00896CCD"/>
    <w:rsid w:val="00896F85"/>
    <w:rsid w:val="00897398"/>
    <w:rsid w:val="00897CB6"/>
    <w:rsid w:val="008A1617"/>
    <w:rsid w:val="008A2726"/>
    <w:rsid w:val="008A3963"/>
    <w:rsid w:val="008A3B16"/>
    <w:rsid w:val="008A3B6C"/>
    <w:rsid w:val="008A511F"/>
    <w:rsid w:val="008A53EB"/>
    <w:rsid w:val="008A573E"/>
    <w:rsid w:val="008A5985"/>
    <w:rsid w:val="008A6BF6"/>
    <w:rsid w:val="008B1C8B"/>
    <w:rsid w:val="008B202A"/>
    <w:rsid w:val="008B28A3"/>
    <w:rsid w:val="008B28A5"/>
    <w:rsid w:val="008B34F1"/>
    <w:rsid w:val="008B38B4"/>
    <w:rsid w:val="008B398A"/>
    <w:rsid w:val="008B3F25"/>
    <w:rsid w:val="008B3FE9"/>
    <w:rsid w:val="008B46A2"/>
    <w:rsid w:val="008B51C8"/>
    <w:rsid w:val="008B54B6"/>
    <w:rsid w:val="008B5EA6"/>
    <w:rsid w:val="008C10CF"/>
    <w:rsid w:val="008C11F3"/>
    <w:rsid w:val="008C1C61"/>
    <w:rsid w:val="008C1D67"/>
    <w:rsid w:val="008C2D1B"/>
    <w:rsid w:val="008C2D32"/>
    <w:rsid w:val="008C4FF8"/>
    <w:rsid w:val="008C5222"/>
    <w:rsid w:val="008C546F"/>
    <w:rsid w:val="008C5A4E"/>
    <w:rsid w:val="008C5EA2"/>
    <w:rsid w:val="008C67D2"/>
    <w:rsid w:val="008D29AE"/>
    <w:rsid w:val="008D3258"/>
    <w:rsid w:val="008D4307"/>
    <w:rsid w:val="008D4A8A"/>
    <w:rsid w:val="008D54AF"/>
    <w:rsid w:val="008D7817"/>
    <w:rsid w:val="008E04E7"/>
    <w:rsid w:val="008E080E"/>
    <w:rsid w:val="008E1909"/>
    <w:rsid w:val="008E281D"/>
    <w:rsid w:val="008E28E0"/>
    <w:rsid w:val="008E3F4B"/>
    <w:rsid w:val="008E430A"/>
    <w:rsid w:val="008E4751"/>
    <w:rsid w:val="008E49D1"/>
    <w:rsid w:val="008E5CF6"/>
    <w:rsid w:val="008E63FE"/>
    <w:rsid w:val="008E6792"/>
    <w:rsid w:val="008E6B36"/>
    <w:rsid w:val="008F06A6"/>
    <w:rsid w:val="008F0F35"/>
    <w:rsid w:val="008F1CBB"/>
    <w:rsid w:val="008F1ED6"/>
    <w:rsid w:val="008F1FDB"/>
    <w:rsid w:val="008F2B3C"/>
    <w:rsid w:val="008F2E10"/>
    <w:rsid w:val="008F365E"/>
    <w:rsid w:val="008F371C"/>
    <w:rsid w:val="008F401C"/>
    <w:rsid w:val="008F5523"/>
    <w:rsid w:val="008F557E"/>
    <w:rsid w:val="008F6B18"/>
    <w:rsid w:val="008F7527"/>
    <w:rsid w:val="00900DA7"/>
    <w:rsid w:val="00900E5E"/>
    <w:rsid w:val="00901A83"/>
    <w:rsid w:val="00902396"/>
    <w:rsid w:val="00902E73"/>
    <w:rsid w:val="00903338"/>
    <w:rsid w:val="009039E8"/>
    <w:rsid w:val="0090561B"/>
    <w:rsid w:val="00905BD0"/>
    <w:rsid w:val="00905DCD"/>
    <w:rsid w:val="00905FBC"/>
    <w:rsid w:val="00907EDB"/>
    <w:rsid w:val="00910037"/>
    <w:rsid w:val="00911CA9"/>
    <w:rsid w:val="00911CF1"/>
    <w:rsid w:val="009150CC"/>
    <w:rsid w:val="00915B40"/>
    <w:rsid w:val="00915BE7"/>
    <w:rsid w:val="0091659E"/>
    <w:rsid w:val="00916763"/>
    <w:rsid w:val="00916908"/>
    <w:rsid w:val="00916C40"/>
    <w:rsid w:val="0091711E"/>
    <w:rsid w:val="0092016D"/>
    <w:rsid w:val="009203AF"/>
    <w:rsid w:val="00921DBF"/>
    <w:rsid w:val="00922257"/>
    <w:rsid w:val="00923499"/>
    <w:rsid w:val="00923C67"/>
    <w:rsid w:val="00923EC6"/>
    <w:rsid w:val="00926006"/>
    <w:rsid w:val="00926FF1"/>
    <w:rsid w:val="009271D0"/>
    <w:rsid w:val="0092774E"/>
    <w:rsid w:val="0093129D"/>
    <w:rsid w:val="00931877"/>
    <w:rsid w:val="0093190A"/>
    <w:rsid w:val="009329B7"/>
    <w:rsid w:val="00932D94"/>
    <w:rsid w:val="00933761"/>
    <w:rsid w:val="0093407D"/>
    <w:rsid w:val="00934B98"/>
    <w:rsid w:val="00934D45"/>
    <w:rsid w:val="00936504"/>
    <w:rsid w:val="009365D4"/>
    <w:rsid w:val="00936F96"/>
    <w:rsid w:val="00940066"/>
    <w:rsid w:val="0094104D"/>
    <w:rsid w:val="0094189E"/>
    <w:rsid w:val="00942122"/>
    <w:rsid w:val="00942248"/>
    <w:rsid w:val="00943553"/>
    <w:rsid w:val="0094476A"/>
    <w:rsid w:val="009456A8"/>
    <w:rsid w:val="00945B8B"/>
    <w:rsid w:val="00945BEC"/>
    <w:rsid w:val="009466A7"/>
    <w:rsid w:val="00946BB5"/>
    <w:rsid w:val="00946D3E"/>
    <w:rsid w:val="009470AD"/>
    <w:rsid w:val="0094792D"/>
    <w:rsid w:val="009505FE"/>
    <w:rsid w:val="00950CE5"/>
    <w:rsid w:val="009513D0"/>
    <w:rsid w:val="009518A5"/>
    <w:rsid w:val="00952069"/>
    <w:rsid w:val="00952F91"/>
    <w:rsid w:val="00953694"/>
    <w:rsid w:val="0095460C"/>
    <w:rsid w:val="00955152"/>
    <w:rsid w:val="009551B8"/>
    <w:rsid w:val="009560E7"/>
    <w:rsid w:val="00957282"/>
    <w:rsid w:val="0095774F"/>
    <w:rsid w:val="00957A8E"/>
    <w:rsid w:val="00960853"/>
    <w:rsid w:val="009608D2"/>
    <w:rsid w:val="00961704"/>
    <w:rsid w:val="00962020"/>
    <w:rsid w:val="0096250A"/>
    <w:rsid w:val="009633BC"/>
    <w:rsid w:val="00963A7C"/>
    <w:rsid w:val="00963B44"/>
    <w:rsid w:val="00963F04"/>
    <w:rsid w:val="0096538F"/>
    <w:rsid w:val="00965CEF"/>
    <w:rsid w:val="00965E10"/>
    <w:rsid w:val="00965F44"/>
    <w:rsid w:val="009660FD"/>
    <w:rsid w:val="009664A3"/>
    <w:rsid w:val="00966710"/>
    <w:rsid w:val="0096688A"/>
    <w:rsid w:val="009671D7"/>
    <w:rsid w:val="0096796E"/>
    <w:rsid w:val="009679C3"/>
    <w:rsid w:val="00970C1A"/>
    <w:rsid w:val="00971B6E"/>
    <w:rsid w:val="00971FE5"/>
    <w:rsid w:val="009725DC"/>
    <w:rsid w:val="00974534"/>
    <w:rsid w:val="009758E4"/>
    <w:rsid w:val="00975B46"/>
    <w:rsid w:val="00976349"/>
    <w:rsid w:val="00976B4F"/>
    <w:rsid w:val="009774DA"/>
    <w:rsid w:val="00977666"/>
    <w:rsid w:val="009776A1"/>
    <w:rsid w:val="00980211"/>
    <w:rsid w:val="0098057A"/>
    <w:rsid w:val="00980799"/>
    <w:rsid w:val="0098157A"/>
    <w:rsid w:val="00981A5B"/>
    <w:rsid w:val="00981AC7"/>
    <w:rsid w:val="0098297C"/>
    <w:rsid w:val="00982DF8"/>
    <w:rsid w:val="00983E4D"/>
    <w:rsid w:val="0098424E"/>
    <w:rsid w:val="009866CA"/>
    <w:rsid w:val="00986B52"/>
    <w:rsid w:val="00987387"/>
    <w:rsid w:val="00987C99"/>
    <w:rsid w:val="0099078B"/>
    <w:rsid w:val="009927C6"/>
    <w:rsid w:val="00992E7D"/>
    <w:rsid w:val="00993473"/>
    <w:rsid w:val="00993516"/>
    <w:rsid w:val="00993A57"/>
    <w:rsid w:val="009942B2"/>
    <w:rsid w:val="00994B63"/>
    <w:rsid w:val="00994FAA"/>
    <w:rsid w:val="0099511F"/>
    <w:rsid w:val="00995B52"/>
    <w:rsid w:val="00997334"/>
    <w:rsid w:val="009A018C"/>
    <w:rsid w:val="009A05EE"/>
    <w:rsid w:val="009A1D5E"/>
    <w:rsid w:val="009A2AB6"/>
    <w:rsid w:val="009A3AB9"/>
    <w:rsid w:val="009A3C3F"/>
    <w:rsid w:val="009A492D"/>
    <w:rsid w:val="009A4D70"/>
    <w:rsid w:val="009A5196"/>
    <w:rsid w:val="009A6183"/>
    <w:rsid w:val="009A665F"/>
    <w:rsid w:val="009A7350"/>
    <w:rsid w:val="009A7F81"/>
    <w:rsid w:val="009B054E"/>
    <w:rsid w:val="009B084A"/>
    <w:rsid w:val="009B0A39"/>
    <w:rsid w:val="009B34FA"/>
    <w:rsid w:val="009B4B14"/>
    <w:rsid w:val="009B53FB"/>
    <w:rsid w:val="009B66B9"/>
    <w:rsid w:val="009B78CE"/>
    <w:rsid w:val="009B796B"/>
    <w:rsid w:val="009B7E11"/>
    <w:rsid w:val="009C0237"/>
    <w:rsid w:val="009C030A"/>
    <w:rsid w:val="009C0857"/>
    <w:rsid w:val="009C1EDA"/>
    <w:rsid w:val="009C2B97"/>
    <w:rsid w:val="009C3EDE"/>
    <w:rsid w:val="009C3EEE"/>
    <w:rsid w:val="009C46C5"/>
    <w:rsid w:val="009C4E39"/>
    <w:rsid w:val="009C5C49"/>
    <w:rsid w:val="009C5D13"/>
    <w:rsid w:val="009C6E0B"/>
    <w:rsid w:val="009C70B4"/>
    <w:rsid w:val="009C7537"/>
    <w:rsid w:val="009C7D53"/>
    <w:rsid w:val="009D074D"/>
    <w:rsid w:val="009D077F"/>
    <w:rsid w:val="009D0B21"/>
    <w:rsid w:val="009D0EBC"/>
    <w:rsid w:val="009D0FAE"/>
    <w:rsid w:val="009D26BB"/>
    <w:rsid w:val="009D2737"/>
    <w:rsid w:val="009D2E7D"/>
    <w:rsid w:val="009D3351"/>
    <w:rsid w:val="009D3B8A"/>
    <w:rsid w:val="009D483D"/>
    <w:rsid w:val="009D5001"/>
    <w:rsid w:val="009D562E"/>
    <w:rsid w:val="009D5946"/>
    <w:rsid w:val="009D597C"/>
    <w:rsid w:val="009D6545"/>
    <w:rsid w:val="009D6EA3"/>
    <w:rsid w:val="009D7C6A"/>
    <w:rsid w:val="009D7E82"/>
    <w:rsid w:val="009E075E"/>
    <w:rsid w:val="009E0C57"/>
    <w:rsid w:val="009E1353"/>
    <w:rsid w:val="009E1D57"/>
    <w:rsid w:val="009E29AD"/>
    <w:rsid w:val="009E2DE4"/>
    <w:rsid w:val="009E3417"/>
    <w:rsid w:val="009E4021"/>
    <w:rsid w:val="009E42A5"/>
    <w:rsid w:val="009E472F"/>
    <w:rsid w:val="009E48FC"/>
    <w:rsid w:val="009E4CD0"/>
    <w:rsid w:val="009F59D4"/>
    <w:rsid w:val="009F5B26"/>
    <w:rsid w:val="009F5CCB"/>
    <w:rsid w:val="009F67DA"/>
    <w:rsid w:val="009F69C9"/>
    <w:rsid w:val="009F7600"/>
    <w:rsid w:val="009F7831"/>
    <w:rsid w:val="00A00672"/>
    <w:rsid w:val="00A00A92"/>
    <w:rsid w:val="00A0138E"/>
    <w:rsid w:val="00A01699"/>
    <w:rsid w:val="00A02902"/>
    <w:rsid w:val="00A032F9"/>
    <w:rsid w:val="00A066EA"/>
    <w:rsid w:val="00A06930"/>
    <w:rsid w:val="00A06F6A"/>
    <w:rsid w:val="00A11097"/>
    <w:rsid w:val="00A116A7"/>
    <w:rsid w:val="00A12F21"/>
    <w:rsid w:val="00A1313E"/>
    <w:rsid w:val="00A13235"/>
    <w:rsid w:val="00A14ECD"/>
    <w:rsid w:val="00A1552B"/>
    <w:rsid w:val="00A15618"/>
    <w:rsid w:val="00A15634"/>
    <w:rsid w:val="00A156BB"/>
    <w:rsid w:val="00A15B02"/>
    <w:rsid w:val="00A15E17"/>
    <w:rsid w:val="00A169A5"/>
    <w:rsid w:val="00A16FD9"/>
    <w:rsid w:val="00A20002"/>
    <w:rsid w:val="00A207AD"/>
    <w:rsid w:val="00A20C2C"/>
    <w:rsid w:val="00A20DE6"/>
    <w:rsid w:val="00A21DE6"/>
    <w:rsid w:val="00A22323"/>
    <w:rsid w:val="00A22375"/>
    <w:rsid w:val="00A225BE"/>
    <w:rsid w:val="00A225C4"/>
    <w:rsid w:val="00A22EC9"/>
    <w:rsid w:val="00A2319B"/>
    <w:rsid w:val="00A23544"/>
    <w:rsid w:val="00A24243"/>
    <w:rsid w:val="00A243E3"/>
    <w:rsid w:val="00A257FD"/>
    <w:rsid w:val="00A25BF0"/>
    <w:rsid w:val="00A25D25"/>
    <w:rsid w:val="00A2660F"/>
    <w:rsid w:val="00A27A91"/>
    <w:rsid w:val="00A27FFD"/>
    <w:rsid w:val="00A3054B"/>
    <w:rsid w:val="00A31309"/>
    <w:rsid w:val="00A31A7C"/>
    <w:rsid w:val="00A31E44"/>
    <w:rsid w:val="00A3212B"/>
    <w:rsid w:val="00A327A4"/>
    <w:rsid w:val="00A327E7"/>
    <w:rsid w:val="00A32DB6"/>
    <w:rsid w:val="00A3356C"/>
    <w:rsid w:val="00A33B44"/>
    <w:rsid w:val="00A33F7C"/>
    <w:rsid w:val="00A343B6"/>
    <w:rsid w:val="00A348E3"/>
    <w:rsid w:val="00A34FFA"/>
    <w:rsid w:val="00A353D3"/>
    <w:rsid w:val="00A3595F"/>
    <w:rsid w:val="00A36D4E"/>
    <w:rsid w:val="00A402FC"/>
    <w:rsid w:val="00A40D6F"/>
    <w:rsid w:val="00A4150A"/>
    <w:rsid w:val="00A41642"/>
    <w:rsid w:val="00A41858"/>
    <w:rsid w:val="00A41D53"/>
    <w:rsid w:val="00A41F63"/>
    <w:rsid w:val="00A42C1C"/>
    <w:rsid w:val="00A446B9"/>
    <w:rsid w:val="00A450DD"/>
    <w:rsid w:val="00A456A9"/>
    <w:rsid w:val="00A46329"/>
    <w:rsid w:val="00A463FE"/>
    <w:rsid w:val="00A46852"/>
    <w:rsid w:val="00A46FD1"/>
    <w:rsid w:val="00A47F64"/>
    <w:rsid w:val="00A502BC"/>
    <w:rsid w:val="00A50582"/>
    <w:rsid w:val="00A505CD"/>
    <w:rsid w:val="00A5157E"/>
    <w:rsid w:val="00A51C14"/>
    <w:rsid w:val="00A521DD"/>
    <w:rsid w:val="00A53300"/>
    <w:rsid w:val="00A53D40"/>
    <w:rsid w:val="00A540AA"/>
    <w:rsid w:val="00A540FC"/>
    <w:rsid w:val="00A54427"/>
    <w:rsid w:val="00A56846"/>
    <w:rsid w:val="00A57101"/>
    <w:rsid w:val="00A5744A"/>
    <w:rsid w:val="00A57622"/>
    <w:rsid w:val="00A578F6"/>
    <w:rsid w:val="00A57DEA"/>
    <w:rsid w:val="00A62999"/>
    <w:rsid w:val="00A62DF0"/>
    <w:rsid w:val="00A630CF"/>
    <w:rsid w:val="00A632F8"/>
    <w:rsid w:val="00A633AB"/>
    <w:rsid w:val="00A6382A"/>
    <w:rsid w:val="00A65928"/>
    <w:rsid w:val="00A665C4"/>
    <w:rsid w:val="00A66F25"/>
    <w:rsid w:val="00A674FB"/>
    <w:rsid w:val="00A71619"/>
    <w:rsid w:val="00A73B10"/>
    <w:rsid w:val="00A73D3C"/>
    <w:rsid w:val="00A742B9"/>
    <w:rsid w:val="00A76290"/>
    <w:rsid w:val="00A7682F"/>
    <w:rsid w:val="00A77337"/>
    <w:rsid w:val="00A77431"/>
    <w:rsid w:val="00A8156B"/>
    <w:rsid w:val="00A8186D"/>
    <w:rsid w:val="00A82169"/>
    <w:rsid w:val="00A821D7"/>
    <w:rsid w:val="00A823D1"/>
    <w:rsid w:val="00A83D1C"/>
    <w:rsid w:val="00A85B6E"/>
    <w:rsid w:val="00A86C81"/>
    <w:rsid w:val="00A86D52"/>
    <w:rsid w:val="00A878AE"/>
    <w:rsid w:val="00A90661"/>
    <w:rsid w:val="00A90BEF"/>
    <w:rsid w:val="00A90D26"/>
    <w:rsid w:val="00A90D29"/>
    <w:rsid w:val="00A9233C"/>
    <w:rsid w:val="00A936C7"/>
    <w:rsid w:val="00A941E3"/>
    <w:rsid w:val="00A94DA6"/>
    <w:rsid w:val="00A95AA2"/>
    <w:rsid w:val="00A95AD3"/>
    <w:rsid w:val="00A96742"/>
    <w:rsid w:val="00A96CAA"/>
    <w:rsid w:val="00A9719D"/>
    <w:rsid w:val="00A9753F"/>
    <w:rsid w:val="00A97B7D"/>
    <w:rsid w:val="00AA0EE0"/>
    <w:rsid w:val="00AA14CB"/>
    <w:rsid w:val="00AA1BE6"/>
    <w:rsid w:val="00AA2601"/>
    <w:rsid w:val="00AA36B4"/>
    <w:rsid w:val="00AA378C"/>
    <w:rsid w:val="00AA5215"/>
    <w:rsid w:val="00AA5419"/>
    <w:rsid w:val="00AA5965"/>
    <w:rsid w:val="00AA5D36"/>
    <w:rsid w:val="00AA5DAE"/>
    <w:rsid w:val="00AA5E98"/>
    <w:rsid w:val="00AA5F3D"/>
    <w:rsid w:val="00AA718F"/>
    <w:rsid w:val="00AA7378"/>
    <w:rsid w:val="00AA7505"/>
    <w:rsid w:val="00AA75B9"/>
    <w:rsid w:val="00AB0020"/>
    <w:rsid w:val="00AB0D00"/>
    <w:rsid w:val="00AB1683"/>
    <w:rsid w:val="00AB25D8"/>
    <w:rsid w:val="00AB26EF"/>
    <w:rsid w:val="00AB3A52"/>
    <w:rsid w:val="00AB3F3F"/>
    <w:rsid w:val="00AB4242"/>
    <w:rsid w:val="00AB647D"/>
    <w:rsid w:val="00AB78F9"/>
    <w:rsid w:val="00AB7BDB"/>
    <w:rsid w:val="00AB7F8C"/>
    <w:rsid w:val="00AC0256"/>
    <w:rsid w:val="00AC0294"/>
    <w:rsid w:val="00AC0435"/>
    <w:rsid w:val="00AC0BC6"/>
    <w:rsid w:val="00AC14A7"/>
    <w:rsid w:val="00AC17B0"/>
    <w:rsid w:val="00AC21DA"/>
    <w:rsid w:val="00AC2B16"/>
    <w:rsid w:val="00AC2F15"/>
    <w:rsid w:val="00AC3CF8"/>
    <w:rsid w:val="00AC4205"/>
    <w:rsid w:val="00AC46D1"/>
    <w:rsid w:val="00AC4F4E"/>
    <w:rsid w:val="00AC7B28"/>
    <w:rsid w:val="00AC7C42"/>
    <w:rsid w:val="00AD0801"/>
    <w:rsid w:val="00AD2056"/>
    <w:rsid w:val="00AD20D4"/>
    <w:rsid w:val="00AD2977"/>
    <w:rsid w:val="00AD303A"/>
    <w:rsid w:val="00AD31E2"/>
    <w:rsid w:val="00AD33F8"/>
    <w:rsid w:val="00AD3C24"/>
    <w:rsid w:val="00AD68B3"/>
    <w:rsid w:val="00AD6F78"/>
    <w:rsid w:val="00AD7239"/>
    <w:rsid w:val="00AD79E6"/>
    <w:rsid w:val="00AD7C1E"/>
    <w:rsid w:val="00AE0813"/>
    <w:rsid w:val="00AE0989"/>
    <w:rsid w:val="00AE0E25"/>
    <w:rsid w:val="00AE1CFD"/>
    <w:rsid w:val="00AE2071"/>
    <w:rsid w:val="00AE2578"/>
    <w:rsid w:val="00AE28A9"/>
    <w:rsid w:val="00AE352A"/>
    <w:rsid w:val="00AE35D6"/>
    <w:rsid w:val="00AE5293"/>
    <w:rsid w:val="00AE6789"/>
    <w:rsid w:val="00AE685A"/>
    <w:rsid w:val="00AE6F17"/>
    <w:rsid w:val="00AE7275"/>
    <w:rsid w:val="00AE731C"/>
    <w:rsid w:val="00AE743D"/>
    <w:rsid w:val="00AE763F"/>
    <w:rsid w:val="00AE7C9C"/>
    <w:rsid w:val="00AF0BC6"/>
    <w:rsid w:val="00AF172E"/>
    <w:rsid w:val="00AF2128"/>
    <w:rsid w:val="00AF2310"/>
    <w:rsid w:val="00AF257C"/>
    <w:rsid w:val="00AF2CA4"/>
    <w:rsid w:val="00AF3C86"/>
    <w:rsid w:val="00AF534C"/>
    <w:rsid w:val="00AF7B59"/>
    <w:rsid w:val="00B00643"/>
    <w:rsid w:val="00B01326"/>
    <w:rsid w:val="00B023D3"/>
    <w:rsid w:val="00B025C5"/>
    <w:rsid w:val="00B02FD3"/>
    <w:rsid w:val="00B037FD"/>
    <w:rsid w:val="00B03877"/>
    <w:rsid w:val="00B03B23"/>
    <w:rsid w:val="00B05377"/>
    <w:rsid w:val="00B0577F"/>
    <w:rsid w:val="00B06E37"/>
    <w:rsid w:val="00B071D3"/>
    <w:rsid w:val="00B07937"/>
    <w:rsid w:val="00B11A70"/>
    <w:rsid w:val="00B11EDB"/>
    <w:rsid w:val="00B11EF3"/>
    <w:rsid w:val="00B1234A"/>
    <w:rsid w:val="00B1279E"/>
    <w:rsid w:val="00B12CB2"/>
    <w:rsid w:val="00B131E3"/>
    <w:rsid w:val="00B137FB"/>
    <w:rsid w:val="00B14ADF"/>
    <w:rsid w:val="00B1513D"/>
    <w:rsid w:val="00B1514C"/>
    <w:rsid w:val="00B151D7"/>
    <w:rsid w:val="00B16611"/>
    <w:rsid w:val="00B16DAE"/>
    <w:rsid w:val="00B17791"/>
    <w:rsid w:val="00B17E83"/>
    <w:rsid w:val="00B203B9"/>
    <w:rsid w:val="00B215C9"/>
    <w:rsid w:val="00B215CE"/>
    <w:rsid w:val="00B23491"/>
    <w:rsid w:val="00B240FF"/>
    <w:rsid w:val="00B24D95"/>
    <w:rsid w:val="00B24FB4"/>
    <w:rsid w:val="00B25CFE"/>
    <w:rsid w:val="00B263A7"/>
    <w:rsid w:val="00B26485"/>
    <w:rsid w:val="00B26741"/>
    <w:rsid w:val="00B26898"/>
    <w:rsid w:val="00B27045"/>
    <w:rsid w:val="00B270E3"/>
    <w:rsid w:val="00B27521"/>
    <w:rsid w:val="00B30D87"/>
    <w:rsid w:val="00B315A1"/>
    <w:rsid w:val="00B31DD3"/>
    <w:rsid w:val="00B32A6E"/>
    <w:rsid w:val="00B332FD"/>
    <w:rsid w:val="00B3397A"/>
    <w:rsid w:val="00B34902"/>
    <w:rsid w:val="00B35F60"/>
    <w:rsid w:val="00B3623C"/>
    <w:rsid w:val="00B36FD3"/>
    <w:rsid w:val="00B378A9"/>
    <w:rsid w:val="00B417B1"/>
    <w:rsid w:val="00B41D07"/>
    <w:rsid w:val="00B41DBD"/>
    <w:rsid w:val="00B41E64"/>
    <w:rsid w:val="00B429BC"/>
    <w:rsid w:val="00B43A0E"/>
    <w:rsid w:val="00B43A80"/>
    <w:rsid w:val="00B43FB5"/>
    <w:rsid w:val="00B447AB"/>
    <w:rsid w:val="00B45516"/>
    <w:rsid w:val="00B466AB"/>
    <w:rsid w:val="00B46DCE"/>
    <w:rsid w:val="00B4702F"/>
    <w:rsid w:val="00B47448"/>
    <w:rsid w:val="00B50258"/>
    <w:rsid w:val="00B5069A"/>
    <w:rsid w:val="00B50D58"/>
    <w:rsid w:val="00B512FE"/>
    <w:rsid w:val="00B521F0"/>
    <w:rsid w:val="00B5322C"/>
    <w:rsid w:val="00B53787"/>
    <w:rsid w:val="00B53AA6"/>
    <w:rsid w:val="00B53F2D"/>
    <w:rsid w:val="00B5418D"/>
    <w:rsid w:val="00B56006"/>
    <w:rsid w:val="00B56F34"/>
    <w:rsid w:val="00B60498"/>
    <w:rsid w:val="00B6187D"/>
    <w:rsid w:val="00B61E01"/>
    <w:rsid w:val="00B63063"/>
    <w:rsid w:val="00B632CB"/>
    <w:rsid w:val="00B65295"/>
    <w:rsid w:val="00B657AA"/>
    <w:rsid w:val="00B65C73"/>
    <w:rsid w:val="00B65DE2"/>
    <w:rsid w:val="00B66E45"/>
    <w:rsid w:val="00B66FDF"/>
    <w:rsid w:val="00B70113"/>
    <w:rsid w:val="00B706DB"/>
    <w:rsid w:val="00B70EE2"/>
    <w:rsid w:val="00B72A4B"/>
    <w:rsid w:val="00B73B01"/>
    <w:rsid w:val="00B73F29"/>
    <w:rsid w:val="00B74422"/>
    <w:rsid w:val="00B774AE"/>
    <w:rsid w:val="00B7761D"/>
    <w:rsid w:val="00B77682"/>
    <w:rsid w:val="00B80267"/>
    <w:rsid w:val="00B80618"/>
    <w:rsid w:val="00B80622"/>
    <w:rsid w:val="00B80939"/>
    <w:rsid w:val="00B8099B"/>
    <w:rsid w:val="00B80F7C"/>
    <w:rsid w:val="00B81B72"/>
    <w:rsid w:val="00B81FAD"/>
    <w:rsid w:val="00B82145"/>
    <w:rsid w:val="00B826B8"/>
    <w:rsid w:val="00B83760"/>
    <w:rsid w:val="00B84993"/>
    <w:rsid w:val="00B8511E"/>
    <w:rsid w:val="00B851A4"/>
    <w:rsid w:val="00B860FF"/>
    <w:rsid w:val="00B86B4B"/>
    <w:rsid w:val="00B86C93"/>
    <w:rsid w:val="00B86D34"/>
    <w:rsid w:val="00B8733E"/>
    <w:rsid w:val="00B87633"/>
    <w:rsid w:val="00B91DB0"/>
    <w:rsid w:val="00B92ADF"/>
    <w:rsid w:val="00B94F7C"/>
    <w:rsid w:val="00B950BE"/>
    <w:rsid w:val="00B967CF"/>
    <w:rsid w:val="00B9702A"/>
    <w:rsid w:val="00BA025D"/>
    <w:rsid w:val="00BA0568"/>
    <w:rsid w:val="00BA18CB"/>
    <w:rsid w:val="00BA228A"/>
    <w:rsid w:val="00BA2D0C"/>
    <w:rsid w:val="00BA2EA4"/>
    <w:rsid w:val="00BA3120"/>
    <w:rsid w:val="00BA35E2"/>
    <w:rsid w:val="00BA415D"/>
    <w:rsid w:val="00BA49A9"/>
    <w:rsid w:val="00BA5BDE"/>
    <w:rsid w:val="00BA63F9"/>
    <w:rsid w:val="00BA64CD"/>
    <w:rsid w:val="00BA709E"/>
    <w:rsid w:val="00BA72D7"/>
    <w:rsid w:val="00BA7E65"/>
    <w:rsid w:val="00BB15C9"/>
    <w:rsid w:val="00BB1A63"/>
    <w:rsid w:val="00BB240F"/>
    <w:rsid w:val="00BB2ACB"/>
    <w:rsid w:val="00BB2EF8"/>
    <w:rsid w:val="00BB2F0F"/>
    <w:rsid w:val="00BB38EF"/>
    <w:rsid w:val="00BB393A"/>
    <w:rsid w:val="00BB4A96"/>
    <w:rsid w:val="00BB5D9A"/>
    <w:rsid w:val="00BB71B8"/>
    <w:rsid w:val="00BB7E9E"/>
    <w:rsid w:val="00BB7FB5"/>
    <w:rsid w:val="00BC0012"/>
    <w:rsid w:val="00BC0522"/>
    <w:rsid w:val="00BC059A"/>
    <w:rsid w:val="00BC1D0F"/>
    <w:rsid w:val="00BC1F90"/>
    <w:rsid w:val="00BC23FF"/>
    <w:rsid w:val="00BC2A47"/>
    <w:rsid w:val="00BC318D"/>
    <w:rsid w:val="00BC3809"/>
    <w:rsid w:val="00BC38C0"/>
    <w:rsid w:val="00BC57F2"/>
    <w:rsid w:val="00BC5B9A"/>
    <w:rsid w:val="00BC61C8"/>
    <w:rsid w:val="00BC7A94"/>
    <w:rsid w:val="00BC7D43"/>
    <w:rsid w:val="00BC7F33"/>
    <w:rsid w:val="00BD08ED"/>
    <w:rsid w:val="00BD1272"/>
    <w:rsid w:val="00BD1DF5"/>
    <w:rsid w:val="00BD2454"/>
    <w:rsid w:val="00BD2CC9"/>
    <w:rsid w:val="00BD2D9C"/>
    <w:rsid w:val="00BD3F84"/>
    <w:rsid w:val="00BD57F1"/>
    <w:rsid w:val="00BD7061"/>
    <w:rsid w:val="00BE3B2C"/>
    <w:rsid w:val="00BE3E89"/>
    <w:rsid w:val="00BE495F"/>
    <w:rsid w:val="00BE49E6"/>
    <w:rsid w:val="00BE57F4"/>
    <w:rsid w:val="00BE6523"/>
    <w:rsid w:val="00BE6F1E"/>
    <w:rsid w:val="00BE7A37"/>
    <w:rsid w:val="00BF0A0A"/>
    <w:rsid w:val="00BF0FCC"/>
    <w:rsid w:val="00BF1450"/>
    <w:rsid w:val="00BF3D35"/>
    <w:rsid w:val="00BF3D87"/>
    <w:rsid w:val="00BF4420"/>
    <w:rsid w:val="00BF4D90"/>
    <w:rsid w:val="00BF653D"/>
    <w:rsid w:val="00BF7036"/>
    <w:rsid w:val="00C004D1"/>
    <w:rsid w:val="00C00956"/>
    <w:rsid w:val="00C00A87"/>
    <w:rsid w:val="00C00C40"/>
    <w:rsid w:val="00C01236"/>
    <w:rsid w:val="00C035C6"/>
    <w:rsid w:val="00C03CA9"/>
    <w:rsid w:val="00C05B9D"/>
    <w:rsid w:val="00C05E26"/>
    <w:rsid w:val="00C0627D"/>
    <w:rsid w:val="00C070A2"/>
    <w:rsid w:val="00C073E5"/>
    <w:rsid w:val="00C07464"/>
    <w:rsid w:val="00C07553"/>
    <w:rsid w:val="00C10C63"/>
    <w:rsid w:val="00C119E0"/>
    <w:rsid w:val="00C11B9E"/>
    <w:rsid w:val="00C1285F"/>
    <w:rsid w:val="00C13CC5"/>
    <w:rsid w:val="00C13EFA"/>
    <w:rsid w:val="00C14195"/>
    <w:rsid w:val="00C143B7"/>
    <w:rsid w:val="00C1488C"/>
    <w:rsid w:val="00C148C9"/>
    <w:rsid w:val="00C162E1"/>
    <w:rsid w:val="00C16857"/>
    <w:rsid w:val="00C16D2E"/>
    <w:rsid w:val="00C17780"/>
    <w:rsid w:val="00C1792B"/>
    <w:rsid w:val="00C20105"/>
    <w:rsid w:val="00C203E7"/>
    <w:rsid w:val="00C2040C"/>
    <w:rsid w:val="00C21CF5"/>
    <w:rsid w:val="00C2297B"/>
    <w:rsid w:val="00C23FC3"/>
    <w:rsid w:val="00C2558C"/>
    <w:rsid w:val="00C25D44"/>
    <w:rsid w:val="00C26009"/>
    <w:rsid w:val="00C26837"/>
    <w:rsid w:val="00C26A1E"/>
    <w:rsid w:val="00C26CC5"/>
    <w:rsid w:val="00C2786A"/>
    <w:rsid w:val="00C300B3"/>
    <w:rsid w:val="00C3123A"/>
    <w:rsid w:val="00C31830"/>
    <w:rsid w:val="00C3205D"/>
    <w:rsid w:val="00C32C3D"/>
    <w:rsid w:val="00C3354B"/>
    <w:rsid w:val="00C338E4"/>
    <w:rsid w:val="00C33D6F"/>
    <w:rsid w:val="00C3439D"/>
    <w:rsid w:val="00C34703"/>
    <w:rsid w:val="00C35E21"/>
    <w:rsid w:val="00C36555"/>
    <w:rsid w:val="00C374DF"/>
    <w:rsid w:val="00C37C3E"/>
    <w:rsid w:val="00C401AE"/>
    <w:rsid w:val="00C4025D"/>
    <w:rsid w:val="00C405D2"/>
    <w:rsid w:val="00C414A4"/>
    <w:rsid w:val="00C41EDE"/>
    <w:rsid w:val="00C4228D"/>
    <w:rsid w:val="00C43624"/>
    <w:rsid w:val="00C445A9"/>
    <w:rsid w:val="00C44CAA"/>
    <w:rsid w:val="00C4515D"/>
    <w:rsid w:val="00C4558A"/>
    <w:rsid w:val="00C469A8"/>
    <w:rsid w:val="00C473A7"/>
    <w:rsid w:val="00C50923"/>
    <w:rsid w:val="00C50A44"/>
    <w:rsid w:val="00C513D9"/>
    <w:rsid w:val="00C51DF8"/>
    <w:rsid w:val="00C52103"/>
    <w:rsid w:val="00C53342"/>
    <w:rsid w:val="00C53443"/>
    <w:rsid w:val="00C53959"/>
    <w:rsid w:val="00C53978"/>
    <w:rsid w:val="00C53B19"/>
    <w:rsid w:val="00C53F2F"/>
    <w:rsid w:val="00C54771"/>
    <w:rsid w:val="00C54838"/>
    <w:rsid w:val="00C5538F"/>
    <w:rsid w:val="00C55A06"/>
    <w:rsid w:val="00C56542"/>
    <w:rsid w:val="00C566A5"/>
    <w:rsid w:val="00C56A91"/>
    <w:rsid w:val="00C56DCC"/>
    <w:rsid w:val="00C578E0"/>
    <w:rsid w:val="00C604E3"/>
    <w:rsid w:val="00C614A4"/>
    <w:rsid w:val="00C6177C"/>
    <w:rsid w:val="00C622D4"/>
    <w:rsid w:val="00C62857"/>
    <w:rsid w:val="00C63413"/>
    <w:rsid w:val="00C64384"/>
    <w:rsid w:val="00C6449B"/>
    <w:rsid w:val="00C64CB2"/>
    <w:rsid w:val="00C65F61"/>
    <w:rsid w:val="00C67ABC"/>
    <w:rsid w:val="00C67C5A"/>
    <w:rsid w:val="00C702CB"/>
    <w:rsid w:val="00C719A6"/>
    <w:rsid w:val="00C7203E"/>
    <w:rsid w:val="00C727A2"/>
    <w:rsid w:val="00C728DD"/>
    <w:rsid w:val="00C74F9D"/>
    <w:rsid w:val="00C75785"/>
    <w:rsid w:val="00C75AE0"/>
    <w:rsid w:val="00C76715"/>
    <w:rsid w:val="00C76804"/>
    <w:rsid w:val="00C776CF"/>
    <w:rsid w:val="00C776DE"/>
    <w:rsid w:val="00C801F8"/>
    <w:rsid w:val="00C81E22"/>
    <w:rsid w:val="00C825EA"/>
    <w:rsid w:val="00C82649"/>
    <w:rsid w:val="00C834CD"/>
    <w:rsid w:val="00C83A8B"/>
    <w:rsid w:val="00C83C65"/>
    <w:rsid w:val="00C83E18"/>
    <w:rsid w:val="00C8443A"/>
    <w:rsid w:val="00C844A4"/>
    <w:rsid w:val="00C846C9"/>
    <w:rsid w:val="00C84ADE"/>
    <w:rsid w:val="00C85BDF"/>
    <w:rsid w:val="00C9050B"/>
    <w:rsid w:val="00C913ED"/>
    <w:rsid w:val="00C913F6"/>
    <w:rsid w:val="00C91B22"/>
    <w:rsid w:val="00C91EDF"/>
    <w:rsid w:val="00C9255C"/>
    <w:rsid w:val="00C9352A"/>
    <w:rsid w:val="00C944EA"/>
    <w:rsid w:val="00C9485C"/>
    <w:rsid w:val="00C95421"/>
    <w:rsid w:val="00C95EB8"/>
    <w:rsid w:val="00C97B0E"/>
    <w:rsid w:val="00CA0764"/>
    <w:rsid w:val="00CA0BCE"/>
    <w:rsid w:val="00CA104D"/>
    <w:rsid w:val="00CA13CE"/>
    <w:rsid w:val="00CA188F"/>
    <w:rsid w:val="00CA1E30"/>
    <w:rsid w:val="00CA1ED5"/>
    <w:rsid w:val="00CA1EEE"/>
    <w:rsid w:val="00CA3E0D"/>
    <w:rsid w:val="00CA48CE"/>
    <w:rsid w:val="00CA579F"/>
    <w:rsid w:val="00CA5E35"/>
    <w:rsid w:val="00CA65B1"/>
    <w:rsid w:val="00CB2548"/>
    <w:rsid w:val="00CB2D84"/>
    <w:rsid w:val="00CB5400"/>
    <w:rsid w:val="00CB5664"/>
    <w:rsid w:val="00CB5EAE"/>
    <w:rsid w:val="00CB6358"/>
    <w:rsid w:val="00CB63A0"/>
    <w:rsid w:val="00CB672D"/>
    <w:rsid w:val="00CB6F36"/>
    <w:rsid w:val="00CC0B80"/>
    <w:rsid w:val="00CC0C01"/>
    <w:rsid w:val="00CC0E28"/>
    <w:rsid w:val="00CC1368"/>
    <w:rsid w:val="00CC220C"/>
    <w:rsid w:val="00CC2E45"/>
    <w:rsid w:val="00CC32CB"/>
    <w:rsid w:val="00CC379A"/>
    <w:rsid w:val="00CC386F"/>
    <w:rsid w:val="00CC4620"/>
    <w:rsid w:val="00CC4854"/>
    <w:rsid w:val="00CC5E36"/>
    <w:rsid w:val="00CC6450"/>
    <w:rsid w:val="00CC6A8F"/>
    <w:rsid w:val="00CC76E4"/>
    <w:rsid w:val="00CC77FD"/>
    <w:rsid w:val="00CC798E"/>
    <w:rsid w:val="00CD0021"/>
    <w:rsid w:val="00CD0517"/>
    <w:rsid w:val="00CD0EFD"/>
    <w:rsid w:val="00CD0FBB"/>
    <w:rsid w:val="00CD21E1"/>
    <w:rsid w:val="00CD28EE"/>
    <w:rsid w:val="00CD2E71"/>
    <w:rsid w:val="00CD33E0"/>
    <w:rsid w:val="00CD3ECA"/>
    <w:rsid w:val="00CD4EF6"/>
    <w:rsid w:val="00CD5298"/>
    <w:rsid w:val="00CD556E"/>
    <w:rsid w:val="00CD6492"/>
    <w:rsid w:val="00CD6C96"/>
    <w:rsid w:val="00CD6D7F"/>
    <w:rsid w:val="00CE03B3"/>
    <w:rsid w:val="00CE0C6D"/>
    <w:rsid w:val="00CE12D9"/>
    <w:rsid w:val="00CE35E3"/>
    <w:rsid w:val="00CE3720"/>
    <w:rsid w:val="00CE4221"/>
    <w:rsid w:val="00CE45F1"/>
    <w:rsid w:val="00CE4CDE"/>
    <w:rsid w:val="00CF048B"/>
    <w:rsid w:val="00CF07D4"/>
    <w:rsid w:val="00CF2601"/>
    <w:rsid w:val="00CF2654"/>
    <w:rsid w:val="00CF38CE"/>
    <w:rsid w:val="00CF4149"/>
    <w:rsid w:val="00CF41F1"/>
    <w:rsid w:val="00CF469E"/>
    <w:rsid w:val="00CF4FFE"/>
    <w:rsid w:val="00CF558B"/>
    <w:rsid w:val="00CF5C16"/>
    <w:rsid w:val="00CF6545"/>
    <w:rsid w:val="00CF6715"/>
    <w:rsid w:val="00CF7DB4"/>
    <w:rsid w:val="00D028F0"/>
    <w:rsid w:val="00D03A0A"/>
    <w:rsid w:val="00D0401F"/>
    <w:rsid w:val="00D043DA"/>
    <w:rsid w:val="00D0473F"/>
    <w:rsid w:val="00D0557E"/>
    <w:rsid w:val="00D066DC"/>
    <w:rsid w:val="00D06CBC"/>
    <w:rsid w:val="00D07626"/>
    <w:rsid w:val="00D11F95"/>
    <w:rsid w:val="00D1206B"/>
    <w:rsid w:val="00D12423"/>
    <w:rsid w:val="00D13A7E"/>
    <w:rsid w:val="00D140E4"/>
    <w:rsid w:val="00D144F0"/>
    <w:rsid w:val="00D1482F"/>
    <w:rsid w:val="00D149EB"/>
    <w:rsid w:val="00D14C79"/>
    <w:rsid w:val="00D162BC"/>
    <w:rsid w:val="00D164BD"/>
    <w:rsid w:val="00D176B4"/>
    <w:rsid w:val="00D17B5F"/>
    <w:rsid w:val="00D21462"/>
    <w:rsid w:val="00D22725"/>
    <w:rsid w:val="00D22D1F"/>
    <w:rsid w:val="00D22E7C"/>
    <w:rsid w:val="00D22EC3"/>
    <w:rsid w:val="00D23914"/>
    <w:rsid w:val="00D239D7"/>
    <w:rsid w:val="00D24466"/>
    <w:rsid w:val="00D24A7B"/>
    <w:rsid w:val="00D24EFA"/>
    <w:rsid w:val="00D2528E"/>
    <w:rsid w:val="00D25630"/>
    <w:rsid w:val="00D26CB3"/>
    <w:rsid w:val="00D30605"/>
    <w:rsid w:val="00D30876"/>
    <w:rsid w:val="00D30FF1"/>
    <w:rsid w:val="00D316A7"/>
    <w:rsid w:val="00D317BD"/>
    <w:rsid w:val="00D31E75"/>
    <w:rsid w:val="00D33D36"/>
    <w:rsid w:val="00D34EFD"/>
    <w:rsid w:val="00D35406"/>
    <w:rsid w:val="00D35F99"/>
    <w:rsid w:val="00D362D4"/>
    <w:rsid w:val="00D37B98"/>
    <w:rsid w:val="00D37C9B"/>
    <w:rsid w:val="00D40785"/>
    <w:rsid w:val="00D40BBB"/>
    <w:rsid w:val="00D41A83"/>
    <w:rsid w:val="00D421DA"/>
    <w:rsid w:val="00D42977"/>
    <w:rsid w:val="00D42ED1"/>
    <w:rsid w:val="00D43640"/>
    <w:rsid w:val="00D43782"/>
    <w:rsid w:val="00D441DA"/>
    <w:rsid w:val="00D455A8"/>
    <w:rsid w:val="00D455D9"/>
    <w:rsid w:val="00D45D55"/>
    <w:rsid w:val="00D4608C"/>
    <w:rsid w:val="00D460C5"/>
    <w:rsid w:val="00D46619"/>
    <w:rsid w:val="00D46D10"/>
    <w:rsid w:val="00D47DD1"/>
    <w:rsid w:val="00D5010E"/>
    <w:rsid w:val="00D5011F"/>
    <w:rsid w:val="00D50385"/>
    <w:rsid w:val="00D507C8"/>
    <w:rsid w:val="00D50D18"/>
    <w:rsid w:val="00D5103A"/>
    <w:rsid w:val="00D51EBB"/>
    <w:rsid w:val="00D52550"/>
    <w:rsid w:val="00D52980"/>
    <w:rsid w:val="00D53200"/>
    <w:rsid w:val="00D5335A"/>
    <w:rsid w:val="00D538EA"/>
    <w:rsid w:val="00D549F9"/>
    <w:rsid w:val="00D550DA"/>
    <w:rsid w:val="00D5536F"/>
    <w:rsid w:val="00D559EC"/>
    <w:rsid w:val="00D5666B"/>
    <w:rsid w:val="00D6039D"/>
    <w:rsid w:val="00D60EA5"/>
    <w:rsid w:val="00D610B4"/>
    <w:rsid w:val="00D625A2"/>
    <w:rsid w:val="00D62A2B"/>
    <w:rsid w:val="00D63229"/>
    <w:rsid w:val="00D63483"/>
    <w:rsid w:val="00D6378E"/>
    <w:rsid w:val="00D63825"/>
    <w:rsid w:val="00D6511C"/>
    <w:rsid w:val="00D653D3"/>
    <w:rsid w:val="00D666F5"/>
    <w:rsid w:val="00D73058"/>
    <w:rsid w:val="00D736C7"/>
    <w:rsid w:val="00D73988"/>
    <w:rsid w:val="00D73D00"/>
    <w:rsid w:val="00D74E1A"/>
    <w:rsid w:val="00D7502D"/>
    <w:rsid w:val="00D758F0"/>
    <w:rsid w:val="00D75A3E"/>
    <w:rsid w:val="00D765AA"/>
    <w:rsid w:val="00D76E59"/>
    <w:rsid w:val="00D80702"/>
    <w:rsid w:val="00D81020"/>
    <w:rsid w:val="00D81C8A"/>
    <w:rsid w:val="00D82166"/>
    <w:rsid w:val="00D821AD"/>
    <w:rsid w:val="00D827CE"/>
    <w:rsid w:val="00D82E45"/>
    <w:rsid w:val="00D84377"/>
    <w:rsid w:val="00D8480C"/>
    <w:rsid w:val="00D84B92"/>
    <w:rsid w:val="00D851EB"/>
    <w:rsid w:val="00D85D21"/>
    <w:rsid w:val="00D8661F"/>
    <w:rsid w:val="00D86B2E"/>
    <w:rsid w:val="00D86B6E"/>
    <w:rsid w:val="00D8731D"/>
    <w:rsid w:val="00D87757"/>
    <w:rsid w:val="00D90B28"/>
    <w:rsid w:val="00D90B53"/>
    <w:rsid w:val="00D90E1D"/>
    <w:rsid w:val="00D9132B"/>
    <w:rsid w:val="00D9143D"/>
    <w:rsid w:val="00D91599"/>
    <w:rsid w:val="00D91D69"/>
    <w:rsid w:val="00D9232C"/>
    <w:rsid w:val="00D92763"/>
    <w:rsid w:val="00D9372E"/>
    <w:rsid w:val="00D949B9"/>
    <w:rsid w:val="00D94C2D"/>
    <w:rsid w:val="00D958FB"/>
    <w:rsid w:val="00D9681A"/>
    <w:rsid w:val="00D96BE1"/>
    <w:rsid w:val="00D97C91"/>
    <w:rsid w:val="00D97E21"/>
    <w:rsid w:val="00D97F26"/>
    <w:rsid w:val="00DA0F5F"/>
    <w:rsid w:val="00DA13AD"/>
    <w:rsid w:val="00DA2CA9"/>
    <w:rsid w:val="00DA3792"/>
    <w:rsid w:val="00DA3894"/>
    <w:rsid w:val="00DA5B4E"/>
    <w:rsid w:val="00DA5EB7"/>
    <w:rsid w:val="00DA6488"/>
    <w:rsid w:val="00DA65FD"/>
    <w:rsid w:val="00DA667A"/>
    <w:rsid w:val="00DA67FF"/>
    <w:rsid w:val="00DA7104"/>
    <w:rsid w:val="00DA72C0"/>
    <w:rsid w:val="00DA7591"/>
    <w:rsid w:val="00DB03A1"/>
    <w:rsid w:val="00DB152E"/>
    <w:rsid w:val="00DB1D1B"/>
    <w:rsid w:val="00DB1F58"/>
    <w:rsid w:val="00DB20FA"/>
    <w:rsid w:val="00DB2FF4"/>
    <w:rsid w:val="00DB3AAE"/>
    <w:rsid w:val="00DB60FF"/>
    <w:rsid w:val="00DB61C9"/>
    <w:rsid w:val="00DB64E0"/>
    <w:rsid w:val="00DB6516"/>
    <w:rsid w:val="00DB674F"/>
    <w:rsid w:val="00DB6EE3"/>
    <w:rsid w:val="00DB7437"/>
    <w:rsid w:val="00DB76EA"/>
    <w:rsid w:val="00DB7B7A"/>
    <w:rsid w:val="00DC06AD"/>
    <w:rsid w:val="00DC169E"/>
    <w:rsid w:val="00DC19AD"/>
    <w:rsid w:val="00DC2020"/>
    <w:rsid w:val="00DC2B8D"/>
    <w:rsid w:val="00DC2F28"/>
    <w:rsid w:val="00DC3121"/>
    <w:rsid w:val="00DC3E69"/>
    <w:rsid w:val="00DC3FA9"/>
    <w:rsid w:val="00DC4073"/>
    <w:rsid w:val="00DC4BFB"/>
    <w:rsid w:val="00DC4E00"/>
    <w:rsid w:val="00DC5DF3"/>
    <w:rsid w:val="00DC6689"/>
    <w:rsid w:val="00DD0022"/>
    <w:rsid w:val="00DD025B"/>
    <w:rsid w:val="00DD0DE2"/>
    <w:rsid w:val="00DD112C"/>
    <w:rsid w:val="00DD1ABF"/>
    <w:rsid w:val="00DD1AC4"/>
    <w:rsid w:val="00DD1D01"/>
    <w:rsid w:val="00DD2530"/>
    <w:rsid w:val="00DD31A4"/>
    <w:rsid w:val="00DD3FCD"/>
    <w:rsid w:val="00DD4C5D"/>
    <w:rsid w:val="00DD5210"/>
    <w:rsid w:val="00DD56EC"/>
    <w:rsid w:val="00DD5EC9"/>
    <w:rsid w:val="00DD63C9"/>
    <w:rsid w:val="00DD6757"/>
    <w:rsid w:val="00DD6844"/>
    <w:rsid w:val="00DD750F"/>
    <w:rsid w:val="00DE000B"/>
    <w:rsid w:val="00DE0127"/>
    <w:rsid w:val="00DE0A72"/>
    <w:rsid w:val="00DE1907"/>
    <w:rsid w:val="00DE1D1F"/>
    <w:rsid w:val="00DE1F78"/>
    <w:rsid w:val="00DE46B2"/>
    <w:rsid w:val="00DE52AD"/>
    <w:rsid w:val="00DE5D4E"/>
    <w:rsid w:val="00DE66EC"/>
    <w:rsid w:val="00DE71ED"/>
    <w:rsid w:val="00DE77BB"/>
    <w:rsid w:val="00DF055E"/>
    <w:rsid w:val="00DF115A"/>
    <w:rsid w:val="00DF1AF3"/>
    <w:rsid w:val="00DF242B"/>
    <w:rsid w:val="00DF3AFB"/>
    <w:rsid w:val="00DF5433"/>
    <w:rsid w:val="00DF54F2"/>
    <w:rsid w:val="00DF57D9"/>
    <w:rsid w:val="00DF5C3A"/>
    <w:rsid w:val="00DF5D34"/>
    <w:rsid w:val="00DF6AB0"/>
    <w:rsid w:val="00DF7583"/>
    <w:rsid w:val="00DF7AB1"/>
    <w:rsid w:val="00DF7AE0"/>
    <w:rsid w:val="00E000F5"/>
    <w:rsid w:val="00E00172"/>
    <w:rsid w:val="00E004BD"/>
    <w:rsid w:val="00E00C31"/>
    <w:rsid w:val="00E01117"/>
    <w:rsid w:val="00E0242A"/>
    <w:rsid w:val="00E02777"/>
    <w:rsid w:val="00E027E1"/>
    <w:rsid w:val="00E02D92"/>
    <w:rsid w:val="00E039AF"/>
    <w:rsid w:val="00E04D58"/>
    <w:rsid w:val="00E05DFD"/>
    <w:rsid w:val="00E05E6C"/>
    <w:rsid w:val="00E05EFB"/>
    <w:rsid w:val="00E06A5A"/>
    <w:rsid w:val="00E102CF"/>
    <w:rsid w:val="00E10493"/>
    <w:rsid w:val="00E108CC"/>
    <w:rsid w:val="00E11C51"/>
    <w:rsid w:val="00E146D9"/>
    <w:rsid w:val="00E15BA0"/>
    <w:rsid w:val="00E15C1E"/>
    <w:rsid w:val="00E1607A"/>
    <w:rsid w:val="00E16752"/>
    <w:rsid w:val="00E169D2"/>
    <w:rsid w:val="00E16BD2"/>
    <w:rsid w:val="00E171BE"/>
    <w:rsid w:val="00E1772B"/>
    <w:rsid w:val="00E17EC6"/>
    <w:rsid w:val="00E17F61"/>
    <w:rsid w:val="00E2086B"/>
    <w:rsid w:val="00E209D8"/>
    <w:rsid w:val="00E20DFE"/>
    <w:rsid w:val="00E20E05"/>
    <w:rsid w:val="00E22263"/>
    <w:rsid w:val="00E22950"/>
    <w:rsid w:val="00E22C99"/>
    <w:rsid w:val="00E22E6C"/>
    <w:rsid w:val="00E23723"/>
    <w:rsid w:val="00E24342"/>
    <w:rsid w:val="00E24BD6"/>
    <w:rsid w:val="00E24C06"/>
    <w:rsid w:val="00E24DB8"/>
    <w:rsid w:val="00E2543C"/>
    <w:rsid w:val="00E254C7"/>
    <w:rsid w:val="00E258CF"/>
    <w:rsid w:val="00E25CD3"/>
    <w:rsid w:val="00E26386"/>
    <w:rsid w:val="00E30994"/>
    <w:rsid w:val="00E309A3"/>
    <w:rsid w:val="00E30DCE"/>
    <w:rsid w:val="00E30FDA"/>
    <w:rsid w:val="00E31329"/>
    <w:rsid w:val="00E3190D"/>
    <w:rsid w:val="00E32DF2"/>
    <w:rsid w:val="00E32EF7"/>
    <w:rsid w:val="00E33444"/>
    <w:rsid w:val="00E33A81"/>
    <w:rsid w:val="00E33EFF"/>
    <w:rsid w:val="00E34417"/>
    <w:rsid w:val="00E34A79"/>
    <w:rsid w:val="00E34AD4"/>
    <w:rsid w:val="00E35C26"/>
    <w:rsid w:val="00E3609F"/>
    <w:rsid w:val="00E36A3D"/>
    <w:rsid w:val="00E37E82"/>
    <w:rsid w:val="00E402FC"/>
    <w:rsid w:val="00E4032E"/>
    <w:rsid w:val="00E41DF3"/>
    <w:rsid w:val="00E426D1"/>
    <w:rsid w:val="00E43A4C"/>
    <w:rsid w:val="00E442D1"/>
    <w:rsid w:val="00E46829"/>
    <w:rsid w:val="00E46F40"/>
    <w:rsid w:val="00E47201"/>
    <w:rsid w:val="00E47254"/>
    <w:rsid w:val="00E47A81"/>
    <w:rsid w:val="00E47EB1"/>
    <w:rsid w:val="00E5128C"/>
    <w:rsid w:val="00E52F90"/>
    <w:rsid w:val="00E5336F"/>
    <w:rsid w:val="00E56523"/>
    <w:rsid w:val="00E56552"/>
    <w:rsid w:val="00E56CA4"/>
    <w:rsid w:val="00E5720D"/>
    <w:rsid w:val="00E57460"/>
    <w:rsid w:val="00E577F1"/>
    <w:rsid w:val="00E609CB"/>
    <w:rsid w:val="00E60E72"/>
    <w:rsid w:val="00E61FDE"/>
    <w:rsid w:val="00E62BBF"/>
    <w:rsid w:val="00E62EDD"/>
    <w:rsid w:val="00E64080"/>
    <w:rsid w:val="00E64D5E"/>
    <w:rsid w:val="00E650EC"/>
    <w:rsid w:val="00E65868"/>
    <w:rsid w:val="00E65A06"/>
    <w:rsid w:val="00E666EB"/>
    <w:rsid w:val="00E66A79"/>
    <w:rsid w:val="00E673EE"/>
    <w:rsid w:val="00E67B14"/>
    <w:rsid w:val="00E7079C"/>
    <w:rsid w:val="00E71476"/>
    <w:rsid w:val="00E73071"/>
    <w:rsid w:val="00E73092"/>
    <w:rsid w:val="00E73E39"/>
    <w:rsid w:val="00E74379"/>
    <w:rsid w:val="00E74816"/>
    <w:rsid w:val="00E7501B"/>
    <w:rsid w:val="00E750A1"/>
    <w:rsid w:val="00E761B5"/>
    <w:rsid w:val="00E779F8"/>
    <w:rsid w:val="00E801AD"/>
    <w:rsid w:val="00E804CB"/>
    <w:rsid w:val="00E80511"/>
    <w:rsid w:val="00E80C47"/>
    <w:rsid w:val="00E8193D"/>
    <w:rsid w:val="00E822FC"/>
    <w:rsid w:val="00E825F0"/>
    <w:rsid w:val="00E82F00"/>
    <w:rsid w:val="00E83EA5"/>
    <w:rsid w:val="00E84072"/>
    <w:rsid w:val="00E84A92"/>
    <w:rsid w:val="00E85B48"/>
    <w:rsid w:val="00E8768D"/>
    <w:rsid w:val="00E900C2"/>
    <w:rsid w:val="00E91C92"/>
    <w:rsid w:val="00E91E39"/>
    <w:rsid w:val="00E91F3E"/>
    <w:rsid w:val="00E91F82"/>
    <w:rsid w:val="00E92110"/>
    <w:rsid w:val="00E92E63"/>
    <w:rsid w:val="00E93861"/>
    <w:rsid w:val="00E93A19"/>
    <w:rsid w:val="00E93AD8"/>
    <w:rsid w:val="00E93B68"/>
    <w:rsid w:val="00E93E7B"/>
    <w:rsid w:val="00E94B6D"/>
    <w:rsid w:val="00E962DE"/>
    <w:rsid w:val="00EA01BE"/>
    <w:rsid w:val="00EA1075"/>
    <w:rsid w:val="00EA10B9"/>
    <w:rsid w:val="00EA113F"/>
    <w:rsid w:val="00EA25D1"/>
    <w:rsid w:val="00EA3356"/>
    <w:rsid w:val="00EA3482"/>
    <w:rsid w:val="00EA3F0C"/>
    <w:rsid w:val="00EA4047"/>
    <w:rsid w:val="00EA45EF"/>
    <w:rsid w:val="00EA53A7"/>
    <w:rsid w:val="00EA5866"/>
    <w:rsid w:val="00EA6D45"/>
    <w:rsid w:val="00EA77AF"/>
    <w:rsid w:val="00EA7DFA"/>
    <w:rsid w:val="00EB01CB"/>
    <w:rsid w:val="00EB02C6"/>
    <w:rsid w:val="00EB078A"/>
    <w:rsid w:val="00EB1AEE"/>
    <w:rsid w:val="00EB2DE5"/>
    <w:rsid w:val="00EB322A"/>
    <w:rsid w:val="00EB3FE4"/>
    <w:rsid w:val="00EB4EF1"/>
    <w:rsid w:val="00EB52BA"/>
    <w:rsid w:val="00EB5506"/>
    <w:rsid w:val="00EB5577"/>
    <w:rsid w:val="00EB55E4"/>
    <w:rsid w:val="00EB5B02"/>
    <w:rsid w:val="00EB656E"/>
    <w:rsid w:val="00EB66A0"/>
    <w:rsid w:val="00EB6C9F"/>
    <w:rsid w:val="00EB6D4C"/>
    <w:rsid w:val="00EB6DED"/>
    <w:rsid w:val="00EC0165"/>
    <w:rsid w:val="00EC07C8"/>
    <w:rsid w:val="00EC14DF"/>
    <w:rsid w:val="00EC3064"/>
    <w:rsid w:val="00EC3B7B"/>
    <w:rsid w:val="00EC3D74"/>
    <w:rsid w:val="00EC469F"/>
    <w:rsid w:val="00EC4B42"/>
    <w:rsid w:val="00EC676C"/>
    <w:rsid w:val="00ED03D5"/>
    <w:rsid w:val="00ED0FCC"/>
    <w:rsid w:val="00ED1555"/>
    <w:rsid w:val="00ED1DC5"/>
    <w:rsid w:val="00ED1ED0"/>
    <w:rsid w:val="00ED233E"/>
    <w:rsid w:val="00ED2850"/>
    <w:rsid w:val="00ED3AC2"/>
    <w:rsid w:val="00ED3D6A"/>
    <w:rsid w:val="00ED4A42"/>
    <w:rsid w:val="00ED52AE"/>
    <w:rsid w:val="00ED541D"/>
    <w:rsid w:val="00ED5570"/>
    <w:rsid w:val="00ED5658"/>
    <w:rsid w:val="00ED56C6"/>
    <w:rsid w:val="00ED6AC9"/>
    <w:rsid w:val="00EE0515"/>
    <w:rsid w:val="00EE130A"/>
    <w:rsid w:val="00EE17E4"/>
    <w:rsid w:val="00EE1CCF"/>
    <w:rsid w:val="00EE1E49"/>
    <w:rsid w:val="00EE40FD"/>
    <w:rsid w:val="00EE4A1A"/>
    <w:rsid w:val="00EE5C87"/>
    <w:rsid w:val="00EE6727"/>
    <w:rsid w:val="00EE6A5C"/>
    <w:rsid w:val="00EE7161"/>
    <w:rsid w:val="00EE7F60"/>
    <w:rsid w:val="00EF09DE"/>
    <w:rsid w:val="00EF0B5B"/>
    <w:rsid w:val="00EF1E48"/>
    <w:rsid w:val="00EF1F9C"/>
    <w:rsid w:val="00EF2D4E"/>
    <w:rsid w:val="00EF3062"/>
    <w:rsid w:val="00EF411D"/>
    <w:rsid w:val="00EF4440"/>
    <w:rsid w:val="00EF7FDE"/>
    <w:rsid w:val="00F00A54"/>
    <w:rsid w:val="00F0101B"/>
    <w:rsid w:val="00F010E9"/>
    <w:rsid w:val="00F02047"/>
    <w:rsid w:val="00F02B4D"/>
    <w:rsid w:val="00F02BCD"/>
    <w:rsid w:val="00F02DF6"/>
    <w:rsid w:val="00F0344D"/>
    <w:rsid w:val="00F03D1C"/>
    <w:rsid w:val="00F03D7E"/>
    <w:rsid w:val="00F04DBE"/>
    <w:rsid w:val="00F05A76"/>
    <w:rsid w:val="00F06AB3"/>
    <w:rsid w:val="00F06DCE"/>
    <w:rsid w:val="00F07944"/>
    <w:rsid w:val="00F07F62"/>
    <w:rsid w:val="00F11B19"/>
    <w:rsid w:val="00F1277B"/>
    <w:rsid w:val="00F12828"/>
    <w:rsid w:val="00F13639"/>
    <w:rsid w:val="00F13DDA"/>
    <w:rsid w:val="00F15911"/>
    <w:rsid w:val="00F165FD"/>
    <w:rsid w:val="00F20EB6"/>
    <w:rsid w:val="00F2133B"/>
    <w:rsid w:val="00F21535"/>
    <w:rsid w:val="00F21D37"/>
    <w:rsid w:val="00F21DC6"/>
    <w:rsid w:val="00F22CCA"/>
    <w:rsid w:val="00F234BF"/>
    <w:rsid w:val="00F23530"/>
    <w:rsid w:val="00F2391E"/>
    <w:rsid w:val="00F23B45"/>
    <w:rsid w:val="00F23D0F"/>
    <w:rsid w:val="00F23F1B"/>
    <w:rsid w:val="00F2449E"/>
    <w:rsid w:val="00F25126"/>
    <w:rsid w:val="00F26467"/>
    <w:rsid w:val="00F27324"/>
    <w:rsid w:val="00F30677"/>
    <w:rsid w:val="00F30832"/>
    <w:rsid w:val="00F32A36"/>
    <w:rsid w:val="00F33461"/>
    <w:rsid w:val="00F34E08"/>
    <w:rsid w:val="00F34E63"/>
    <w:rsid w:val="00F35190"/>
    <w:rsid w:val="00F3651A"/>
    <w:rsid w:val="00F37409"/>
    <w:rsid w:val="00F4058E"/>
    <w:rsid w:val="00F408F8"/>
    <w:rsid w:val="00F409A6"/>
    <w:rsid w:val="00F40CD0"/>
    <w:rsid w:val="00F4114B"/>
    <w:rsid w:val="00F41C48"/>
    <w:rsid w:val="00F41E13"/>
    <w:rsid w:val="00F41ECB"/>
    <w:rsid w:val="00F41FBB"/>
    <w:rsid w:val="00F4202A"/>
    <w:rsid w:val="00F426E7"/>
    <w:rsid w:val="00F43078"/>
    <w:rsid w:val="00F440AD"/>
    <w:rsid w:val="00F44702"/>
    <w:rsid w:val="00F44954"/>
    <w:rsid w:val="00F44E37"/>
    <w:rsid w:val="00F45044"/>
    <w:rsid w:val="00F4557A"/>
    <w:rsid w:val="00F46282"/>
    <w:rsid w:val="00F47023"/>
    <w:rsid w:val="00F47A47"/>
    <w:rsid w:val="00F50160"/>
    <w:rsid w:val="00F51F63"/>
    <w:rsid w:val="00F52F84"/>
    <w:rsid w:val="00F53B20"/>
    <w:rsid w:val="00F5515F"/>
    <w:rsid w:val="00F5579A"/>
    <w:rsid w:val="00F558B8"/>
    <w:rsid w:val="00F559B3"/>
    <w:rsid w:val="00F55FD6"/>
    <w:rsid w:val="00F57347"/>
    <w:rsid w:val="00F57CE9"/>
    <w:rsid w:val="00F6025B"/>
    <w:rsid w:val="00F61541"/>
    <w:rsid w:val="00F61B93"/>
    <w:rsid w:val="00F61F98"/>
    <w:rsid w:val="00F6291C"/>
    <w:rsid w:val="00F64343"/>
    <w:rsid w:val="00F65986"/>
    <w:rsid w:val="00F675F0"/>
    <w:rsid w:val="00F67E44"/>
    <w:rsid w:val="00F7110C"/>
    <w:rsid w:val="00F712FC"/>
    <w:rsid w:val="00F71D3A"/>
    <w:rsid w:val="00F721F1"/>
    <w:rsid w:val="00F72FE6"/>
    <w:rsid w:val="00F74A1F"/>
    <w:rsid w:val="00F74A51"/>
    <w:rsid w:val="00F74A93"/>
    <w:rsid w:val="00F7553A"/>
    <w:rsid w:val="00F75DBB"/>
    <w:rsid w:val="00F75E16"/>
    <w:rsid w:val="00F764B3"/>
    <w:rsid w:val="00F76C87"/>
    <w:rsid w:val="00F776D9"/>
    <w:rsid w:val="00F777DF"/>
    <w:rsid w:val="00F8033A"/>
    <w:rsid w:val="00F81AA9"/>
    <w:rsid w:val="00F81FB8"/>
    <w:rsid w:val="00F82EC2"/>
    <w:rsid w:val="00F8366E"/>
    <w:rsid w:val="00F83673"/>
    <w:rsid w:val="00F83AD5"/>
    <w:rsid w:val="00F83E31"/>
    <w:rsid w:val="00F83F22"/>
    <w:rsid w:val="00F84188"/>
    <w:rsid w:val="00F84ACD"/>
    <w:rsid w:val="00F85A1D"/>
    <w:rsid w:val="00F85C11"/>
    <w:rsid w:val="00F873A5"/>
    <w:rsid w:val="00F87FA4"/>
    <w:rsid w:val="00F87FAC"/>
    <w:rsid w:val="00F90977"/>
    <w:rsid w:val="00F90BEF"/>
    <w:rsid w:val="00F92749"/>
    <w:rsid w:val="00F92A0F"/>
    <w:rsid w:val="00F938D2"/>
    <w:rsid w:val="00F944F6"/>
    <w:rsid w:val="00F94CF3"/>
    <w:rsid w:val="00F96140"/>
    <w:rsid w:val="00F96278"/>
    <w:rsid w:val="00F96625"/>
    <w:rsid w:val="00F967C0"/>
    <w:rsid w:val="00F9702C"/>
    <w:rsid w:val="00F97ED5"/>
    <w:rsid w:val="00FA006D"/>
    <w:rsid w:val="00FA04F4"/>
    <w:rsid w:val="00FA2DBF"/>
    <w:rsid w:val="00FA3862"/>
    <w:rsid w:val="00FA3E41"/>
    <w:rsid w:val="00FA422C"/>
    <w:rsid w:val="00FA4545"/>
    <w:rsid w:val="00FA5B50"/>
    <w:rsid w:val="00FA5FF1"/>
    <w:rsid w:val="00FA6F1F"/>
    <w:rsid w:val="00FA7591"/>
    <w:rsid w:val="00FB07EF"/>
    <w:rsid w:val="00FB0889"/>
    <w:rsid w:val="00FB1F59"/>
    <w:rsid w:val="00FB359E"/>
    <w:rsid w:val="00FB385C"/>
    <w:rsid w:val="00FB390B"/>
    <w:rsid w:val="00FB3BB2"/>
    <w:rsid w:val="00FB3E5D"/>
    <w:rsid w:val="00FB4207"/>
    <w:rsid w:val="00FB4391"/>
    <w:rsid w:val="00FB4677"/>
    <w:rsid w:val="00FB47CE"/>
    <w:rsid w:val="00FB5399"/>
    <w:rsid w:val="00FB5576"/>
    <w:rsid w:val="00FB62B1"/>
    <w:rsid w:val="00FB62CB"/>
    <w:rsid w:val="00FB62F0"/>
    <w:rsid w:val="00FB6DCC"/>
    <w:rsid w:val="00FC019C"/>
    <w:rsid w:val="00FC076D"/>
    <w:rsid w:val="00FC14FE"/>
    <w:rsid w:val="00FC1533"/>
    <w:rsid w:val="00FC16F3"/>
    <w:rsid w:val="00FC2188"/>
    <w:rsid w:val="00FC254C"/>
    <w:rsid w:val="00FC2626"/>
    <w:rsid w:val="00FC3ABB"/>
    <w:rsid w:val="00FC4E48"/>
    <w:rsid w:val="00FC4EDB"/>
    <w:rsid w:val="00FC5897"/>
    <w:rsid w:val="00FC5BFB"/>
    <w:rsid w:val="00FC5CD3"/>
    <w:rsid w:val="00FC6882"/>
    <w:rsid w:val="00FC724C"/>
    <w:rsid w:val="00FC7278"/>
    <w:rsid w:val="00FC7418"/>
    <w:rsid w:val="00FC7BF5"/>
    <w:rsid w:val="00FC7FC1"/>
    <w:rsid w:val="00FD03B8"/>
    <w:rsid w:val="00FD0B56"/>
    <w:rsid w:val="00FD0E21"/>
    <w:rsid w:val="00FD2557"/>
    <w:rsid w:val="00FD2585"/>
    <w:rsid w:val="00FD3264"/>
    <w:rsid w:val="00FD3942"/>
    <w:rsid w:val="00FD3D99"/>
    <w:rsid w:val="00FD45FE"/>
    <w:rsid w:val="00FD5281"/>
    <w:rsid w:val="00FD5890"/>
    <w:rsid w:val="00FD62CE"/>
    <w:rsid w:val="00FD659B"/>
    <w:rsid w:val="00FD7A72"/>
    <w:rsid w:val="00FE073F"/>
    <w:rsid w:val="00FE086A"/>
    <w:rsid w:val="00FE183D"/>
    <w:rsid w:val="00FE21B7"/>
    <w:rsid w:val="00FE228E"/>
    <w:rsid w:val="00FE23FE"/>
    <w:rsid w:val="00FE2D4E"/>
    <w:rsid w:val="00FE4E98"/>
    <w:rsid w:val="00FE5071"/>
    <w:rsid w:val="00FE52B1"/>
    <w:rsid w:val="00FE54C7"/>
    <w:rsid w:val="00FE6193"/>
    <w:rsid w:val="00FE6DFA"/>
    <w:rsid w:val="00FF09FC"/>
    <w:rsid w:val="00FF0AF7"/>
    <w:rsid w:val="00FF2DFD"/>
    <w:rsid w:val="00FF4505"/>
    <w:rsid w:val="00FF4EEA"/>
    <w:rsid w:val="00FF5341"/>
    <w:rsid w:val="00FF5BDD"/>
    <w:rsid w:val="00FF642F"/>
    <w:rsid w:val="00FF6983"/>
    <w:rsid w:val="00FF7520"/>
    <w:rsid w:val="00FF7735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50F8"/>
  <w15:chartTrackingRefBased/>
  <w15:docId w15:val="{0126D35F-8E13-461C-99B7-B640D02F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0117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824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202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D60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C57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0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03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3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331C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331C"/>
    <w:rPr>
      <w:rFonts w:ascii="Calibri" w:hAnsi="Calibri" w:cs="Calibri"/>
    </w:rPr>
  </w:style>
  <w:style w:type="paragraph" w:styleId="Revize">
    <w:name w:val="Revision"/>
    <w:hidden/>
    <w:uiPriority w:val="99"/>
    <w:semiHidden/>
    <w:rsid w:val="00B53787"/>
    <w:pPr>
      <w:spacing w:after="0" w:line="240" w:lineRule="auto"/>
    </w:pPr>
    <w:rPr>
      <w:rFonts w:ascii="Calibri" w:hAnsi="Calibri" w:cs="Calibri"/>
    </w:rPr>
  </w:style>
  <w:style w:type="character" w:styleId="Odkaznakoment">
    <w:name w:val="annotation reference"/>
    <w:basedOn w:val="Standardnpsmoodstavce"/>
    <w:uiPriority w:val="99"/>
    <w:semiHidden/>
    <w:unhideWhenUsed/>
    <w:rsid w:val="006948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48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48B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8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8B2"/>
    <w:rPr>
      <w:rFonts w:ascii="Calibri" w:hAnsi="Calibri" w:cs="Calibri"/>
      <w:b/>
      <w:bCs/>
      <w:sz w:val="20"/>
      <w:szCs w:val="20"/>
    </w:rPr>
  </w:style>
  <w:style w:type="paragraph" w:styleId="Bezmezer">
    <w:name w:val="No Spacing"/>
    <w:uiPriority w:val="1"/>
    <w:qFormat/>
    <w:rsid w:val="0003664A"/>
    <w:pPr>
      <w:spacing w:after="0" w:line="240" w:lineRule="auto"/>
    </w:pPr>
    <w:rPr>
      <w:rFonts w:ascii="Calibri" w:hAnsi="Calibri" w:cs="Calibri"/>
    </w:rPr>
  </w:style>
  <w:style w:type="paragraph" w:customStyle="1" w:styleId="elementtoproof">
    <w:name w:val="elementtoproof"/>
    <w:basedOn w:val="Normln"/>
    <w:rsid w:val="003A7600"/>
    <w:rPr>
      <w:lang w:eastAsia="cs-CZ"/>
    </w:rPr>
  </w:style>
  <w:style w:type="paragraph" w:styleId="Normlnweb">
    <w:name w:val="Normal (Web)"/>
    <w:basedOn w:val="Normln"/>
    <w:uiPriority w:val="99"/>
    <w:unhideWhenUsed/>
    <w:rsid w:val="00F165FD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39"/>
    <w:rsid w:val="00302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C68E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4D8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0167"/>
    <w:rPr>
      <w:color w:val="954F72" w:themeColor="followed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458D5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458D5"/>
    <w:rPr>
      <w:rFonts w:ascii="Consolas" w:hAnsi="Consolas" w:cs="Calibri"/>
      <w:sz w:val="21"/>
      <w:szCs w:val="21"/>
    </w:rPr>
  </w:style>
  <w:style w:type="character" w:customStyle="1" w:styleId="Nadpis2Char">
    <w:name w:val="Nadpis 2 Char"/>
    <w:basedOn w:val="Standardnpsmoodstavce"/>
    <w:link w:val="Nadpis2"/>
    <w:uiPriority w:val="9"/>
    <w:rsid w:val="002202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60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24E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customStyle="1" w:styleId="pdq2pgselectionanchorcontainer">
    <w:name w:val="pdq2pg_selectionanchorcontainer"/>
    <w:basedOn w:val="Normln"/>
    <w:rsid w:val="001509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1509F5"/>
  </w:style>
  <w:style w:type="paragraph" w:customStyle="1" w:styleId="isselectedend">
    <w:name w:val="isselectedend"/>
    <w:basedOn w:val="Normln"/>
    <w:rsid w:val="00F643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C57F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9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1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0540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088325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9746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7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1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89390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20399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38615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4A13-288B-4BAB-A71F-47A41B09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1629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petr jarkovský</cp:lastModifiedBy>
  <cp:revision>5</cp:revision>
  <dcterms:created xsi:type="dcterms:W3CDTF">2026-08-14T05:15:00Z</dcterms:created>
  <dcterms:modified xsi:type="dcterms:W3CDTF">2026-08-14T05:26:00Z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02381fe-cde1-414b-9212-5455c6be0e6b_Enabled">
    <vt:lpwstr>true</vt:lpwstr>
  </property>
  <property fmtid="{D5CDD505-2E9C-101B-9397-08002B2CF9AE}" pid="3" name="MSIP_Label_f02381fe-cde1-414b-9212-5455c6be0e6b_SetDate">
    <vt:lpwstr>2023-11-22T08:20:59Z</vt:lpwstr>
  </property>
  <property fmtid="{D5CDD505-2E9C-101B-9397-08002B2CF9AE}" pid="4" name="MSIP_Label_f02381fe-cde1-414b-9212-5455c6be0e6b_Method">
    <vt:lpwstr>Privileged</vt:lpwstr>
  </property>
  <property fmtid="{D5CDD505-2E9C-101B-9397-08002B2CF9AE}" pid="5" name="MSIP_Label_f02381fe-cde1-414b-9212-5455c6be0e6b_Name">
    <vt:lpwstr>Veřejná data</vt:lpwstr>
  </property>
  <property fmtid="{D5CDD505-2E9C-101B-9397-08002B2CF9AE}" pid="6" name="MSIP_Label_f02381fe-cde1-414b-9212-5455c6be0e6b_SiteId">
    <vt:lpwstr>53b8d820-e2f7-4682-858f-9e2aeec6ffd9</vt:lpwstr>
  </property>
  <property fmtid="{D5CDD505-2E9C-101B-9397-08002B2CF9AE}" pid="7" name="MSIP_Label_f02381fe-cde1-414b-9212-5455c6be0e6b_ActionId">
    <vt:lpwstr>2dd99b15-70d2-433d-9015-5c445cee95c0</vt:lpwstr>
  </property>
  <property fmtid="{D5CDD505-2E9C-101B-9397-08002B2CF9AE}" pid="8" name="MSIP_Label_f02381fe-cde1-414b-9212-5455c6be0e6b_ContentBits">
    <vt:lpwstr>0</vt:lpwstr>
  </property>
</Properties>
</file>