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F302D" w14:textId="1175E2B7" w:rsidR="00646582" w:rsidRPr="00646582" w:rsidRDefault="00A02920" w:rsidP="00322F71">
      <w:pPr>
        <w:jc w:val="center"/>
        <w:rPr>
          <w:b/>
          <w:bCs/>
          <w:sz w:val="32"/>
          <w:szCs w:val="32"/>
        </w:rPr>
      </w:pPr>
      <w:r>
        <w:rPr>
          <w:b/>
          <w:bCs/>
          <w:sz w:val="32"/>
          <w:szCs w:val="32"/>
        </w:rPr>
        <w:t>EU zdraží n</w:t>
      </w:r>
      <w:r w:rsidR="00646582" w:rsidRPr="00646582">
        <w:rPr>
          <w:b/>
          <w:bCs/>
          <w:sz w:val="32"/>
          <w:szCs w:val="32"/>
        </w:rPr>
        <w:t xml:space="preserve">ákupy z </w:t>
      </w:r>
      <w:proofErr w:type="spellStart"/>
      <w:r w:rsidR="00646582" w:rsidRPr="00646582">
        <w:rPr>
          <w:b/>
          <w:bCs/>
          <w:sz w:val="32"/>
          <w:szCs w:val="32"/>
        </w:rPr>
        <w:t>Temu</w:t>
      </w:r>
      <w:proofErr w:type="spellEnd"/>
      <w:r w:rsidR="00646582" w:rsidRPr="00646582">
        <w:rPr>
          <w:b/>
          <w:bCs/>
          <w:sz w:val="32"/>
          <w:szCs w:val="32"/>
        </w:rPr>
        <w:t xml:space="preserve"> až o 75 korun za balík</w:t>
      </w:r>
      <w:r>
        <w:rPr>
          <w:b/>
          <w:bCs/>
          <w:sz w:val="32"/>
          <w:szCs w:val="32"/>
        </w:rPr>
        <w:t xml:space="preserve"> a chce tak narovnat podmínky</w:t>
      </w:r>
      <w:r w:rsidR="00322F71">
        <w:rPr>
          <w:b/>
          <w:bCs/>
          <w:sz w:val="32"/>
          <w:szCs w:val="32"/>
        </w:rPr>
        <w:t>. Bude to stačit?</w:t>
      </w:r>
    </w:p>
    <w:p w14:paraId="02272F30" w14:textId="4D0A640F" w:rsidR="00646582" w:rsidRDefault="00646582" w:rsidP="00646582">
      <w:pPr>
        <w:rPr>
          <w:b/>
          <w:bCs/>
        </w:rPr>
      </w:pPr>
      <w:r>
        <w:rPr>
          <w:b/>
          <w:bCs/>
        </w:rPr>
        <w:t xml:space="preserve">Praha, </w:t>
      </w:r>
      <w:r w:rsidR="00241B08">
        <w:rPr>
          <w:b/>
          <w:bCs/>
        </w:rPr>
        <w:t>20</w:t>
      </w:r>
      <w:r>
        <w:rPr>
          <w:b/>
          <w:bCs/>
        </w:rPr>
        <w:t xml:space="preserve">. ledna 2026 - </w:t>
      </w:r>
      <w:r w:rsidRPr="00646582">
        <w:rPr>
          <w:b/>
          <w:bCs/>
        </w:rPr>
        <w:t>Levné objednávky z čínských e-shopů čeká zdražení. Evropská unie schválila zavedení paušálního cla ve výši tří eur, tedy zhruba 75 korun, na každý malý balík ze zemí mimo EU. Změna, která má narovnat podmínky pro evropské obchodníky, začne platit od 1. července 2026 a u objednávek rozdělených do více zásilek může zdražení vystoupat i na stovky korun</w:t>
      </w:r>
      <w:r w:rsidR="00CF4B73">
        <w:rPr>
          <w:b/>
          <w:bCs/>
        </w:rPr>
        <w:t>.</w:t>
      </w:r>
    </w:p>
    <w:p w14:paraId="1511B9AD" w14:textId="08BFCD96" w:rsidR="00646582" w:rsidRDefault="00646582" w:rsidP="00646582">
      <w:r w:rsidRPr="00646582">
        <w:t xml:space="preserve">Nákupy z asijských on-line tržišť, jako je </w:t>
      </w:r>
      <w:proofErr w:type="spellStart"/>
      <w:r w:rsidRPr="00646582">
        <w:t>Temu</w:t>
      </w:r>
      <w:proofErr w:type="spellEnd"/>
      <w:r w:rsidRPr="00646582">
        <w:t xml:space="preserve"> nebo </w:t>
      </w:r>
      <w:proofErr w:type="spellStart"/>
      <w:r w:rsidRPr="00646582">
        <w:t>Shein</w:t>
      </w:r>
      <w:proofErr w:type="spellEnd"/>
      <w:r w:rsidRPr="00646582">
        <w:t xml:space="preserve">, čeká v Evropské unii výrazná změna. Rada EU schválila úpravu celních pravidel, která reaguje na masivní příliv levných balíčků z e-shopů mimo Evropu. Obchodníci sdružení </w:t>
      </w:r>
      <w:r>
        <w:t xml:space="preserve">v ČR </w:t>
      </w:r>
      <w:r w:rsidRPr="00646582">
        <w:t xml:space="preserve">v Asociaci pro elektronickou komerci rozhodnutí vítají a upozorňují, že současný stav dlouhodobě znevýhodňuje evropské prodejce. </w:t>
      </w:r>
      <w:r>
        <w:t>Již se připravují</w:t>
      </w:r>
      <w:r w:rsidRPr="00646582">
        <w:t xml:space="preserve"> technické kroky k zavedení nového systému, hlavní </w:t>
      </w:r>
      <w:r>
        <w:t>zdražení ale přijde od letošního července</w:t>
      </w:r>
      <w:r w:rsidRPr="00646582">
        <w:t>.</w:t>
      </w:r>
    </w:p>
    <w:p w14:paraId="640CDF36" w14:textId="77777777" w:rsidR="00646582" w:rsidRPr="00646582" w:rsidRDefault="00646582" w:rsidP="00646582">
      <w:pPr>
        <w:rPr>
          <w:b/>
          <w:bCs/>
        </w:rPr>
      </w:pPr>
      <w:r w:rsidRPr="00646582">
        <w:rPr>
          <w:b/>
          <w:bCs/>
        </w:rPr>
        <w:t>Paušální clo tři eura má zastavit lavinu levných balíků</w:t>
      </w:r>
    </w:p>
    <w:p w14:paraId="5CDC11C0" w14:textId="727714D5" w:rsidR="00646582" w:rsidRPr="00646582" w:rsidRDefault="00646582" w:rsidP="00646582">
      <w:r w:rsidRPr="00646582">
        <w:t>Od 1. července 2026 má být na všechny malé zásilky do Evropské unie s deklarovanou hodnotou do 150 eur uvaleno jednotné paušální clo ve výši tří eur za každý balík. V přepočtu jde přibližně o 75 korun, v závislosti na aktuálním kurzu eura. Opatření schválila Rada Evropské unie jako reakci na prudký nárůst drobných zásilek z e-</w:t>
      </w:r>
      <w:proofErr w:type="spellStart"/>
      <w:r w:rsidRPr="00646582">
        <w:t>commerce</w:t>
      </w:r>
      <w:proofErr w:type="spellEnd"/>
      <w:r w:rsidRPr="00646582">
        <w:t xml:space="preserve"> platforem, jako jsou </w:t>
      </w:r>
      <w:proofErr w:type="spellStart"/>
      <w:r w:rsidRPr="00646582">
        <w:t>Temu</w:t>
      </w:r>
      <w:proofErr w:type="spellEnd"/>
      <w:r w:rsidRPr="00646582">
        <w:t xml:space="preserve"> nebo </w:t>
      </w:r>
      <w:proofErr w:type="spellStart"/>
      <w:r w:rsidRPr="00646582">
        <w:t>Shein</w:t>
      </w:r>
      <w:proofErr w:type="spellEnd"/>
      <w:r w:rsidRPr="00646582">
        <w:t>, které dnes často unikají efektivní kontrole i zdanění. Paušální poplatek má být mezikrokem před širší reformou celního systému a má ulevit přetíženým celním správám.</w:t>
      </w:r>
    </w:p>
    <w:p w14:paraId="01A1EB9D" w14:textId="77777777" w:rsidR="00646582" w:rsidRPr="00646582" w:rsidRDefault="00646582" w:rsidP="00646582">
      <w:pPr>
        <w:rPr>
          <w:b/>
          <w:bCs/>
        </w:rPr>
      </w:pPr>
      <w:r w:rsidRPr="00646582">
        <w:rPr>
          <w:b/>
          <w:bCs/>
        </w:rPr>
        <w:t>Více balíků znamená vyšší cenu, ve hře je i další poplatek</w:t>
      </w:r>
    </w:p>
    <w:p w14:paraId="312523B5" w14:textId="77777777" w:rsidR="00646582" w:rsidRDefault="00646582" w:rsidP="00646582">
      <w:r w:rsidRPr="00646582">
        <w:t xml:space="preserve">Zatímco u objednávky doručené v jednom balíku si zákazník připlatí zhruba 75 </w:t>
      </w:r>
      <w:r>
        <w:t>Kč</w:t>
      </w:r>
      <w:r w:rsidRPr="00646582">
        <w:t xml:space="preserve">, při rozdělení zásilky se částka rychle násobí. Dva balíky znamenají navýšení ceny přibližně o 150 korun, tři balíky už zhruba o 225 korun. Právě časté rozesílání jedné objednávky ve více zásilkách se tak může stát hlavním důvodem, proč se levné nákupy z Číny citelně prodraží. </w:t>
      </w:r>
    </w:p>
    <w:p w14:paraId="43A5E092" w14:textId="5D67264A" w:rsidR="00322F71" w:rsidRDefault="00646582" w:rsidP="00646582">
      <w:r w:rsidRPr="00646582">
        <w:t xml:space="preserve">Vedle paušálního cla se navíc na evropské úrovni stále diskutuje zavedení takzvaného </w:t>
      </w:r>
      <w:proofErr w:type="spellStart"/>
      <w:r w:rsidRPr="00646582">
        <w:t>handling</w:t>
      </w:r>
      <w:proofErr w:type="spellEnd"/>
      <w:r w:rsidRPr="00646582">
        <w:t xml:space="preserve"> poplatku za zpracování zásilky, nejčastěji ve výši kolem dvou eur. Ten by mohl vstoupit v platnost v průběhu nebo ke konci roku 2026, zatím však není definitivně schválen. Pokud by se ale oba poplatky spojily, konečné zdražení by bylo pro zákazníky ještě výraznější</w:t>
      </w:r>
      <w:r w:rsidR="003A0D2B">
        <w:t>.</w:t>
      </w:r>
    </w:p>
    <w:p w14:paraId="3BD898FD" w14:textId="020E7AE6" w:rsidR="00646582" w:rsidRDefault="00322F71" w:rsidP="00646582">
      <w:r>
        <w:t>„</w:t>
      </w:r>
      <w:r w:rsidRPr="003A0D2B">
        <w:t>Český e-</w:t>
      </w:r>
      <w:proofErr w:type="spellStart"/>
      <w:r w:rsidRPr="003A0D2B">
        <w:t>commerce</w:t>
      </w:r>
      <w:proofErr w:type="spellEnd"/>
      <w:r w:rsidRPr="003A0D2B">
        <w:t xml:space="preserve"> trh </w:t>
      </w:r>
      <w:r>
        <w:t xml:space="preserve">ale </w:t>
      </w:r>
      <w:r w:rsidRPr="003A0D2B">
        <w:t xml:space="preserve">čelí dlouhodobě nerovným podmínkám, které výrazně znevýhodňují poctivé tuzemské podnikatele vůči zahraniční konkurenci. </w:t>
      </w:r>
      <w:r>
        <w:t xml:space="preserve">A nejedná se jen o dumpingové ceny produktů a dotovanou cenu dopravy. </w:t>
      </w:r>
      <w:r w:rsidRPr="003A0D2B">
        <w:t xml:space="preserve">Zejména online tržiště jako Allegro, </w:t>
      </w:r>
      <w:proofErr w:type="spellStart"/>
      <w:r w:rsidRPr="003A0D2B">
        <w:t>Temu</w:t>
      </w:r>
      <w:proofErr w:type="spellEnd"/>
      <w:r w:rsidRPr="003A0D2B">
        <w:t xml:space="preserve"> nebo </w:t>
      </w:r>
      <w:proofErr w:type="spellStart"/>
      <w:r w:rsidRPr="003A0D2B">
        <w:t>Shein</w:t>
      </w:r>
      <w:proofErr w:type="spellEnd"/>
      <w:r w:rsidRPr="003A0D2B">
        <w:t xml:space="preserve"> často obcházejí evropské i české předpisy, aniž by na ně státní úřady účinně dohlížely. Zatímco domácí firmy musí splňovat přísné normy týkající se složení, certifikace a označení výrobků, jejich zahraniční konkurence prodává zboží, které tyto podmínky zjevně </w:t>
      </w:r>
      <w:r w:rsidRPr="003A0D2B">
        <w:lastRenderedPageBreak/>
        <w:t>nesplňuje – a to bez následků. Na český trh tak proudí levné produkty často s obsahem nebezpečných látek, aniž by se kontrolovalo jejich složení či zdravotní nezávadnost</w:t>
      </w:r>
      <w:r>
        <w:t xml:space="preserve">,“ říká Adam Rožánek, </w:t>
      </w:r>
      <w:r w:rsidRPr="00646582">
        <w:t>spolumajitel</w:t>
      </w:r>
      <w:r>
        <w:t xml:space="preserve"> internetového obchodu</w:t>
      </w:r>
      <w:r w:rsidRPr="00646582">
        <w:t xml:space="preserve"> </w:t>
      </w:r>
      <w:hyperlink r:id="rId4" w:history="1">
        <w:r w:rsidRPr="00646582">
          <w:rPr>
            <w:rStyle w:val="Hypertextovodkaz"/>
          </w:rPr>
          <w:t>Trenýrkárna.cz</w:t>
        </w:r>
      </w:hyperlink>
      <w:r>
        <w:t xml:space="preserve"> a dodává: „</w:t>
      </w:r>
      <w:r w:rsidR="003A0D2B" w:rsidRPr="003A0D2B">
        <w:t>Změna přitom nemusí spočívat ve vytváření nových zákonů</w:t>
      </w:r>
      <w:r>
        <w:t xml:space="preserve"> a pravidel</w:t>
      </w:r>
      <w:r w:rsidR="003A0D2B" w:rsidRPr="003A0D2B">
        <w:t xml:space="preserve">. </w:t>
      </w:r>
      <w:r>
        <w:t>Nejjednodušší</w:t>
      </w:r>
      <w:r w:rsidR="003A0D2B" w:rsidRPr="003A0D2B">
        <w:t xml:space="preserve"> by bylo důsledně vyžadovat dodržování těch stávajících</w:t>
      </w:r>
      <w:r>
        <w:t>.“</w:t>
      </w:r>
    </w:p>
    <w:p w14:paraId="1BF8ACB2" w14:textId="77777777" w:rsidR="003A0D2B" w:rsidRPr="00646582" w:rsidRDefault="003A0D2B" w:rsidP="00646582"/>
    <w:p w14:paraId="4EF12E07" w14:textId="77777777" w:rsidR="00646582" w:rsidRPr="00646582" w:rsidRDefault="00646582" w:rsidP="00646582">
      <w:pPr>
        <w:rPr>
          <w:vanish/>
        </w:rPr>
      </w:pPr>
      <w:r w:rsidRPr="00646582">
        <w:rPr>
          <w:vanish/>
        </w:rPr>
        <w:t>Začátek formuláře</w:t>
      </w:r>
    </w:p>
    <w:p w14:paraId="157F9D36" w14:textId="77777777" w:rsidR="00646582" w:rsidRPr="00646582" w:rsidRDefault="00646582" w:rsidP="00646582"/>
    <w:p w14:paraId="5BBECBD9" w14:textId="77777777" w:rsidR="00646582" w:rsidRPr="00646582" w:rsidRDefault="00646582" w:rsidP="00646582">
      <w:pPr>
        <w:rPr>
          <w:vanish/>
        </w:rPr>
      </w:pPr>
      <w:r w:rsidRPr="00646582">
        <w:rPr>
          <w:vanish/>
        </w:rPr>
        <w:t>Konec formuláře</w:t>
      </w:r>
    </w:p>
    <w:p w14:paraId="7FA8EAE4" w14:textId="77777777" w:rsidR="00646582" w:rsidRDefault="00646582"/>
    <w:sectPr w:rsidR="006465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582"/>
    <w:rsid w:val="00241B08"/>
    <w:rsid w:val="00265BAF"/>
    <w:rsid w:val="00322F71"/>
    <w:rsid w:val="00360C38"/>
    <w:rsid w:val="003A0D2B"/>
    <w:rsid w:val="00646582"/>
    <w:rsid w:val="00695766"/>
    <w:rsid w:val="00A02920"/>
    <w:rsid w:val="00A6411D"/>
    <w:rsid w:val="00B016BA"/>
    <w:rsid w:val="00CF4B73"/>
    <w:rsid w:val="00D70EC5"/>
    <w:rsid w:val="00E303F3"/>
    <w:rsid w:val="00EA241D"/>
    <w:rsid w:val="00FC1CF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05BD0"/>
  <w15:chartTrackingRefBased/>
  <w15:docId w15:val="{B26F1114-7246-44ED-897D-F05812DE9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465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6465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646582"/>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646582"/>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646582"/>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64658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4658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4658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4658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4658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64658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646582"/>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646582"/>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646582"/>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64658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4658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4658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46582"/>
    <w:rPr>
      <w:rFonts w:eastAsiaTheme="majorEastAsia" w:cstheme="majorBidi"/>
      <w:color w:val="272727" w:themeColor="text1" w:themeTint="D8"/>
    </w:rPr>
  </w:style>
  <w:style w:type="paragraph" w:styleId="Nzev">
    <w:name w:val="Title"/>
    <w:basedOn w:val="Normln"/>
    <w:next w:val="Normln"/>
    <w:link w:val="NzevChar"/>
    <w:uiPriority w:val="10"/>
    <w:qFormat/>
    <w:rsid w:val="00646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4658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4658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4658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46582"/>
    <w:pPr>
      <w:spacing w:before="160"/>
      <w:jc w:val="center"/>
    </w:pPr>
    <w:rPr>
      <w:i/>
      <w:iCs/>
      <w:color w:val="404040" w:themeColor="text1" w:themeTint="BF"/>
    </w:rPr>
  </w:style>
  <w:style w:type="character" w:customStyle="1" w:styleId="CittChar">
    <w:name w:val="Citát Char"/>
    <w:basedOn w:val="Standardnpsmoodstavce"/>
    <w:link w:val="Citt"/>
    <w:uiPriority w:val="29"/>
    <w:rsid w:val="00646582"/>
    <w:rPr>
      <w:i/>
      <w:iCs/>
      <w:color w:val="404040" w:themeColor="text1" w:themeTint="BF"/>
    </w:rPr>
  </w:style>
  <w:style w:type="paragraph" w:styleId="Odstavecseseznamem">
    <w:name w:val="List Paragraph"/>
    <w:basedOn w:val="Normln"/>
    <w:uiPriority w:val="34"/>
    <w:qFormat/>
    <w:rsid w:val="00646582"/>
    <w:pPr>
      <w:ind w:left="720"/>
      <w:contextualSpacing/>
    </w:pPr>
  </w:style>
  <w:style w:type="character" w:styleId="Zdraznnintenzivn">
    <w:name w:val="Intense Emphasis"/>
    <w:basedOn w:val="Standardnpsmoodstavce"/>
    <w:uiPriority w:val="21"/>
    <w:qFormat/>
    <w:rsid w:val="00646582"/>
    <w:rPr>
      <w:i/>
      <w:iCs/>
      <w:color w:val="2F5496" w:themeColor="accent1" w:themeShade="BF"/>
    </w:rPr>
  </w:style>
  <w:style w:type="paragraph" w:styleId="Vrazncitt">
    <w:name w:val="Intense Quote"/>
    <w:basedOn w:val="Normln"/>
    <w:next w:val="Normln"/>
    <w:link w:val="VrazncittChar"/>
    <w:uiPriority w:val="30"/>
    <w:qFormat/>
    <w:rsid w:val="006465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646582"/>
    <w:rPr>
      <w:i/>
      <w:iCs/>
      <w:color w:val="2F5496" w:themeColor="accent1" w:themeShade="BF"/>
    </w:rPr>
  </w:style>
  <w:style w:type="character" w:styleId="Odkazintenzivn">
    <w:name w:val="Intense Reference"/>
    <w:basedOn w:val="Standardnpsmoodstavce"/>
    <w:uiPriority w:val="32"/>
    <w:qFormat/>
    <w:rsid w:val="00646582"/>
    <w:rPr>
      <w:b/>
      <w:bCs/>
      <w:smallCaps/>
      <w:color w:val="2F5496" w:themeColor="accent1" w:themeShade="BF"/>
      <w:spacing w:val="5"/>
    </w:rPr>
  </w:style>
  <w:style w:type="character" w:styleId="Hypertextovodkaz">
    <w:name w:val="Hyperlink"/>
    <w:basedOn w:val="Standardnpsmoodstavce"/>
    <w:uiPriority w:val="99"/>
    <w:unhideWhenUsed/>
    <w:rsid w:val="00646582"/>
    <w:rPr>
      <w:color w:val="0563C1" w:themeColor="hyperlink"/>
      <w:u w:val="single"/>
    </w:rPr>
  </w:style>
  <w:style w:type="character" w:styleId="Nevyeenzmnka">
    <w:name w:val="Unresolved Mention"/>
    <w:basedOn w:val="Standardnpsmoodstavce"/>
    <w:uiPriority w:val="99"/>
    <w:semiHidden/>
    <w:unhideWhenUsed/>
    <w:rsid w:val="00646582"/>
    <w:rPr>
      <w:color w:val="605E5C"/>
      <w:shd w:val="clear" w:color="auto" w:fill="E1DFDD"/>
    </w:rPr>
  </w:style>
  <w:style w:type="paragraph" w:styleId="Revize">
    <w:name w:val="Revision"/>
    <w:hidden/>
    <w:uiPriority w:val="99"/>
    <w:semiHidden/>
    <w:rsid w:val="003A0D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481</Words>
  <Characters>2840</Characters>
  <Application>Microsoft Office Word</Application>
  <DocSecurity>0</DocSecurity>
  <Lines>23</Lines>
  <Paragraphs>6</Paragraphs>
  <ScaleCrop>false</ScaleCrop>
  <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5</cp:revision>
  <dcterms:created xsi:type="dcterms:W3CDTF">2026-01-20T09:38:00Z</dcterms:created>
  <dcterms:modified xsi:type="dcterms:W3CDTF">2026-01-20T09:53:00Z</dcterms:modified>
</cp:coreProperties>
</file>