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5AA6B" w14:textId="650FBBD8" w:rsidR="002076D7" w:rsidRPr="00F136E2" w:rsidRDefault="002076D7" w:rsidP="004D573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2076D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Piknik bez vývrtky a skleniček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.</w:t>
      </w:r>
      <w:r w:rsidRPr="002076D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K</w:t>
      </w:r>
      <w:r w:rsidRPr="002076D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teré víno funguje venku nejlépe</w:t>
      </w:r>
    </w:p>
    <w:p w14:paraId="61FD3567" w14:textId="25E9D659" w:rsidR="002076D7" w:rsidRPr="002D25AD" w:rsidRDefault="009E3A06" w:rsidP="00310077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Praha, </w:t>
      </w:r>
      <w:r w:rsidR="004B08E9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23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345770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1F37FF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dubna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proofErr w:type="gramStart"/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202</w:t>
      </w:r>
      <w:r w:rsidR="001F37FF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6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-</w:t>
      </w:r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5A5EA8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Jaro</w:t>
      </w:r>
      <w:proofErr w:type="gramEnd"/>
      <w:r w:rsidR="005A5EA8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a l</w:t>
      </w:r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éto přeje piknikům, výletům k vodě, posezením v parku i spontánním setkáním s přáteli pod širým nebem. S dekou přes rameno a taškou plnou dobrot ale často přichází zcela praktická otázka: jaké víno vzít s sebou, aby si ho člověk opravdu užil? Venku totiž neplatí stejná pravidla jako doma u stolu. Chybí ideální servis, správná teplota, vývrtka i klasické skleničky. Dobrá zpráva je, že i bez </w:t>
      </w:r>
      <w:proofErr w:type="spellStart"/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sommelierské</w:t>
      </w:r>
      <w:proofErr w:type="spellEnd"/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výbavy lze vybrat víno, které bude fungovat skvěle a zpříjemní celé odpoledne.</w:t>
      </w:r>
    </w:p>
    <w:p w14:paraId="69CA0DF9" w14:textId="3EE3B1FD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Venku vítězí lehkost, svěžest a jednoduchost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Na piknik se obecně hodí vína lehčí, ovocnější a dobře pitelná i při vyšších teplotách. V horku málokdo ocení těžká, výrazně alkoholická vína nebo robustní červené styly, které jsou příjemnější spíše v chladnější části roku. Naopak bodují svěží bílá, růžová</w:t>
      </w:r>
      <w:r w:rsidR="004B08E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nebo </w:t>
      </w:r>
      <w:r w:rsidR="00D16584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perlivá vína.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„Důležitá je především šťavnatost, příjemná kyselina a nižší alkohol, díky kterým víno působí osvěžujícím dojmem a neunaví po první sklence. Skvěle fungují například odrůdy jako Müller </w:t>
      </w:r>
      <w:proofErr w:type="spellStart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Thurgau</w:t>
      </w:r>
      <w:proofErr w:type="spellEnd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, Veltlínské zelené, Sauvignon, </w:t>
      </w:r>
      <w:r w:rsidR="00410F4A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R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ulandské bílé či šedé</w:t>
      </w:r>
      <w:r w:rsidR="005C28AA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, </w:t>
      </w:r>
      <w:r w:rsidR="0044397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nebo klarety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44397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a růžová vína.</w:t>
      </w:r>
      <w:r w:rsidR="004B08E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Pokud má mít setkání slavnostnější atmosféru, výbornou volbou mohou být i</w:t>
      </w:r>
      <w:r w:rsidR="004B08E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perlivá </w:t>
      </w:r>
      <w:r w:rsidR="00A20BF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a </w:t>
      </w:r>
      <w:r w:rsidR="000E61B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šumivá vína</w:t>
      </w:r>
      <w:r w:rsidR="004B08E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,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doporučuje Petr Chaloupecký z Vinařství LAHOFER. </w:t>
      </w:r>
    </w:p>
    <w:p w14:paraId="47896901" w14:textId="5DD1A99E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Co vybírat podle jídla v košíku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Praktickým vodítkem je i to, co 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berete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s sebou k jídlu. Pokud v piknikovém koši převládají sýry, pečivo, </w:t>
      </w:r>
      <w:proofErr w:type="spellStart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quiche</w:t>
      </w:r>
      <w:proofErr w:type="spellEnd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, nebo lehké sendviče, ideální volbou bývá svěží bílé víno. K těstovinovým </w:t>
      </w:r>
      <w:r w:rsidR="000721A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a ovocn</w:t>
      </w:r>
      <w:r w:rsidR="003C0A3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ým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salátům</w:t>
      </w:r>
      <w:r w:rsidR="004B08E9" w:rsidRPr="002D25AD">
        <w:rPr>
          <w:rFonts w:ascii="Arial" w:eastAsia="Times New Roman" w:hAnsi="Arial" w:cs="Arial"/>
          <w:strike/>
          <w:color w:val="000000" w:themeColor="text1"/>
          <w:sz w:val="22"/>
          <w:szCs w:val="22"/>
          <w:lang w:eastAsia="cs-CZ"/>
        </w:rPr>
        <w:t xml:space="preserve"> </w:t>
      </w:r>
      <w:r w:rsidR="00DD7E4F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či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proofErr w:type="spellStart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prosciuttu</w:t>
      </w:r>
      <w:proofErr w:type="spellEnd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se zase velmi dobře hodí růžové.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„Jestli plánujete burger, grilované kuře nebo výraznější tapas, lze sáhnout i po lehkém červeném víně, které je možné mírně nachladit. V létě bývají velmi příjemná mladší ovocná červená podávaná o něco chladnější než běžně,“ říká Miroslav Majer z vinařství ZNOVÍN ZNOJMO.</w:t>
      </w:r>
    </w:p>
    <w:p w14:paraId="7E01C044" w14:textId="0F9C5399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Šroubovací uzávěr je venku nejlepší přítel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Romantika korku má své kouzlo, ale na dece v parku bez vývrtky rychle ztrácí praktičnost. Pro venkovní posezení jsou nejlepší lahve se šroubovacím uzávěrem. Otevřou se během vteřiny, není potřeba žádné náčiní, snadno se znovu uzavřou a dobře se převážejí.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Dnes navíc rozhodně neplatí, že šroubovací uzávěr znamená nižší kvalitu. Naopak jej používá řada vinařství i u velmi kvalitních vín, protože lépe chrání </w:t>
      </w:r>
      <w:r w:rsidR="00655B61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expre</w:t>
      </w:r>
      <w:r w:rsidR="00826F6B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sivitu vůně,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a </w:t>
      </w:r>
      <w:r w:rsidR="00826F6B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navíc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eliminuje riziko korkové vady.</w:t>
      </w:r>
    </w:p>
    <w:p w14:paraId="4F5915CB" w14:textId="5AFE8132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Teplota rozhoduje víc</w:t>
      </w:r>
      <w:r w:rsidR="00826F6B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,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než slavná etiketa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Sebelepší víno ztrácí v letním počasí formu, pokud je teplé. Bílé nebo růžové ponechané delší dobu na slunci bývá unavené, těžší a bez jiskry. Před odchodem je proto dobré víno dobře vychladit a převážet v termo tašce, chladicím obalu nebo alespoň zabalené v utěrce s chladicím sáčkem.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„Praktickým trikem je vzít lahev chladnější, než byste ji pili doma – venku se rychle ohřeje. Pokud je víno naopak příliš ledové, stačí mu pár minut ve stínu. Extrémní nachlazení totiž potlačuje vůni i chuť,“ upozorňuje Petr Chaloupecký z Vinařství LAHOFER.</w:t>
      </w:r>
    </w:p>
    <w:p w14:paraId="1ECE8771" w14:textId="0BD71A86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Když nejsou skleničky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Nemít skleničku není tragédie. Na piknik jsou velmi praktické lehké plastové</w:t>
      </w:r>
      <w:r w:rsidR="00E81EBB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skleničky se stopko</w:t>
      </w:r>
      <w:r w:rsidR="007B1102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u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určené na víno</w:t>
      </w:r>
      <w:r w:rsidR="004B08E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.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Jsou lehké, nerozbijí se a snadno se převážejí.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Pokud nic takového není po ruce, lepší je improvizovat než si zážitek kazit. Na pikniku jde především o pohodu. Jen je dobré počítat s tím, že vína a bubliny vyniknou více z</w:t>
      </w:r>
      <w:r w:rsidR="00BA459C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 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vhodné</w:t>
      </w:r>
      <w:r w:rsidR="00BA459C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skleničky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z papírového kelímku.</w:t>
      </w:r>
    </w:p>
    <w:p w14:paraId="1335E32E" w14:textId="7E636B1E" w:rsidR="002076D7" w:rsidRPr="002D25AD" w:rsidRDefault="002076D7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Kolik vína vzít a jak ho servírovat</w:t>
      </w:r>
      <w:r w:rsidR="009E6D45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U letního posezení bývá lepší počítat raději s menšími porcemi a více svěžestí než s velkým množstvím těžších vín. „Víno je dobré otevřít až na místě a nalévat průběžně</w:t>
      </w:r>
      <w:r w:rsidR="00C6153D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, držet v chladu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. 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lastRenderedPageBreak/>
        <w:t>Přímé slunce a otevřená lahev jsou nejrychlejší cestou ke ztrátě</w:t>
      </w:r>
      <w:r w:rsidR="00C6153D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zá</w:t>
      </w:r>
      <w:r w:rsidR="006D593D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žitku z pití vína během pikniku</w:t>
      </w: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,“ říká Miroslav Majer z vinařství ZNOVÍN ZNOJMO.</w:t>
      </w:r>
    </w:p>
    <w:p w14:paraId="15F65481" w14:textId="2FE5F47C" w:rsidR="002076D7" w:rsidRPr="002D25AD" w:rsidRDefault="000079FD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V</w:t>
      </w:r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íno v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malé</w:t>
      </w:r>
      <w:r w:rsidR="002076D7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plechovce </w:t>
      </w:r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="002076D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Praktickou novinkou (nejen) pro</w:t>
      </w:r>
      <w:r w:rsidR="00FA766C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jarní a</w:t>
      </w:r>
      <w:r w:rsidR="002076D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letní sezónu je nové víno</w:t>
      </w:r>
      <w:r w:rsidR="00FA766C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od ZNOVÍNu</w:t>
      </w:r>
      <w:r w:rsidR="002076D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v plechovce. Právě tento formát se na piknik hodí mimořádně dobře – rychle se vychladí, nic se nerozbije, snadno se přenáší a není potřeba vývrtka ani další vybavení.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2076D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Plechovk</w:t>
      </w:r>
      <w:r w:rsidR="00D56169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y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0,25l</w:t>
      </w:r>
      <w:r w:rsidR="002076D7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navíc umožní jednodušší dávkování pro jednotlivce nebo dvojici, kteří nechtějí otevírat celou lahev. Pro výlety, festivaly, k vodě nebo spontánní posezení v parku jde o moderní a pohodlné řešení, které dobře odpovídá dnešnímu životnímu stylu.</w:t>
      </w:r>
      <w:r w:rsidR="00FA766C"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B7386A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erlivé bílé </w:t>
      </w:r>
      <w:proofErr w:type="spellStart"/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cuvée</w:t>
      </w:r>
      <w:proofErr w:type="spellEnd"/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z moravských vinic v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 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plechovce</w:t>
      </w:r>
      <w:r w:rsidR="009E6D45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je l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ehké, svěží víno s jemným perlením, které přináší moderní a neformální způsob, jak si vychutnat víno kdykoliv a kdekoliv. V</w:t>
      </w:r>
      <w:r w:rsidR="00B7386A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 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aroma</w:t>
      </w:r>
      <w:r w:rsidR="00B7386A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plechovk</w:t>
      </w:r>
      <w:r w:rsidR="00FD643B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y ZNOVÍN z Moravy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dominují tóny tropického ovoce, zejména manga a sušeného ananasu, doplněné o jemné náznaky pomerančové kůry a </w:t>
      </w:r>
      <w:r w:rsidR="00FD643B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orientálního </w:t>
      </w:r>
      <w:r w:rsidR="005A2660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koření. Chuť je harmonická, příjemně nasládlá, ale díky vyvážené kyselině</w:t>
      </w:r>
      <w:r w:rsidR="00FA549D"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působí velmi svěžím dojmem.</w:t>
      </w:r>
    </w:p>
    <w:p w14:paraId="67E4E840" w14:textId="24929036" w:rsidR="004B08E9" w:rsidRPr="002D25AD" w:rsidRDefault="004B08E9" w:rsidP="002076D7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Tipy na vína:  </w:t>
      </w:r>
    </w:p>
    <w:p w14:paraId="67C42E76" w14:textId="6DD4A92A" w:rsidR="004B08E9" w:rsidRPr="002D25AD" w:rsidRDefault="002D25AD" w:rsidP="004B08E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hyperlink r:id="rId4" w:history="1">
        <w:r w:rsidR="00A01DDD"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>Vinné sklepy Lechovice,</w:t>
        </w:r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První letošní </w:t>
        </w:r>
        <w:proofErr w:type="spellStart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>Frizzante</w:t>
        </w:r>
        <w:proofErr w:type="spellEnd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Muškát moravský</w:t>
        </w:r>
      </w:hyperlink>
    </w:p>
    <w:p w14:paraId="78C65374" w14:textId="1E612AA9" w:rsidR="004B08E9" w:rsidRPr="002D25AD" w:rsidRDefault="004B08E9" w:rsidP="002076D7">
      <w:pPr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</w:rPr>
      </w:pPr>
      <w:r w:rsidRPr="002D25AD">
        <w:rPr>
          <w:rFonts w:ascii="Arial" w:hAnsi="Arial" w:cs="Arial"/>
          <w:sz w:val="22"/>
          <w:szCs w:val="22"/>
        </w:rPr>
        <w:t xml:space="preserve">Lehké, svěží a ideální na léto. </w:t>
      </w:r>
      <w:proofErr w:type="spellStart"/>
      <w:r w:rsidRPr="002D25AD">
        <w:rPr>
          <w:rFonts w:ascii="Arial" w:hAnsi="Arial" w:cs="Arial"/>
          <w:sz w:val="22"/>
          <w:szCs w:val="22"/>
        </w:rPr>
        <w:t>Frizzante</w:t>
      </w:r>
      <w:proofErr w:type="spellEnd"/>
      <w:r w:rsidRPr="002D25AD">
        <w:rPr>
          <w:rFonts w:ascii="Arial" w:hAnsi="Arial" w:cs="Arial"/>
          <w:sz w:val="22"/>
          <w:szCs w:val="22"/>
        </w:rPr>
        <w:t xml:space="preserve"> z odrůdy Muškát moravský vyniká příjemnou </w:t>
      </w:r>
      <w:proofErr w:type="spellStart"/>
      <w:r w:rsidRPr="002D25AD">
        <w:rPr>
          <w:rFonts w:ascii="Arial" w:hAnsi="Arial" w:cs="Arial"/>
          <w:sz w:val="22"/>
          <w:szCs w:val="22"/>
        </w:rPr>
        <w:t>aromatikou</w:t>
      </w:r>
      <w:proofErr w:type="spellEnd"/>
      <w:r w:rsidRPr="002D25AD">
        <w:rPr>
          <w:rFonts w:ascii="Arial" w:hAnsi="Arial" w:cs="Arial"/>
          <w:sz w:val="22"/>
          <w:szCs w:val="22"/>
        </w:rPr>
        <w:t xml:space="preserve"> a ovocnou chutí, kterou podtrhuje jemné perlení. To vzniká šetrným sycením oxidem uhličitým přímo při lahvování. Nejlépe si ho vychutnáte dobře vychlazené na 6–8 °C – skvěle se hodí jak k samostatnému popíjení, tak jako základ pro lehké letní drinky.</w:t>
      </w:r>
    </w:p>
    <w:p w14:paraId="08E07F9B" w14:textId="17995F98" w:rsidR="004B08E9" w:rsidRPr="002D25AD" w:rsidRDefault="004B08E9" w:rsidP="004B08E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hyperlink r:id="rId5" w:history="1">
        <w:proofErr w:type="spellStart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>Lahofer</w:t>
        </w:r>
        <w:proofErr w:type="spellEnd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Müller </w:t>
        </w:r>
        <w:proofErr w:type="spellStart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>Thurgau</w:t>
        </w:r>
        <w:proofErr w:type="spellEnd"/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Volné pole 2024 kabinet,</w:t>
        </w:r>
        <w:r w:rsidR="002D25AD"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suché</w:t>
        </w:r>
      </w:hyperlink>
      <w:r w:rsidRPr="002D25AD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</w:p>
    <w:p w14:paraId="278C1E93" w14:textId="77777777" w:rsidR="004B08E9" w:rsidRPr="002D25AD" w:rsidRDefault="004B08E9" w:rsidP="004B08E9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Lehké, svěží bílé víno se zlatavým odstínem, které zaujme jemně aromatickou vůní po muškátovém oříšku, lipovém květu a vyzrálých hroznech. V chuti je šťavnaté a energické, s tóny bělomasých broskví, jemnou kořenitostí a příjemnou kyselinkou, která mu dodává svěžest a výbornou pitelnost. Jedná se o suché kabinetní víno ročníku 2024 ze Znojemské vinařské podoblasti, z viniční tratě Volné pole. Typickým znakem je lehkost, </w:t>
      </w:r>
      <w:proofErr w:type="spellStart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aromatika</w:t>
      </w:r>
      <w:proofErr w:type="spellEnd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a harmonická rovnováha mezi </w:t>
      </w:r>
      <w:proofErr w:type="spellStart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ovocností</w:t>
      </w:r>
      <w:proofErr w:type="spellEnd"/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a svěžestí. </w:t>
      </w:r>
    </w:p>
    <w:p w14:paraId="21D28CB5" w14:textId="4379B267" w:rsidR="004B08E9" w:rsidRPr="002D25AD" w:rsidRDefault="002D25AD" w:rsidP="004B08E9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hyperlink r:id="rId6" w:history="1">
        <w:r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Znovín </w:t>
        </w:r>
        <w:r w:rsidR="004B08E9"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jemně perlivé bílé </w:t>
        </w:r>
        <w:proofErr w:type="spellStart"/>
        <w:r w:rsidR="004B08E9"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>cuvée</w:t>
        </w:r>
        <w:proofErr w:type="spellEnd"/>
        <w:r w:rsidR="004B08E9" w:rsidRPr="002D25AD">
          <w:rPr>
            <w:rStyle w:val="Hypertextovodkaz"/>
            <w:rFonts w:ascii="Arial" w:eastAsia="Times New Roman" w:hAnsi="Arial" w:cs="Arial"/>
            <w:b/>
            <w:bCs/>
            <w:sz w:val="22"/>
            <w:szCs w:val="22"/>
            <w:lang w:eastAsia="cs-CZ"/>
          </w:rPr>
          <w:t xml:space="preserve"> z moravských vinic v plechovce 0,25 l</w:t>
        </w:r>
      </w:hyperlink>
    </w:p>
    <w:p w14:paraId="19E14B74" w14:textId="277FCB54" w:rsidR="001553CA" w:rsidRPr="002D25AD" w:rsidRDefault="004B08E9" w:rsidP="002D25AD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</w:pPr>
      <w:r w:rsidRPr="002D25AD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Lehké, svěží víno s jemným perlením, které přináší moderní a neformální způsob, jak si vychutnat víno kdykoliv a kdekoliv. V aroma dominují tóny tropického ovoce, zejména manga a sušeného ananasu, doplněné o jemné náznaky pomerančové kůry a koření. Chuť je harmonická, příjemně nasládlá, ale díky vyvážené kyselině nepůsobí těžce a zachovává si svěžest. Praktické balení z něj dělá ideální volbu na pikniky, festivaly, cestování nebo nenucené posezení s přáteli. Skvěle doplní ovocné dezerty, lehké saláty nebo grilované pokrmy.</w:t>
      </w:r>
    </w:p>
    <w:sectPr w:rsidR="001553CA" w:rsidRPr="002D25AD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5129"/>
    <w:rsid w:val="00041627"/>
    <w:rsid w:val="00067678"/>
    <w:rsid w:val="000721A7"/>
    <w:rsid w:val="000724ED"/>
    <w:rsid w:val="00080F1C"/>
    <w:rsid w:val="000A17B6"/>
    <w:rsid w:val="000D2945"/>
    <w:rsid w:val="000D7114"/>
    <w:rsid w:val="000E61B0"/>
    <w:rsid w:val="000E7F06"/>
    <w:rsid w:val="00141DBD"/>
    <w:rsid w:val="001553CA"/>
    <w:rsid w:val="00182641"/>
    <w:rsid w:val="00193F80"/>
    <w:rsid w:val="001B361C"/>
    <w:rsid w:val="001F37FF"/>
    <w:rsid w:val="002076D7"/>
    <w:rsid w:val="002172AE"/>
    <w:rsid w:val="002458C6"/>
    <w:rsid w:val="002D25AD"/>
    <w:rsid w:val="002F7F35"/>
    <w:rsid w:val="00310077"/>
    <w:rsid w:val="00345770"/>
    <w:rsid w:val="003A1AB4"/>
    <w:rsid w:val="003A4CE2"/>
    <w:rsid w:val="003C0A39"/>
    <w:rsid w:val="003F33E4"/>
    <w:rsid w:val="00410F4A"/>
    <w:rsid w:val="00425611"/>
    <w:rsid w:val="00443979"/>
    <w:rsid w:val="00466561"/>
    <w:rsid w:val="00494B2F"/>
    <w:rsid w:val="004A6749"/>
    <w:rsid w:val="004B08E9"/>
    <w:rsid w:val="004B79F9"/>
    <w:rsid w:val="004D5734"/>
    <w:rsid w:val="004F3D1E"/>
    <w:rsid w:val="004F476E"/>
    <w:rsid w:val="004F52C3"/>
    <w:rsid w:val="00525902"/>
    <w:rsid w:val="00527CBD"/>
    <w:rsid w:val="005369CF"/>
    <w:rsid w:val="00566EF5"/>
    <w:rsid w:val="00596173"/>
    <w:rsid w:val="005A2660"/>
    <w:rsid w:val="005A5EA8"/>
    <w:rsid w:val="005B19D4"/>
    <w:rsid w:val="005C0BF8"/>
    <w:rsid w:val="005C28AA"/>
    <w:rsid w:val="005D6A1F"/>
    <w:rsid w:val="00655B61"/>
    <w:rsid w:val="00674673"/>
    <w:rsid w:val="006A6F80"/>
    <w:rsid w:val="006A7375"/>
    <w:rsid w:val="006B1164"/>
    <w:rsid w:val="006B3EC5"/>
    <w:rsid w:val="006B65FC"/>
    <w:rsid w:val="006B7F1A"/>
    <w:rsid w:val="006C7D41"/>
    <w:rsid w:val="006D4ECB"/>
    <w:rsid w:val="006D593D"/>
    <w:rsid w:val="007017F9"/>
    <w:rsid w:val="007142C4"/>
    <w:rsid w:val="00727311"/>
    <w:rsid w:val="0075030C"/>
    <w:rsid w:val="007B1102"/>
    <w:rsid w:val="007B1EC6"/>
    <w:rsid w:val="007F29C0"/>
    <w:rsid w:val="008106BD"/>
    <w:rsid w:val="0082618E"/>
    <w:rsid w:val="00826F6B"/>
    <w:rsid w:val="008270FD"/>
    <w:rsid w:val="00845FA0"/>
    <w:rsid w:val="00890C20"/>
    <w:rsid w:val="00896012"/>
    <w:rsid w:val="008A0FAE"/>
    <w:rsid w:val="008A578C"/>
    <w:rsid w:val="008B3B84"/>
    <w:rsid w:val="008C19EC"/>
    <w:rsid w:val="008E5951"/>
    <w:rsid w:val="008F0E9B"/>
    <w:rsid w:val="00940FF1"/>
    <w:rsid w:val="00962F2B"/>
    <w:rsid w:val="009774F5"/>
    <w:rsid w:val="009E3A06"/>
    <w:rsid w:val="009E3ADE"/>
    <w:rsid w:val="009E6D45"/>
    <w:rsid w:val="009F6470"/>
    <w:rsid w:val="00A01DDD"/>
    <w:rsid w:val="00A20BF0"/>
    <w:rsid w:val="00A4179E"/>
    <w:rsid w:val="00A5741F"/>
    <w:rsid w:val="00A62850"/>
    <w:rsid w:val="00A905AF"/>
    <w:rsid w:val="00A93EAB"/>
    <w:rsid w:val="00AD4D16"/>
    <w:rsid w:val="00AD6B30"/>
    <w:rsid w:val="00B7386A"/>
    <w:rsid w:val="00B87F8B"/>
    <w:rsid w:val="00B93FFD"/>
    <w:rsid w:val="00BA459C"/>
    <w:rsid w:val="00BD2A40"/>
    <w:rsid w:val="00BE1A22"/>
    <w:rsid w:val="00BE6250"/>
    <w:rsid w:val="00C072C1"/>
    <w:rsid w:val="00C46B4C"/>
    <w:rsid w:val="00C6153D"/>
    <w:rsid w:val="00C94929"/>
    <w:rsid w:val="00C95879"/>
    <w:rsid w:val="00CB5585"/>
    <w:rsid w:val="00CB69A8"/>
    <w:rsid w:val="00CD6E07"/>
    <w:rsid w:val="00CF52A7"/>
    <w:rsid w:val="00D16584"/>
    <w:rsid w:val="00D30963"/>
    <w:rsid w:val="00D56169"/>
    <w:rsid w:val="00D811AD"/>
    <w:rsid w:val="00D84CD4"/>
    <w:rsid w:val="00DA1EB4"/>
    <w:rsid w:val="00DA4CF8"/>
    <w:rsid w:val="00DD7E4F"/>
    <w:rsid w:val="00E04188"/>
    <w:rsid w:val="00E36A61"/>
    <w:rsid w:val="00E41C1F"/>
    <w:rsid w:val="00E56D7D"/>
    <w:rsid w:val="00E81EBB"/>
    <w:rsid w:val="00E938C9"/>
    <w:rsid w:val="00ED2CF5"/>
    <w:rsid w:val="00EE18A6"/>
    <w:rsid w:val="00EE23D9"/>
    <w:rsid w:val="00EF1717"/>
    <w:rsid w:val="00EF7905"/>
    <w:rsid w:val="00F136E2"/>
    <w:rsid w:val="00F17AB7"/>
    <w:rsid w:val="00F76192"/>
    <w:rsid w:val="00F87B09"/>
    <w:rsid w:val="00FA472C"/>
    <w:rsid w:val="00FA549D"/>
    <w:rsid w:val="00FA766C"/>
    <w:rsid w:val="00FD0DB1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B08E9"/>
  </w:style>
  <w:style w:type="character" w:styleId="Sledovanodkaz">
    <w:name w:val="FollowedHyperlink"/>
    <w:basedOn w:val="Standardnpsmoodstavce"/>
    <w:uiPriority w:val="99"/>
    <w:semiHidden/>
    <w:unhideWhenUsed/>
    <w:rsid w:val="004B08E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novin.cz/e-shop/plechovka-znovin-moravske-zemske-vino-bile-025l-z5313" TargetMode="External"/><Relationship Id="rId5" Type="http://schemas.openxmlformats.org/officeDocument/2006/relationships/hyperlink" Target="https://www.vinotrh.cz/muller-thurgau-volne-pole-2024-kab-/" TargetMode="External"/><Relationship Id="rId4" Type="http://schemas.openxmlformats.org/officeDocument/2006/relationships/hyperlink" Target="https://www.znovin.cz/e-shop/frizzante-muskat-moravsky-moravske-zemske-vino-2025-l2594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1014</Words>
  <Characters>5530</Characters>
  <Application>Microsoft Office Word</Application>
  <DocSecurity>0</DocSecurity>
  <Lines>86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6</cp:revision>
  <dcterms:created xsi:type="dcterms:W3CDTF">2026-04-23T07:43:00Z</dcterms:created>
  <dcterms:modified xsi:type="dcterms:W3CDTF">2026-04-23T13:16:00Z</dcterms:modified>
</cp:coreProperties>
</file>