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03136" w14:textId="7EA243DA" w:rsidR="00B95927" w:rsidRPr="00806E8A" w:rsidRDefault="00806E8A" w:rsidP="00806E8A">
      <w:pPr>
        <w:jc w:val="center"/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</w:pP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Znovín představuje </w:t>
      </w:r>
      <w:r w:rsidR="00300D5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</w:t>
      </w:r>
      <w:r w:rsidR="008D2CC2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větinovou </w:t>
      </w: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k</w:t>
      </w:r>
      <w:r w:rsidR="00B95927"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olekc</w:t>
      </w:r>
      <w:r w:rsidRPr="00806E8A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>i</w:t>
      </w:r>
      <w:r w:rsidR="00300D5B">
        <w:rPr>
          <w:rFonts w:asciiTheme="minorHAnsi" w:hAnsiTheme="minorHAnsi" w:cstheme="minorHAnsi"/>
          <w:b/>
          <w:bCs/>
          <w:color w:val="000000" w:themeColor="text1"/>
          <w:sz w:val="32"/>
          <w:szCs w:val="32"/>
        </w:rPr>
        <w:t xml:space="preserve"> šesti vín</w:t>
      </w:r>
    </w:p>
    <w:p w14:paraId="5A059B6D" w14:textId="77777777" w:rsidR="00F65B82" w:rsidRPr="00806E8A" w:rsidRDefault="00F65B82">
      <w:pPr>
        <w:rPr>
          <w:rFonts w:asciiTheme="minorHAnsi" w:hAnsiTheme="minorHAnsi" w:cstheme="minorHAnsi"/>
          <w:color w:val="000000" w:themeColor="text1"/>
        </w:rPr>
      </w:pPr>
    </w:p>
    <w:p w14:paraId="39C9EC22" w14:textId="25D78548" w:rsidR="00717741" w:rsidRPr="00717741" w:rsidRDefault="00806E8A" w:rsidP="00717741">
      <w:pPr>
        <w:rPr>
          <w:rFonts w:asciiTheme="minorHAnsi" w:hAnsiTheme="minorHAnsi" w:cstheme="minorHAnsi"/>
          <w:color w:val="000000" w:themeColor="text1"/>
        </w:rPr>
      </w:pPr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>Znojmo, 1</w:t>
      </w:r>
      <w:r w:rsidR="008D2CC2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>8</w:t>
      </w:r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 xml:space="preserve">. listopadu 2025 </w:t>
      </w:r>
      <w:r w:rsidR="008D2CC2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>–</w:t>
      </w:r>
      <w:r w:rsidRPr="00806E8A">
        <w:rPr>
          <w:rFonts w:asciiTheme="minorHAnsi" w:hAnsiTheme="minorHAnsi" w:cstheme="minorHAnsi"/>
          <w:b/>
          <w:bCs/>
          <w:color w:val="000000" w:themeColor="text1"/>
          <w:shd w:val="clear" w:color="auto" w:fill="FFFFFF"/>
        </w:rPr>
        <w:t xml:space="preserve"> </w:t>
      </w:r>
      <w:r w:rsidR="008D2CC2">
        <w:rPr>
          <w:rFonts w:asciiTheme="minorHAnsi" w:hAnsiTheme="minorHAnsi" w:cstheme="minorHAnsi"/>
          <w:b/>
          <w:bCs/>
          <w:color w:val="000000" w:themeColor="text1"/>
        </w:rPr>
        <w:t xml:space="preserve">Tradiční vinařství </w:t>
      </w:r>
      <w:r w:rsidR="008D2CC2" w:rsidRPr="008D2CC2">
        <w:rPr>
          <w:rFonts w:asciiTheme="minorHAnsi" w:hAnsiTheme="minorHAnsi" w:cstheme="minorHAnsi"/>
          <w:b/>
          <w:bCs/>
          <w:color w:val="000000" w:themeColor="text1"/>
        </w:rPr>
        <w:t xml:space="preserve">Znovín Znojmo </w:t>
      </w:r>
      <w:r w:rsidR="00300D5B">
        <w:rPr>
          <w:rFonts w:asciiTheme="minorHAnsi" w:hAnsiTheme="minorHAnsi" w:cstheme="minorHAnsi"/>
          <w:b/>
          <w:bCs/>
          <w:color w:val="000000" w:themeColor="text1"/>
        </w:rPr>
        <w:t>s l</w:t>
      </w:r>
      <w:r w:rsidR="008D2CC2" w:rsidRPr="008D2CC2">
        <w:rPr>
          <w:rFonts w:asciiTheme="minorHAnsi" w:hAnsiTheme="minorHAnsi" w:cstheme="minorHAnsi"/>
          <w:b/>
          <w:bCs/>
          <w:color w:val="000000" w:themeColor="text1"/>
        </w:rPr>
        <w:t>imitovan</w:t>
      </w:r>
      <w:r w:rsidR="00300D5B">
        <w:rPr>
          <w:rFonts w:asciiTheme="minorHAnsi" w:hAnsiTheme="minorHAnsi" w:cstheme="minorHAnsi"/>
          <w:b/>
          <w:bCs/>
          <w:color w:val="000000" w:themeColor="text1"/>
        </w:rPr>
        <w:t>ou</w:t>
      </w:r>
      <w:r w:rsidR="008D2CC2" w:rsidRPr="008D2CC2">
        <w:rPr>
          <w:rFonts w:asciiTheme="minorHAnsi" w:hAnsiTheme="minorHAnsi" w:cstheme="minorHAnsi"/>
          <w:b/>
          <w:bCs/>
          <w:color w:val="000000" w:themeColor="text1"/>
        </w:rPr>
        <w:t xml:space="preserve"> kolekc</w:t>
      </w:r>
      <w:r w:rsidR="00300D5B">
        <w:rPr>
          <w:rFonts w:asciiTheme="minorHAnsi" w:hAnsiTheme="minorHAnsi" w:cstheme="minorHAnsi"/>
          <w:b/>
          <w:bCs/>
          <w:color w:val="000000" w:themeColor="text1"/>
        </w:rPr>
        <w:t>í</w:t>
      </w:r>
      <w:r w:rsidR="008D2CC2" w:rsidRPr="008D2CC2">
        <w:rPr>
          <w:rFonts w:asciiTheme="minorHAnsi" w:hAnsiTheme="minorHAnsi" w:cstheme="minorHAnsi"/>
          <w:b/>
          <w:bCs/>
          <w:color w:val="000000" w:themeColor="text1"/>
        </w:rPr>
        <w:t xml:space="preserve"> Rozkvetlá louka představuje šest jakostních vín zabalených do dárkové krabice, jež spojuje chuťový zážitek s poetikou moravské krajiny. Každé víno dostalo svou vlastní rostlinu – květinu či bylinu, kterou můžete běžně potkat na mezích, loukách či přímo mezi vinicemi. Výsledek je kolekce plná svěžesti, vůní a přírodních motivů — ideální </w:t>
      </w:r>
      <w:r w:rsidR="008D2CC2">
        <w:rPr>
          <w:rFonts w:asciiTheme="minorHAnsi" w:hAnsiTheme="minorHAnsi" w:cstheme="minorHAnsi"/>
          <w:b/>
          <w:bCs/>
          <w:color w:val="000000" w:themeColor="text1"/>
        </w:rPr>
        <w:t>domů pro radost</w:t>
      </w:r>
      <w:r w:rsidR="008D2CC2" w:rsidRPr="008D2CC2">
        <w:rPr>
          <w:rFonts w:asciiTheme="minorHAnsi" w:hAnsiTheme="minorHAnsi" w:cstheme="minorHAnsi"/>
          <w:b/>
          <w:bCs/>
          <w:color w:val="000000" w:themeColor="text1"/>
        </w:rPr>
        <w:t xml:space="preserve">, setkání s přáteli </w:t>
      </w:r>
      <w:r w:rsidR="008D2CC2">
        <w:rPr>
          <w:rFonts w:asciiTheme="minorHAnsi" w:hAnsiTheme="minorHAnsi" w:cstheme="minorHAnsi"/>
          <w:b/>
          <w:bCs/>
          <w:color w:val="000000" w:themeColor="text1"/>
        </w:rPr>
        <w:t>či jako dárek.</w:t>
      </w:r>
      <w:r w:rsidRPr="008D2CC2">
        <w:rPr>
          <w:rFonts w:asciiTheme="minorHAnsi" w:hAnsiTheme="minorHAnsi" w:cstheme="minorHAnsi"/>
          <w:b/>
          <w:bCs/>
          <w:color w:val="000000" w:themeColor="text1"/>
        </w:rPr>
        <w:br/>
      </w:r>
      <w:r w:rsidRPr="00806E8A">
        <w:rPr>
          <w:rFonts w:asciiTheme="minorHAnsi" w:hAnsiTheme="minorHAnsi" w:cstheme="minorHAnsi"/>
          <w:color w:val="000000" w:themeColor="text1"/>
        </w:rPr>
        <w:br/>
      </w:r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Kolekce obsahuje </w:t>
      </w:r>
      <w:proofErr w:type="spellStart"/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>Dornfelder</w:t>
      </w:r>
      <w:proofErr w:type="spellEnd"/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 (</w:t>
      </w:r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>jakostní víno 2022</w:t>
      </w:r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>Znojemsko</w:t>
      </w:r>
      <w:r w:rsidR="00717741" w:rsidRPr="00717741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1C3EB845" w14:textId="6E280853" w:rsidR="008D2CC2" w:rsidRDefault="00717741" w:rsidP="00717741">
      <w:pPr>
        <w:rPr>
          <w:rFonts w:asciiTheme="minorHAnsi" w:hAnsiTheme="minorHAnsi" w:cstheme="minorHAnsi"/>
          <w:color w:val="000000" w:themeColor="text1"/>
        </w:rPr>
      </w:pPr>
      <w:r w:rsidRPr="00717741">
        <w:rPr>
          <w:rFonts w:asciiTheme="minorHAnsi" w:hAnsiTheme="minorHAnsi" w:cstheme="minorHAnsi"/>
          <w:color w:val="000000" w:themeColor="text1"/>
        </w:rPr>
        <w:t>Ve vůni vás zaujmou zralé višně, ostružiny a švestková povidla. V chuti zaznamenáte kouřové a živočišné tóny, tabák a kvalitní kávu. Jistě oceníte hladkou tříslovinu a dlouhou dochuť.</w:t>
      </w:r>
    </w:p>
    <w:p w14:paraId="12D6098D" w14:textId="77777777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</w:p>
    <w:p w14:paraId="01DDD6BB" w14:textId="0073B8DC" w:rsidR="00717741" w:rsidRPr="00717741" w:rsidRDefault="00717741" w:rsidP="00717741">
      <w:pPr>
        <w:rPr>
          <w:rFonts w:asciiTheme="minorHAnsi" w:hAnsiTheme="minorHAnsi" w:cstheme="minorHAnsi"/>
          <w:b/>
          <w:bCs/>
          <w:color w:val="000000" w:themeColor="text1"/>
        </w:rPr>
      </w:pP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Dále pak 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>Veltlínské červené rané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 (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>jakostní víno 2022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proofErr w:type="spellStart"/>
      <w:r w:rsidRPr="00717741">
        <w:rPr>
          <w:rFonts w:asciiTheme="minorHAnsi" w:hAnsiTheme="minorHAnsi" w:cstheme="minorHAnsi"/>
          <w:b/>
          <w:bCs/>
          <w:color w:val="000000" w:themeColor="text1"/>
        </w:rPr>
        <w:t>Hustopečsko</w:t>
      </w:r>
      <w:proofErr w:type="spellEnd"/>
      <w:r w:rsidRPr="00717741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65086DD0" w14:textId="42A6B4AB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  <w:r w:rsidRPr="00717741">
        <w:rPr>
          <w:rFonts w:asciiTheme="minorHAnsi" w:hAnsiTheme="minorHAnsi" w:cstheme="minorHAnsi"/>
          <w:color w:val="000000" w:themeColor="text1"/>
        </w:rPr>
        <w:t>Vychutnejte si čisté, komplexní a atraktivní víno ze starobylé odrůdy, která z vinic pomalu mizí a začíná jí být "jako šafránu". Hned na první přivonění zaujme medovo-květinovou vůní. Chuť je svěží, kořenitá a připomíná tropické ovoce a citrusové plody.</w:t>
      </w:r>
    </w:p>
    <w:p w14:paraId="543BAC8E" w14:textId="77777777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</w:p>
    <w:p w14:paraId="266A42AD" w14:textId="7A638740" w:rsidR="00717741" w:rsidRPr="00717741" w:rsidRDefault="00717741" w:rsidP="00717741">
      <w:pPr>
        <w:rPr>
          <w:rFonts w:asciiTheme="minorHAnsi" w:hAnsiTheme="minorHAnsi" w:cstheme="minorHAnsi"/>
          <w:b/>
          <w:bCs/>
          <w:color w:val="000000" w:themeColor="text1"/>
        </w:rPr>
      </w:pPr>
      <w:r w:rsidRPr="00717741">
        <w:rPr>
          <w:rFonts w:asciiTheme="minorHAnsi" w:hAnsiTheme="minorHAnsi" w:cstheme="minorHAnsi"/>
          <w:b/>
          <w:bCs/>
          <w:color w:val="000000" w:themeColor="text1"/>
        </w:rPr>
        <w:t>Sauvignon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 (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>jakostní víno 2024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>Znojemsko</w:t>
      </w:r>
      <w:r w:rsidRPr="00717741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0C33B0CA" w14:textId="0EE3AA00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  <w:r w:rsidRPr="00717741">
        <w:rPr>
          <w:rFonts w:asciiTheme="minorHAnsi" w:hAnsiTheme="minorHAnsi" w:cstheme="minorHAnsi"/>
          <w:color w:val="000000" w:themeColor="text1"/>
        </w:rPr>
        <w:t>Poznejte krásné víno, které vás okouzlí svým ovocným a květinovým projevem. Po přivonění objevíte tóny citrusů, křupavého angreštu, rynglí i hluchavky. V chuti je svěží a krásně vyvážený s jemně kořenitým závěrem a pikantní kyselinkou.</w:t>
      </w:r>
    </w:p>
    <w:p w14:paraId="168A84F7" w14:textId="77777777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</w:p>
    <w:p w14:paraId="7C14309C" w14:textId="20E73E5C" w:rsidR="00717741" w:rsidRPr="00717741" w:rsidRDefault="00717741" w:rsidP="00717741">
      <w:pPr>
        <w:rPr>
          <w:rFonts w:asciiTheme="minorHAnsi" w:hAnsiTheme="minorHAnsi" w:cstheme="minorHAnsi"/>
          <w:b/>
          <w:bCs/>
          <w:color w:val="000000" w:themeColor="text1"/>
        </w:rPr>
      </w:pPr>
      <w:r w:rsidRPr="00717741">
        <w:rPr>
          <w:rFonts w:asciiTheme="minorHAnsi" w:hAnsiTheme="minorHAnsi" w:cstheme="minorHAnsi"/>
          <w:b/>
          <w:bCs/>
          <w:color w:val="000000" w:themeColor="text1"/>
        </w:rPr>
        <w:t xml:space="preserve">Cabernet Sauvignon </w:t>
      </w:r>
      <w:proofErr w:type="spellStart"/>
      <w:r w:rsidRPr="00717741">
        <w:rPr>
          <w:rFonts w:asciiTheme="minorHAnsi" w:hAnsiTheme="minorHAnsi" w:cstheme="minorHAnsi"/>
          <w:b/>
          <w:bCs/>
          <w:color w:val="000000" w:themeColor="text1"/>
        </w:rPr>
        <w:t>rosé</w:t>
      </w:r>
      <w:proofErr w:type="spellEnd"/>
      <w:r>
        <w:rPr>
          <w:rFonts w:asciiTheme="minorHAnsi" w:hAnsiTheme="minorHAnsi" w:cstheme="minorHAnsi"/>
          <w:b/>
          <w:bCs/>
          <w:color w:val="000000" w:themeColor="text1"/>
        </w:rPr>
        <w:t xml:space="preserve"> 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(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jakostní víno 2024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Znojemsko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50C2F392" w14:textId="1F96B6F1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  <w:r w:rsidRPr="00717741">
        <w:rPr>
          <w:rFonts w:asciiTheme="minorHAnsi" w:hAnsiTheme="minorHAnsi" w:cstheme="minorHAnsi"/>
          <w:color w:val="000000" w:themeColor="text1"/>
        </w:rPr>
        <w:t>Užijte si pěkně šťavnatý růžový Cabernet Sauvignon z</w:t>
      </w:r>
      <w:r w:rsidR="00FE2401">
        <w:rPr>
          <w:rFonts w:asciiTheme="minorHAnsi" w:hAnsiTheme="minorHAnsi" w:cstheme="minorHAnsi"/>
          <w:color w:val="000000" w:themeColor="text1"/>
        </w:rPr>
        <w:t>e</w:t>
      </w:r>
      <w:r w:rsidRPr="00717741">
        <w:rPr>
          <w:rFonts w:asciiTheme="minorHAnsi" w:hAnsiTheme="minorHAnsi" w:cstheme="minorHAnsi"/>
          <w:color w:val="000000" w:themeColor="text1"/>
        </w:rPr>
        <w:t xml:space="preserve"> znojemských vinic. Ve vůni a chuti hledejte lesní jahůdky, maliny, třešně i citrusy a k tomu lehký dotek smetany. Víno je nádherně ovocné, příjemně pitelné, kdy lehký zbytkový cukr doplňuje svěží kyselinka.</w:t>
      </w:r>
    </w:p>
    <w:p w14:paraId="28E7C585" w14:textId="77777777" w:rsidR="00717741" w:rsidRDefault="00717741" w:rsidP="00717741">
      <w:pPr>
        <w:rPr>
          <w:rFonts w:asciiTheme="minorHAnsi" w:hAnsiTheme="minorHAnsi" w:cstheme="minorHAnsi"/>
          <w:color w:val="000000" w:themeColor="text1"/>
        </w:rPr>
      </w:pPr>
    </w:p>
    <w:p w14:paraId="6CA39E8B" w14:textId="4F2071C0" w:rsidR="00300D5B" w:rsidRPr="00300D5B" w:rsidRDefault="00300D5B" w:rsidP="00300D5B">
      <w:pPr>
        <w:rPr>
          <w:rFonts w:asciiTheme="minorHAnsi" w:hAnsiTheme="minorHAnsi" w:cstheme="minorHAnsi"/>
          <w:b/>
          <w:bCs/>
          <w:color w:val="000000" w:themeColor="text1"/>
        </w:rPr>
      </w:pPr>
      <w:r w:rsidRPr="00300D5B">
        <w:rPr>
          <w:rFonts w:asciiTheme="minorHAnsi" w:hAnsiTheme="minorHAnsi" w:cstheme="minorHAnsi"/>
          <w:b/>
          <w:bCs/>
          <w:color w:val="000000" w:themeColor="text1"/>
        </w:rPr>
        <w:t>Muškát moravský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 (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jakostní víno 2023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Znojemsko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36E4712E" w14:textId="73F4EFD9" w:rsidR="00717741" w:rsidRDefault="00300D5B" w:rsidP="00300D5B">
      <w:pPr>
        <w:rPr>
          <w:rFonts w:asciiTheme="minorHAnsi" w:hAnsiTheme="minorHAnsi" w:cstheme="minorHAnsi"/>
          <w:color w:val="000000" w:themeColor="text1"/>
        </w:rPr>
      </w:pPr>
      <w:r w:rsidRPr="00300D5B">
        <w:rPr>
          <w:rFonts w:asciiTheme="minorHAnsi" w:hAnsiTheme="minorHAnsi" w:cstheme="minorHAnsi"/>
          <w:color w:val="000000" w:themeColor="text1"/>
        </w:rPr>
        <w:t>Přivoňte, ochutnejte a nechte se ohromit jeho bohatostí a krásou. Zaujme vůní po žlutém melounu, ananasu, limetce i narcisech. V chuti naleznete pestrou paletu tropického ovoce od citrusů až po kompotované liči. Víno je šťavnaté, harmonické a neodolatelně svůdné.</w:t>
      </w:r>
    </w:p>
    <w:p w14:paraId="2B817046" w14:textId="77777777" w:rsidR="00300D5B" w:rsidRDefault="00300D5B" w:rsidP="00300D5B">
      <w:pPr>
        <w:rPr>
          <w:rFonts w:asciiTheme="minorHAnsi" w:hAnsiTheme="minorHAnsi" w:cstheme="minorHAnsi"/>
          <w:color w:val="000000" w:themeColor="text1"/>
        </w:rPr>
      </w:pPr>
    </w:p>
    <w:p w14:paraId="239066F9" w14:textId="2D0D6954" w:rsidR="00300D5B" w:rsidRPr="00300D5B" w:rsidRDefault="00300D5B" w:rsidP="00300D5B">
      <w:pPr>
        <w:rPr>
          <w:rFonts w:asciiTheme="minorHAnsi" w:hAnsiTheme="minorHAnsi" w:cstheme="minorHAnsi"/>
          <w:b/>
          <w:bCs/>
          <w:color w:val="000000" w:themeColor="text1"/>
        </w:rPr>
      </w:pPr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Rulandské modré </w:t>
      </w:r>
      <w:proofErr w:type="spellStart"/>
      <w:r w:rsidRPr="00300D5B">
        <w:rPr>
          <w:rFonts w:asciiTheme="minorHAnsi" w:hAnsiTheme="minorHAnsi" w:cstheme="minorHAnsi"/>
          <w:b/>
          <w:bCs/>
          <w:color w:val="000000" w:themeColor="text1"/>
        </w:rPr>
        <w:t>klare</w:t>
      </w:r>
      <w:proofErr w:type="spellEnd"/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 (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>jakostní víno 2023</w:t>
      </w:r>
      <w:r w:rsidRPr="00300D5B">
        <w:rPr>
          <w:rFonts w:asciiTheme="minorHAnsi" w:hAnsiTheme="minorHAnsi" w:cstheme="minorHAnsi"/>
          <w:b/>
          <w:bCs/>
          <w:color w:val="000000" w:themeColor="text1"/>
        </w:rPr>
        <w:t xml:space="preserve">, </w:t>
      </w:r>
      <w:proofErr w:type="spellStart"/>
      <w:r w:rsidRPr="00300D5B">
        <w:rPr>
          <w:rFonts w:asciiTheme="minorHAnsi" w:hAnsiTheme="minorHAnsi" w:cstheme="minorHAnsi"/>
          <w:b/>
          <w:bCs/>
          <w:color w:val="000000" w:themeColor="text1"/>
        </w:rPr>
        <w:t>Hustopečsko</w:t>
      </w:r>
      <w:proofErr w:type="spellEnd"/>
      <w:r w:rsidRPr="00300D5B">
        <w:rPr>
          <w:rFonts w:asciiTheme="minorHAnsi" w:hAnsiTheme="minorHAnsi" w:cstheme="minorHAnsi"/>
          <w:b/>
          <w:bCs/>
          <w:color w:val="000000" w:themeColor="text1"/>
        </w:rPr>
        <w:t>)</w:t>
      </w:r>
    </w:p>
    <w:p w14:paraId="32370EF4" w14:textId="768E8C49" w:rsidR="00300D5B" w:rsidRDefault="00300D5B" w:rsidP="00300D5B">
      <w:pPr>
        <w:rPr>
          <w:rFonts w:asciiTheme="minorHAnsi" w:hAnsiTheme="minorHAnsi" w:cstheme="minorHAnsi"/>
          <w:color w:val="000000" w:themeColor="text1"/>
        </w:rPr>
      </w:pPr>
      <w:r w:rsidRPr="00300D5B">
        <w:rPr>
          <w:rFonts w:asciiTheme="minorHAnsi" w:hAnsiTheme="minorHAnsi" w:cstheme="minorHAnsi"/>
          <w:color w:val="000000" w:themeColor="text1"/>
        </w:rPr>
        <w:t>Hned po prvním přivonění objevíte kompotované jahody nebo malinovou marmeládu. Chuť je krásně hladká, kulatá a připomíná lesní jahody, maliny a vyzrálé třešně. Líbivý zbytkový cukr a vyvážená kyselinka nabádá k dalšímu a dalšímu napití.</w:t>
      </w:r>
    </w:p>
    <w:p w14:paraId="0752D983" w14:textId="77777777" w:rsidR="00717741" w:rsidRPr="00806E8A" w:rsidRDefault="00717741" w:rsidP="00717741">
      <w:pPr>
        <w:rPr>
          <w:rFonts w:asciiTheme="minorHAnsi" w:hAnsiTheme="minorHAnsi" w:cstheme="minorHAnsi"/>
          <w:color w:val="000000" w:themeColor="text1"/>
        </w:rPr>
      </w:pPr>
    </w:p>
    <w:p w14:paraId="1020A541" w14:textId="54C67244" w:rsidR="00806E8A" w:rsidRPr="00806E8A" w:rsidRDefault="00A351E8" w:rsidP="00806E8A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Květinová kolekce vín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 zabalen</w:t>
      </w:r>
      <w:r w:rsidR="00A630AE">
        <w:rPr>
          <w:rFonts w:asciiTheme="minorHAnsi" w:hAnsiTheme="minorHAnsi" w:cstheme="minorHAnsi"/>
          <w:color w:val="000000" w:themeColor="text1"/>
        </w:rPr>
        <w:t>á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 v</w:t>
      </w:r>
      <w:r w:rsidR="00A630AE">
        <w:rPr>
          <w:rFonts w:asciiTheme="minorHAnsi" w:hAnsiTheme="minorHAnsi" w:cstheme="minorHAnsi"/>
          <w:color w:val="000000" w:themeColor="text1"/>
        </w:rPr>
        <w:t xml:space="preserve"> designové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 dárkové krabici </w:t>
      </w:r>
      <w:r w:rsidR="00300D5B">
        <w:rPr>
          <w:rFonts w:asciiTheme="minorHAnsi" w:hAnsiTheme="minorHAnsi" w:cstheme="minorHAnsi"/>
          <w:color w:val="000000" w:themeColor="text1"/>
        </w:rPr>
        <w:t>j</w:t>
      </w:r>
      <w:r w:rsidR="00A630AE">
        <w:rPr>
          <w:rFonts w:asciiTheme="minorHAnsi" w:hAnsiTheme="minorHAnsi" w:cstheme="minorHAnsi"/>
          <w:color w:val="000000" w:themeColor="text1"/>
        </w:rPr>
        <w:t>e</w:t>
      </w:r>
      <w:r w:rsidR="00300D5B">
        <w:rPr>
          <w:rFonts w:asciiTheme="minorHAnsi" w:hAnsiTheme="minorHAnsi" w:cstheme="minorHAnsi"/>
          <w:color w:val="000000" w:themeColor="text1"/>
        </w:rPr>
        <w:t xml:space="preserve"> k dostání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 za </w:t>
      </w:r>
      <w:r w:rsidR="00300D5B">
        <w:rPr>
          <w:rFonts w:asciiTheme="minorHAnsi" w:hAnsiTheme="minorHAnsi" w:cstheme="minorHAnsi"/>
          <w:color w:val="000000" w:themeColor="text1"/>
        </w:rPr>
        <w:t>650,-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 Kč  </w:t>
      </w:r>
      <w:r>
        <w:rPr>
          <w:rFonts w:asciiTheme="minorHAnsi" w:hAnsiTheme="minorHAnsi" w:cstheme="minorHAnsi"/>
          <w:color w:val="000000" w:themeColor="text1"/>
        </w:rPr>
        <w:t>n</w:t>
      </w:r>
      <w:r w:rsidR="00806E8A" w:rsidRPr="00806E8A">
        <w:rPr>
          <w:rFonts w:asciiTheme="minorHAnsi" w:hAnsiTheme="minorHAnsi" w:cstheme="minorHAnsi"/>
          <w:color w:val="000000" w:themeColor="text1"/>
        </w:rPr>
        <w:t xml:space="preserve">a </w:t>
      </w:r>
      <w:hyperlink r:id="rId4" w:history="1">
        <w:r w:rsidR="00806E8A" w:rsidRPr="00806E8A">
          <w:rPr>
            <w:rStyle w:val="Hypertextovodkaz"/>
            <w:rFonts w:asciiTheme="minorHAnsi" w:hAnsiTheme="minorHAnsi" w:cstheme="minorHAnsi"/>
          </w:rPr>
          <w:t>www.zno</w:t>
        </w:r>
        <w:r w:rsidR="00806E8A" w:rsidRPr="00806E8A">
          <w:rPr>
            <w:rStyle w:val="Hypertextovodkaz"/>
            <w:rFonts w:asciiTheme="minorHAnsi" w:hAnsiTheme="minorHAnsi" w:cstheme="minorHAnsi"/>
          </w:rPr>
          <w:t>v</w:t>
        </w:r>
        <w:r w:rsidR="00806E8A" w:rsidRPr="00806E8A">
          <w:rPr>
            <w:rStyle w:val="Hypertextovodkaz"/>
            <w:rFonts w:asciiTheme="minorHAnsi" w:hAnsiTheme="minorHAnsi" w:cstheme="minorHAnsi"/>
          </w:rPr>
          <w:t>in.cz</w:t>
        </w:r>
      </w:hyperlink>
      <w:r w:rsidR="00806E8A">
        <w:rPr>
          <w:rFonts w:asciiTheme="minorHAnsi" w:hAnsiTheme="minorHAnsi" w:cstheme="minorHAnsi"/>
          <w:color w:val="000000" w:themeColor="text1"/>
        </w:rPr>
        <w:t>. Zakoupit lze zde i samostatně i jednotlivá vína.</w:t>
      </w:r>
    </w:p>
    <w:p w14:paraId="44A8B7E5" w14:textId="77777777" w:rsidR="00A52D4C" w:rsidRDefault="00A52D4C">
      <w:pPr>
        <w:rPr>
          <w:rFonts w:asciiTheme="minorHAnsi" w:hAnsiTheme="minorHAnsi" w:cstheme="minorHAnsi"/>
          <w:color w:val="000000" w:themeColor="text1"/>
        </w:rPr>
      </w:pPr>
    </w:p>
    <w:p w14:paraId="45E1A0A6" w14:textId="1F1541C6" w:rsidR="00A52D4C" w:rsidRDefault="00A52D4C" w:rsidP="00A52D4C">
      <w:pPr>
        <w:rPr>
          <w:rFonts w:asciiTheme="minorHAnsi" w:hAnsiTheme="minorHAnsi" w:cstheme="minorHAnsi"/>
          <w:color w:val="000000" w:themeColor="text1"/>
        </w:rPr>
      </w:pPr>
      <w:r w:rsidRPr="00A52D4C">
        <w:rPr>
          <w:rFonts w:asciiTheme="minorHAnsi" w:hAnsiTheme="minorHAnsi" w:cstheme="minorHAnsi"/>
          <w:color w:val="000000" w:themeColor="text1"/>
        </w:rPr>
        <w:t xml:space="preserve">Znovín se </w:t>
      </w:r>
      <w:r>
        <w:rPr>
          <w:rFonts w:asciiTheme="minorHAnsi" w:hAnsiTheme="minorHAnsi" w:cstheme="minorHAnsi"/>
          <w:color w:val="000000" w:themeColor="text1"/>
        </w:rPr>
        <w:t>v minulých dnech stal</w:t>
      </w:r>
      <w:r w:rsidRPr="00A52D4C">
        <w:rPr>
          <w:rFonts w:asciiTheme="minorHAnsi" w:hAnsiTheme="minorHAnsi" w:cstheme="minorHAnsi"/>
          <w:color w:val="000000" w:themeColor="text1"/>
        </w:rPr>
        <w:t xml:space="preserve"> součástí skupiny Z</w:t>
      </w:r>
      <w:r w:rsidR="005F1E32">
        <w:rPr>
          <w:rFonts w:asciiTheme="minorHAnsi" w:hAnsiTheme="minorHAnsi" w:cstheme="minorHAnsi"/>
          <w:color w:val="000000" w:themeColor="text1"/>
        </w:rPr>
        <w:t>WG</w:t>
      </w:r>
      <w:r w:rsidRPr="00A52D4C">
        <w:rPr>
          <w:rFonts w:asciiTheme="minorHAnsi" w:hAnsiTheme="minorHAnsi" w:cstheme="minorHAnsi"/>
          <w:color w:val="000000" w:themeColor="text1"/>
        </w:rPr>
        <w:t>.WINE, která sdružuje významná moravská vinařství. Pro zákazníky ani fanoušky značky se ale nic nemění</w:t>
      </w:r>
      <w:r w:rsidR="00A351E8">
        <w:rPr>
          <w:rFonts w:asciiTheme="minorHAnsi" w:hAnsiTheme="minorHAnsi" w:cstheme="minorHAnsi"/>
          <w:color w:val="000000" w:themeColor="text1"/>
        </w:rPr>
        <w:t>.</w:t>
      </w:r>
      <w:r w:rsidRPr="00A52D4C">
        <w:rPr>
          <w:rFonts w:asciiTheme="minorHAnsi" w:hAnsiTheme="minorHAnsi" w:cstheme="minorHAnsi"/>
          <w:color w:val="000000" w:themeColor="text1"/>
        </w:rPr>
        <w:t xml:space="preserve"> Znovín zůstává tím, čím vždy </w:t>
      </w:r>
      <w:proofErr w:type="gramStart"/>
      <w:r w:rsidRPr="00A52D4C">
        <w:rPr>
          <w:rFonts w:asciiTheme="minorHAnsi" w:hAnsiTheme="minorHAnsi" w:cstheme="minorHAnsi"/>
          <w:color w:val="000000" w:themeColor="text1"/>
        </w:rPr>
        <w:t>byl</w:t>
      </w:r>
      <w:r>
        <w:rPr>
          <w:rFonts w:asciiTheme="minorHAnsi" w:hAnsiTheme="minorHAnsi" w:cstheme="minorHAnsi"/>
          <w:color w:val="000000" w:themeColor="text1"/>
        </w:rPr>
        <w:t xml:space="preserve"> - </w:t>
      </w:r>
      <w:r w:rsidRPr="00A52D4C">
        <w:rPr>
          <w:rFonts w:asciiTheme="minorHAnsi" w:hAnsiTheme="minorHAnsi" w:cstheme="minorHAnsi"/>
          <w:color w:val="000000" w:themeColor="text1"/>
        </w:rPr>
        <w:t>poctivým</w:t>
      </w:r>
      <w:proofErr w:type="gramEnd"/>
      <w:r w:rsidRPr="00A52D4C">
        <w:rPr>
          <w:rFonts w:asciiTheme="minorHAnsi" w:hAnsiTheme="minorHAnsi" w:cstheme="minorHAnsi"/>
          <w:color w:val="000000" w:themeColor="text1"/>
        </w:rPr>
        <w:t xml:space="preserve"> vinařstvím s osobitým stylem, citem pro </w:t>
      </w:r>
      <w:proofErr w:type="spellStart"/>
      <w:r w:rsidRPr="00A52D4C">
        <w:rPr>
          <w:rFonts w:asciiTheme="minorHAnsi" w:hAnsiTheme="minorHAnsi" w:cstheme="minorHAnsi"/>
          <w:color w:val="000000" w:themeColor="text1"/>
        </w:rPr>
        <w:t>terroir</w:t>
      </w:r>
      <w:proofErr w:type="spellEnd"/>
      <w:r w:rsidRPr="00A52D4C">
        <w:rPr>
          <w:rFonts w:asciiTheme="minorHAnsi" w:hAnsiTheme="minorHAnsi" w:cstheme="minorHAnsi"/>
          <w:color w:val="000000" w:themeColor="text1"/>
        </w:rPr>
        <w:t xml:space="preserve"> a</w:t>
      </w:r>
      <w:r w:rsidR="00FE2401">
        <w:rPr>
          <w:rFonts w:asciiTheme="minorHAnsi" w:hAnsiTheme="minorHAnsi" w:cstheme="minorHAnsi"/>
          <w:color w:val="000000" w:themeColor="text1"/>
        </w:rPr>
        <w:t xml:space="preserve"> výborným</w:t>
      </w:r>
      <w:r w:rsidRPr="00A52D4C">
        <w:rPr>
          <w:rFonts w:asciiTheme="minorHAnsi" w:hAnsiTheme="minorHAnsi" w:cstheme="minorHAnsi"/>
          <w:color w:val="000000" w:themeColor="text1"/>
        </w:rPr>
        <w:t xml:space="preserve"> vínem, na které se mohou</w:t>
      </w:r>
      <w:r w:rsidR="00A351E8">
        <w:rPr>
          <w:rFonts w:asciiTheme="minorHAnsi" w:hAnsiTheme="minorHAnsi" w:cstheme="minorHAnsi"/>
          <w:color w:val="000000" w:themeColor="text1"/>
        </w:rPr>
        <w:t xml:space="preserve"> zákazníci</w:t>
      </w:r>
      <w:r w:rsidRPr="00A52D4C">
        <w:rPr>
          <w:rFonts w:asciiTheme="minorHAnsi" w:hAnsiTheme="minorHAnsi" w:cstheme="minorHAnsi"/>
          <w:color w:val="000000" w:themeColor="text1"/>
        </w:rPr>
        <w:t xml:space="preserve"> těšit i v dalších ročnících.</w:t>
      </w:r>
    </w:p>
    <w:p w14:paraId="5FFB6414" w14:textId="77777777" w:rsidR="00A52D4C" w:rsidRPr="00A52D4C" w:rsidRDefault="00A52D4C" w:rsidP="00A52D4C">
      <w:pPr>
        <w:rPr>
          <w:rFonts w:asciiTheme="minorHAnsi" w:hAnsiTheme="minorHAnsi" w:cstheme="minorHAnsi"/>
          <w:color w:val="000000" w:themeColor="text1"/>
        </w:rPr>
      </w:pPr>
    </w:p>
    <w:p w14:paraId="5E53CA5D" w14:textId="77777777" w:rsidR="00F65B82" w:rsidRPr="00806E8A" w:rsidRDefault="00F65B82">
      <w:pPr>
        <w:rPr>
          <w:rFonts w:asciiTheme="minorHAnsi" w:hAnsiTheme="minorHAnsi" w:cstheme="minorHAnsi"/>
          <w:color w:val="000000" w:themeColor="text1"/>
        </w:rPr>
      </w:pPr>
    </w:p>
    <w:sectPr w:rsidR="00F65B82" w:rsidRPr="00806E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927"/>
    <w:rsid w:val="001961C1"/>
    <w:rsid w:val="00300D5B"/>
    <w:rsid w:val="003C37A0"/>
    <w:rsid w:val="005F1E32"/>
    <w:rsid w:val="006F554F"/>
    <w:rsid w:val="00717741"/>
    <w:rsid w:val="0077226B"/>
    <w:rsid w:val="00806E8A"/>
    <w:rsid w:val="008533AB"/>
    <w:rsid w:val="008B4AD3"/>
    <w:rsid w:val="008D2CC2"/>
    <w:rsid w:val="00A351E8"/>
    <w:rsid w:val="00A52D4C"/>
    <w:rsid w:val="00A630AE"/>
    <w:rsid w:val="00A8315D"/>
    <w:rsid w:val="00B80E60"/>
    <w:rsid w:val="00B95927"/>
    <w:rsid w:val="00BB3873"/>
    <w:rsid w:val="00DF43FB"/>
    <w:rsid w:val="00E905F0"/>
    <w:rsid w:val="00F65B82"/>
    <w:rsid w:val="00FB33A4"/>
    <w:rsid w:val="00FC21DF"/>
    <w:rsid w:val="00FE2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D97BCE"/>
  <w15:chartTrackingRefBased/>
  <w15:docId w15:val="{02FC0322-3509-4690-8E96-473462502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06E8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B959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B959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B9592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B959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B9592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B9592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B9592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B9592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B9592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B9592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B9592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B9592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B95927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B95927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B9592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B9592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B9592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B95927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B9592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B959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959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B959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B959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B95927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B95927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B95927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9592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95927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B95927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F65B8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65B82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8533AB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Standardnpsmoodstavce"/>
    <w:rsid w:val="00806E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znovin.cz/e-shop/kvetinova-kolekce-vin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411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Straková</dc:creator>
  <cp:keywords/>
  <dc:description/>
  <cp:lastModifiedBy>Michal Hoblík</cp:lastModifiedBy>
  <cp:revision>2</cp:revision>
  <dcterms:created xsi:type="dcterms:W3CDTF">2025-11-18T07:25:00Z</dcterms:created>
  <dcterms:modified xsi:type="dcterms:W3CDTF">2025-11-18T07:25:00Z</dcterms:modified>
</cp:coreProperties>
</file>