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C2323" w14:textId="43F12E05" w:rsidR="00E53661" w:rsidRPr="007F3EFA" w:rsidRDefault="00E53661" w:rsidP="00E53661">
      <w:pPr>
        <w:pStyle w:val="Nadpis1"/>
        <w:rPr>
          <w:b/>
          <w:bCs/>
        </w:rPr>
      </w:pPr>
      <w:r w:rsidRPr="007F3EFA">
        <w:rPr>
          <w:b/>
          <w:bCs/>
        </w:rPr>
        <w:t xml:space="preserve">Centropol uvádí Nízký tarif pro podnikatele: </w:t>
      </w:r>
      <w:r w:rsidR="004F646E" w:rsidRPr="007F3EFA">
        <w:rPr>
          <w:b/>
          <w:bCs/>
        </w:rPr>
        <w:t>výhod</w:t>
      </w:r>
      <w:r w:rsidR="003A58C7" w:rsidRPr="007F3EFA">
        <w:rPr>
          <w:b/>
          <w:bCs/>
        </w:rPr>
        <w:t>a</w:t>
      </w:r>
      <w:r w:rsidRPr="007F3EFA">
        <w:rPr>
          <w:b/>
          <w:bCs/>
        </w:rPr>
        <w:t xml:space="preserve"> pro malé provozy </w:t>
      </w:r>
      <w:r w:rsidR="007609E6" w:rsidRPr="007F3EFA">
        <w:rPr>
          <w:b/>
          <w:bCs/>
        </w:rPr>
        <w:br/>
      </w:r>
      <w:r w:rsidRPr="007F3EFA">
        <w:rPr>
          <w:b/>
          <w:bCs/>
        </w:rPr>
        <w:t>s nízkou spotřebou</w:t>
      </w:r>
    </w:p>
    <w:p w14:paraId="3D29E770" w14:textId="77777777" w:rsidR="006B6602" w:rsidRDefault="006B6602" w:rsidP="006B6602"/>
    <w:p w14:paraId="56DBAFDA" w14:textId="77777777" w:rsidR="007F3EFA" w:rsidRDefault="00CF02FD" w:rsidP="007F3EFA">
      <w:pPr>
        <w:pStyle w:val="Odstavecseseznamem"/>
        <w:numPr>
          <w:ilvl w:val="0"/>
          <w:numId w:val="8"/>
        </w:numPr>
      </w:pPr>
      <w:r>
        <w:t>Elektřina od 2 </w:t>
      </w:r>
      <w:r w:rsidR="00B51517">
        <w:t xml:space="preserve">421 </w:t>
      </w:r>
      <w:r>
        <w:t>Kč/</w:t>
      </w:r>
      <w:proofErr w:type="spellStart"/>
      <w:r>
        <w:t>MWh</w:t>
      </w:r>
      <w:proofErr w:type="spellEnd"/>
      <w:r>
        <w:t xml:space="preserve"> bez DPH</w:t>
      </w:r>
    </w:p>
    <w:p w14:paraId="0AB442EE" w14:textId="77777777" w:rsidR="007F3EFA" w:rsidRDefault="00CF02FD" w:rsidP="007F3EFA">
      <w:pPr>
        <w:pStyle w:val="Odstavecseseznamem"/>
        <w:numPr>
          <w:ilvl w:val="0"/>
          <w:numId w:val="8"/>
        </w:numPr>
      </w:pPr>
      <w:r>
        <w:t xml:space="preserve">Plyn </w:t>
      </w:r>
      <w:r w:rsidR="00256FA4">
        <w:t xml:space="preserve">za </w:t>
      </w:r>
      <w:r>
        <w:t>870 Kč/</w:t>
      </w:r>
      <w:proofErr w:type="spellStart"/>
      <w:r>
        <w:t>MWh</w:t>
      </w:r>
      <w:proofErr w:type="spellEnd"/>
      <w:r>
        <w:t xml:space="preserve"> bez DPH</w:t>
      </w:r>
    </w:p>
    <w:p w14:paraId="02CB92E5" w14:textId="3FFDE7D9" w:rsidR="00CF02FD" w:rsidRPr="006B6602" w:rsidRDefault="004870CC" w:rsidP="007F3EFA">
      <w:pPr>
        <w:pStyle w:val="Odstavecseseznamem"/>
        <w:numPr>
          <w:ilvl w:val="0"/>
          <w:numId w:val="8"/>
        </w:numPr>
      </w:pPr>
      <w:r>
        <w:t>Fixace ceny na 2 roky</w:t>
      </w:r>
    </w:p>
    <w:p w14:paraId="68EC4BCC" w14:textId="77777777" w:rsidR="00E53661" w:rsidRPr="00E53661" w:rsidRDefault="00E53661" w:rsidP="00E53661"/>
    <w:p w14:paraId="49C7929C" w14:textId="79864774" w:rsidR="00E53661" w:rsidRPr="00C12686" w:rsidRDefault="00E53661" w:rsidP="00C12686">
      <w:pPr>
        <w:rPr>
          <w:b/>
          <w:bCs/>
        </w:rPr>
      </w:pPr>
      <w:r w:rsidRPr="00C12686">
        <w:rPr>
          <w:b/>
          <w:bCs/>
        </w:rPr>
        <w:t xml:space="preserve">Praha, </w:t>
      </w:r>
      <w:r w:rsidR="00E5352A">
        <w:rPr>
          <w:b/>
          <w:bCs/>
        </w:rPr>
        <w:t>10</w:t>
      </w:r>
      <w:r w:rsidRPr="00C12686">
        <w:rPr>
          <w:b/>
          <w:bCs/>
        </w:rPr>
        <w:t xml:space="preserve">. února 2026 – Energetická společnost Centropol </w:t>
      </w:r>
      <w:r w:rsidR="00684028">
        <w:rPr>
          <w:b/>
          <w:bCs/>
        </w:rPr>
        <w:t>představuje</w:t>
      </w:r>
      <w:r w:rsidRPr="00C12686">
        <w:rPr>
          <w:b/>
          <w:bCs/>
        </w:rPr>
        <w:t xml:space="preserve"> nový produkt Nízký tarif pro podnikatele, který je určen živnostníkům a firmám s roční spotřebou do 8 </w:t>
      </w:r>
      <w:proofErr w:type="spellStart"/>
      <w:r w:rsidRPr="00C12686">
        <w:rPr>
          <w:b/>
          <w:bCs/>
        </w:rPr>
        <w:t>MWh</w:t>
      </w:r>
      <w:proofErr w:type="spellEnd"/>
      <w:r w:rsidRPr="00C12686">
        <w:rPr>
          <w:b/>
          <w:bCs/>
        </w:rPr>
        <w:t xml:space="preserve"> elektřiny </w:t>
      </w:r>
      <w:r w:rsidR="00B23521">
        <w:rPr>
          <w:b/>
          <w:bCs/>
        </w:rPr>
        <w:br/>
      </w:r>
      <w:r w:rsidRPr="00C12686">
        <w:rPr>
          <w:b/>
          <w:bCs/>
        </w:rPr>
        <w:t>a 15 </w:t>
      </w:r>
      <w:proofErr w:type="spellStart"/>
      <w:r w:rsidRPr="00C12686">
        <w:rPr>
          <w:b/>
          <w:bCs/>
        </w:rPr>
        <w:t>MWh</w:t>
      </w:r>
      <w:proofErr w:type="spellEnd"/>
      <w:r w:rsidRPr="00C12686">
        <w:rPr>
          <w:b/>
          <w:bCs/>
        </w:rPr>
        <w:t xml:space="preserve"> plynu. Tento tarif </w:t>
      </w:r>
      <w:r w:rsidR="00390BBD" w:rsidRPr="00C12686">
        <w:rPr>
          <w:b/>
          <w:bCs/>
        </w:rPr>
        <w:t xml:space="preserve">s fixací ceny na 2 roky </w:t>
      </w:r>
      <w:r w:rsidR="007609E6">
        <w:rPr>
          <w:b/>
          <w:bCs/>
        </w:rPr>
        <w:t xml:space="preserve">přináší cenu od </w:t>
      </w:r>
      <w:r w:rsidR="00034CF9">
        <w:rPr>
          <w:b/>
          <w:bCs/>
        </w:rPr>
        <w:t>2 </w:t>
      </w:r>
      <w:r w:rsidR="00A602E6">
        <w:rPr>
          <w:b/>
          <w:bCs/>
        </w:rPr>
        <w:t xml:space="preserve">421 </w:t>
      </w:r>
      <w:r w:rsidR="00034CF9">
        <w:rPr>
          <w:b/>
          <w:bCs/>
        </w:rPr>
        <w:t>Kč/</w:t>
      </w:r>
      <w:proofErr w:type="spellStart"/>
      <w:r w:rsidR="00034CF9">
        <w:rPr>
          <w:b/>
          <w:bCs/>
        </w:rPr>
        <w:t>MWh</w:t>
      </w:r>
      <w:proofErr w:type="spellEnd"/>
      <w:r w:rsidR="00034CF9">
        <w:rPr>
          <w:b/>
          <w:bCs/>
        </w:rPr>
        <w:t xml:space="preserve"> </w:t>
      </w:r>
      <w:r w:rsidR="00CA3CF7">
        <w:rPr>
          <w:b/>
          <w:bCs/>
        </w:rPr>
        <w:t xml:space="preserve">silové </w:t>
      </w:r>
      <w:r w:rsidR="00034CF9">
        <w:rPr>
          <w:b/>
          <w:bCs/>
        </w:rPr>
        <w:t>elektřiny</w:t>
      </w:r>
      <w:r w:rsidR="00A602E6">
        <w:rPr>
          <w:b/>
          <w:bCs/>
        </w:rPr>
        <w:t xml:space="preserve"> v sazbě C02d</w:t>
      </w:r>
      <w:r w:rsidR="00034CF9">
        <w:rPr>
          <w:b/>
          <w:bCs/>
        </w:rPr>
        <w:t xml:space="preserve"> a </w:t>
      </w:r>
      <w:r w:rsidR="000E12EA">
        <w:rPr>
          <w:b/>
          <w:bCs/>
        </w:rPr>
        <w:t xml:space="preserve">plyn s cenou </w:t>
      </w:r>
      <w:r w:rsidR="004870CC">
        <w:rPr>
          <w:b/>
          <w:bCs/>
        </w:rPr>
        <w:t xml:space="preserve">870 </w:t>
      </w:r>
      <w:r w:rsidR="00471577">
        <w:rPr>
          <w:b/>
          <w:bCs/>
        </w:rPr>
        <w:t>Kč/</w:t>
      </w:r>
      <w:proofErr w:type="spellStart"/>
      <w:r w:rsidR="00471577">
        <w:rPr>
          <w:b/>
          <w:bCs/>
        </w:rPr>
        <w:t>MWh</w:t>
      </w:r>
      <w:proofErr w:type="spellEnd"/>
      <w:r w:rsidR="00471577">
        <w:rPr>
          <w:b/>
          <w:bCs/>
        </w:rPr>
        <w:t xml:space="preserve"> bez DPH. R</w:t>
      </w:r>
      <w:r w:rsidRPr="00C12686">
        <w:rPr>
          <w:b/>
          <w:bCs/>
        </w:rPr>
        <w:t xml:space="preserve">eaguje na </w:t>
      </w:r>
      <w:r w:rsidR="00471577">
        <w:rPr>
          <w:b/>
          <w:bCs/>
        </w:rPr>
        <w:t>stav</w:t>
      </w:r>
      <w:r w:rsidRPr="00C12686">
        <w:rPr>
          <w:b/>
          <w:bCs/>
        </w:rPr>
        <w:t xml:space="preserve">, kdy podnikatelé s nízkou spotřebou dosud jen </w:t>
      </w:r>
      <w:r w:rsidR="009D4CC9">
        <w:rPr>
          <w:b/>
          <w:bCs/>
        </w:rPr>
        <w:t>obtížně</w:t>
      </w:r>
      <w:r w:rsidRPr="00C12686">
        <w:rPr>
          <w:b/>
          <w:bCs/>
        </w:rPr>
        <w:t xml:space="preserve"> nacházeli nabídku </w:t>
      </w:r>
      <w:r w:rsidR="009D4CC9">
        <w:rPr>
          <w:b/>
          <w:bCs/>
        </w:rPr>
        <w:t>přizpůsobenou</w:t>
      </w:r>
      <w:r w:rsidRPr="00C12686">
        <w:rPr>
          <w:b/>
          <w:bCs/>
        </w:rPr>
        <w:t xml:space="preserve"> jejich potřebám. </w:t>
      </w:r>
      <w:r w:rsidR="006F515F">
        <w:rPr>
          <w:b/>
          <w:bCs/>
        </w:rPr>
        <w:t>Sjednání je možné osobně na pobočkách, telefonicky i online prostřednictvím webu Centropol.</w:t>
      </w:r>
    </w:p>
    <w:p w14:paraId="5E1065D3" w14:textId="77777777" w:rsidR="00C12686" w:rsidRPr="00E53661" w:rsidRDefault="00C12686" w:rsidP="00C12686"/>
    <w:p w14:paraId="085054D9" w14:textId="11193A51" w:rsidR="00E53661" w:rsidRPr="00E53661" w:rsidRDefault="0017668E" w:rsidP="0017668E">
      <w:pPr>
        <w:pStyle w:val="Nadpis2"/>
      </w:pPr>
      <w:r>
        <w:t>Nízká cena pro nízké spotřeby</w:t>
      </w:r>
    </w:p>
    <w:p w14:paraId="6CC44B06" w14:textId="6242B83A" w:rsidR="00D433AC" w:rsidRDefault="00E53661" w:rsidP="00E53661">
      <w:r w:rsidRPr="00E53661">
        <w:t xml:space="preserve">Nízký tarif pro podnikatele </w:t>
      </w:r>
      <w:r w:rsidR="00912DA2">
        <w:t xml:space="preserve">je </w:t>
      </w:r>
      <w:r w:rsidR="009C2A56">
        <w:t>k dispozici</w:t>
      </w:r>
      <w:r w:rsidR="00912DA2">
        <w:t xml:space="preserve"> od 9. </w:t>
      </w:r>
      <w:r w:rsidR="002D5F9D">
        <w:t>února a</w:t>
      </w:r>
      <w:r w:rsidR="00BA55BC">
        <w:t xml:space="preserve"> zaměřuje</w:t>
      </w:r>
      <w:r w:rsidRPr="00E53661">
        <w:t xml:space="preserve"> </w:t>
      </w:r>
      <w:r w:rsidR="009C2A56">
        <w:t xml:space="preserve">se </w:t>
      </w:r>
      <w:r w:rsidRPr="00E53661">
        <w:t xml:space="preserve">především </w:t>
      </w:r>
      <w:r w:rsidR="00074FEA">
        <w:t>na</w:t>
      </w:r>
      <w:r w:rsidRPr="00E53661">
        <w:t xml:space="preserve"> drobné provozovny, jako jsou kadeřnictví, kanceláře, ordinace, malé obchody či řemeslné dílny. </w:t>
      </w:r>
      <w:r w:rsidR="00674A2B">
        <w:t xml:space="preserve">Při roční spotřebě do 8 </w:t>
      </w:r>
      <w:proofErr w:type="spellStart"/>
      <w:r w:rsidR="00674A2B">
        <w:t>MWh</w:t>
      </w:r>
      <w:proofErr w:type="spellEnd"/>
      <w:r w:rsidR="00674A2B">
        <w:t xml:space="preserve"> elektřiny </w:t>
      </w:r>
      <w:r w:rsidR="00BE7483">
        <w:t>v distribuční sazbě C02d činí cena silové elektřiny 2 </w:t>
      </w:r>
      <w:r w:rsidR="000E4B20">
        <w:t xml:space="preserve">421 </w:t>
      </w:r>
      <w:r w:rsidR="00BE7483">
        <w:t>Kč/</w:t>
      </w:r>
      <w:proofErr w:type="spellStart"/>
      <w:r w:rsidR="00BE7483">
        <w:t>MWh</w:t>
      </w:r>
      <w:proofErr w:type="spellEnd"/>
      <w:r w:rsidR="00BE7483">
        <w:t xml:space="preserve"> bez DPH</w:t>
      </w:r>
      <w:r w:rsidR="0076083D">
        <w:t>, p</w:t>
      </w:r>
      <w:r w:rsidR="008100AB">
        <w:t xml:space="preserve">ro spotřeby do 15 </w:t>
      </w:r>
      <w:proofErr w:type="spellStart"/>
      <w:r w:rsidR="008100AB">
        <w:t>MWh</w:t>
      </w:r>
      <w:proofErr w:type="spellEnd"/>
      <w:r w:rsidR="008100AB">
        <w:t xml:space="preserve"> ročně je cena plynu stanovena na </w:t>
      </w:r>
      <w:r w:rsidR="00B57919">
        <w:t>870 Kč/</w:t>
      </w:r>
      <w:proofErr w:type="spellStart"/>
      <w:r w:rsidR="00B57919">
        <w:t>MWh</w:t>
      </w:r>
      <w:proofErr w:type="spellEnd"/>
      <w:r w:rsidR="00B57919">
        <w:t xml:space="preserve"> bez DPH</w:t>
      </w:r>
      <w:r w:rsidR="00A81D1C">
        <w:t>. Cena je fixovaná na 2 roky</w:t>
      </w:r>
      <w:r w:rsidR="00E40573">
        <w:t>, a</w:t>
      </w:r>
      <w:r w:rsidR="00A2396B">
        <w:t xml:space="preserve"> </w:t>
      </w:r>
      <w:r w:rsidR="00E40573">
        <w:t xml:space="preserve">podnikatelé tak nemusejí sledovat trh </w:t>
      </w:r>
      <w:r w:rsidR="00D433AC">
        <w:t>a porovnávat nabídky, protože mají jistotu, že jejich dodávka energií je výhodná.</w:t>
      </w:r>
    </w:p>
    <w:p w14:paraId="41F5BE86" w14:textId="77777777" w:rsidR="00D433AC" w:rsidRDefault="00D433AC" w:rsidP="00E53661"/>
    <w:p w14:paraId="5C7CBF80" w14:textId="7C9125B1" w:rsidR="0070684D" w:rsidRDefault="00062404" w:rsidP="0070684D">
      <w:r w:rsidRPr="00DA1AF9">
        <w:rPr>
          <w:i/>
          <w:iCs/>
        </w:rPr>
        <w:t xml:space="preserve">„Malé firmy a podnikatelé jsou páteří české ekonomiky. V </w:t>
      </w:r>
      <w:proofErr w:type="spellStart"/>
      <w:r w:rsidRPr="00DA1AF9">
        <w:rPr>
          <w:i/>
          <w:iCs/>
        </w:rPr>
        <w:t>Centropolu</w:t>
      </w:r>
      <w:proofErr w:type="spellEnd"/>
      <w:r w:rsidRPr="00DA1AF9">
        <w:rPr>
          <w:i/>
          <w:iCs/>
        </w:rPr>
        <w:t xml:space="preserve"> </w:t>
      </w:r>
      <w:r w:rsidR="00A3132C" w:rsidRPr="00DA1AF9">
        <w:rPr>
          <w:i/>
          <w:iCs/>
        </w:rPr>
        <w:t xml:space="preserve">si </w:t>
      </w:r>
      <w:r w:rsidRPr="00DA1AF9">
        <w:rPr>
          <w:i/>
          <w:iCs/>
        </w:rPr>
        <w:t xml:space="preserve">jejich </w:t>
      </w:r>
      <w:r w:rsidR="00A3132C" w:rsidRPr="00DA1AF9">
        <w:rPr>
          <w:i/>
          <w:iCs/>
        </w:rPr>
        <w:t xml:space="preserve">zásadní </w:t>
      </w:r>
      <w:r w:rsidRPr="00DA1AF9">
        <w:rPr>
          <w:i/>
          <w:iCs/>
        </w:rPr>
        <w:t xml:space="preserve">význam </w:t>
      </w:r>
      <w:r w:rsidR="00A3132C" w:rsidRPr="00DA1AF9">
        <w:rPr>
          <w:i/>
          <w:iCs/>
        </w:rPr>
        <w:t>uvědomujeme</w:t>
      </w:r>
      <w:r w:rsidRPr="00DA1AF9">
        <w:rPr>
          <w:i/>
          <w:iCs/>
        </w:rPr>
        <w:t xml:space="preserve"> a chceme jim nabídnout spolehlivý produkt, který jim pomůže udržet náklady pod kontrolou. Nízký tarif pro podnikatele vznikl právě proto, aby se mohli věnovat své</w:t>
      </w:r>
      <w:r w:rsidR="001A136C">
        <w:rPr>
          <w:i/>
          <w:iCs/>
        </w:rPr>
        <w:t xml:space="preserve"> profesi </w:t>
      </w:r>
      <w:r w:rsidR="000C7437">
        <w:rPr>
          <w:i/>
          <w:iCs/>
        </w:rPr>
        <w:t>bez komplikací s</w:t>
      </w:r>
      <w:r w:rsidRPr="00DA1AF9">
        <w:rPr>
          <w:i/>
          <w:iCs/>
        </w:rPr>
        <w:t xml:space="preserve"> výkyvy cen energií</w:t>
      </w:r>
      <w:r w:rsidR="00A3132C" w:rsidRPr="00DA1AF9">
        <w:rPr>
          <w:i/>
          <w:iCs/>
        </w:rPr>
        <w:t>,</w:t>
      </w:r>
      <w:r w:rsidRPr="00DA1AF9">
        <w:rPr>
          <w:i/>
          <w:iCs/>
        </w:rPr>
        <w:t>“</w:t>
      </w:r>
      <w:r w:rsidR="00A3132C">
        <w:t xml:space="preserve"> vysvětluje </w:t>
      </w:r>
      <w:r w:rsidR="00DA1AF9">
        <w:t xml:space="preserve">Jiří Matoušek, ředitel marketingu a člen správní rady </w:t>
      </w:r>
      <w:proofErr w:type="spellStart"/>
      <w:r w:rsidR="00DA1AF9">
        <w:t>Centropolu</w:t>
      </w:r>
      <w:proofErr w:type="spellEnd"/>
      <w:r w:rsidR="00DA1AF9">
        <w:t>.</w:t>
      </w:r>
      <w:r w:rsidRPr="00E53661">
        <w:br/>
      </w:r>
    </w:p>
    <w:p w14:paraId="0DE15070" w14:textId="068722F7" w:rsidR="00016EAB" w:rsidRPr="00E53661" w:rsidRDefault="0070684D" w:rsidP="00016EAB">
      <w:r w:rsidRPr="00E53661">
        <w:t xml:space="preserve">Nízký tarif pro podnikatele nabízí stabilitu a jistotu pevné ceny, která je v období stále citlivých energetických trhů zásadní. Fixace eliminuje riziko cenových </w:t>
      </w:r>
      <w:r w:rsidR="00996108">
        <w:t>změn</w:t>
      </w:r>
      <w:r w:rsidRPr="00E53661">
        <w:t xml:space="preserve"> a pomáhá podnikatelům </w:t>
      </w:r>
      <w:r w:rsidR="00996108">
        <w:t xml:space="preserve">přesně </w:t>
      </w:r>
      <w:r w:rsidRPr="00E53661">
        <w:t xml:space="preserve">plánovat </w:t>
      </w:r>
      <w:r w:rsidR="00A829A3">
        <w:t xml:space="preserve">jejich </w:t>
      </w:r>
      <w:r w:rsidRPr="00E53661">
        <w:t xml:space="preserve">provozní náklady. </w:t>
      </w:r>
      <w:r w:rsidR="00016EAB">
        <w:t xml:space="preserve">Je optimální </w:t>
      </w:r>
      <w:r w:rsidR="00016EAB" w:rsidRPr="00E53661">
        <w:t xml:space="preserve">pro </w:t>
      </w:r>
      <w:r w:rsidR="00B927FD">
        <w:t>desítky tisíc</w:t>
      </w:r>
      <w:r w:rsidR="00B927FD" w:rsidRPr="00E53661">
        <w:t xml:space="preserve"> </w:t>
      </w:r>
      <w:r w:rsidR="00016EAB" w:rsidRPr="00E53661">
        <w:t xml:space="preserve">živnostníků a menších firem, </w:t>
      </w:r>
      <w:r w:rsidR="00980887">
        <w:t>protože znamená</w:t>
      </w:r>
      <w:r w:rsidR="00016EAB" w:rsidRPr="00E53661">
        <w:t xml:space="preserve"> </w:t>
      </w:r>
      <w:r w:rsidR="00980887">
        <w:t>snadn</w:t>
      </w:r>
      <w:r w:rsidR="006045F4">
        <w:t>ou</w:t>
      </w:r>
      <w:r w:rsidR="00016EAB" w:rsidRPr="00E53661">
        <w:t xml:space="preserve">, </w:t>
      </w:r>
      <w:r w:rsidR="006045F4">
        <w:t>transparentní</w:t>
      </w:r>
      <w:r w:rsidR="00016EAB" w:rsidRPr="00E53661">
        <w:t xml:space="preserve"> a finančně výhodn</w:t>
      </w:r>
      <w:r w:rsidR="00BA32B5">
        <w:t>ou</w:t>
      </w:r>
      <w:r w:rsidR="00016EAB" w:rsidRPr="00E53661">
        <w:t xml:space="preserve"> </w:t>
      </w:r>
      <w:r w:rsidR="00BA32B5">
        <w:t>volbu</w:t>
      </w:r>
      <w:r w:rsidR="00016EAB" w:rsidRPr="00E53661">
        <w:t>.</w:t>
      </w:r>
    </w:p>
    <w:p w14:paraId="4FDC8CF7" w14:textId="43EEC9C8" w:rsidR="00062404" w:rsidRDefault="00062404" w:rsidP="00062404"/>
    <w:p w14:paraId="7440C6FE" w14:textId="404B4110" w:rsidR="00EE2C7D" w:rsidRPr="00A735A0" w:rsidRDefault="00EE2C7D" w:rsidP="00062404">
      <w:pPr>
        <w:rPr>
          <w:i/>
          <w:iCs/>
        </w:rPr>
      </w:pPr>
      <w:r w:rsidRPr="00A735A0">
        <w:rPr>
          <w:i/>
          <w:iCs/>
        </w:rPr>
        <w:t xml:space="preserve">Tarifní </w:t>
      </w:r>
      <w:r w:rsidR="001D4E66" w:rsidRPr="00A735A0">
        <w:rPr>
          <w:i/>
          <w:iCs/>
        </w:rPr>
        <w:t>statistika – roční</w:t>
      </w:r>
      <w:r w:rsidR="00216350" w:rsidRPr="00A735A0">
        <w:rPr>
          <w:i/>
          <w:iCs/>
        </w:rPr>
        <w:t xml:space="preserve"> zpráva o provozu elektrizační soustavy za rok 2024</w:t>
      </w:r>
      <w:r w:rsidR="0052268E" w:rsidRPr="00A735A0">
        <w:rPr>
          <w:i/>
          <w:iCs/>
        </w:rPr>
        <w:t>, distribuční sazby s největším počtem odběrných míst</w:t>
      </w:r>
      <w:r w:rsidR="00D66B2F" w:rsidRPr="00A735A0">
        <w:rPr>
          <w:i/>
          <w:iCs/>
        </w:rPr>
        <w:t xml:space="preserve"> (maloodběr podnikatelé)</w:t>
      </w:r>
    </w:p>
    <w:p w14:paraId="734D1367" w14:textId="77777777" w:rsidR="00E22930" w:rsidRDefault="00E22930" w:rsidP="0006240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58"/>
        <w:gridCol w:w="2357"/>
        <w:gridCol w:w="2332"/>
        <w:gridCol w:w="2015"/>
      </w:tblGrid>
      <w:tr w:rsidR="007442B8" w14:paraId="5259B3D3" w14:textId="5DA82906" w:rsidTr="00D21B40">
        <w:tc>
          <w:tcPr>
            <w:tcW w:w="2358" w:type="dxa"/>
            <w:vAlign w:val="center"/>
          </w:tcPr>
          <w:p w14:paraId="4869E8BE" w14:textId="5C3B1F95" w:rsidR="007442B8" w:rsidRDefault="007442B8" w:rsidP="00062404">
            <w:r>
              <w:t>Distribuční sazba</w:t>
            </w:r>
          </w:p>
        </w:tc>
        <w:tc>
          <w:tcPr>
            <w:tcW w:w="2357" w:type="dxa"/>
            <w:vAlign w:val="center"/>
          </w:tcPr>
          <w:p w14:paraId="221290F9" w14:textId="61F93140" w:rsidR="007442B8" w:rsidRDefault="007442B8" w:rsidP="00062404">
            <w:r>
              <w:t>Počet odběrných míst</w:t>
            </w:r>
          </w:p>
        </w:tc>
        <w:tc>
          <w:tcPr>
            <w:tcW w:w="2332" w:type="dxa"/>
            <w:vAlign w:val="center"/>
          </w:tcPr>
          <w:p w14:paraId="3D507307" w14:textId="0E4F79FD" w:rsidR="007442B8" w:rsidRDefault="007442B8" w:rsidP="00062404">
            <w:r>
              <w:t>Průměrná roční spotřeba</w:t>
            </w:r>
            <w:r w:rsidR="00E80AD8">
              <w:t xml:space="preserve"> v </w:t>
            </w:r>
            <w:proofErr w:type="spellStart"/>
            <w:r w:rsidR="00E80AD8">
              <w:t>MWh</w:t>
            </w:r>
            <w:proofErr w:type="spellEnd"/>
          </w:p>
        </w:tc>
        <w:tc>
          <w:tcPr>
            <w:tcW w:w="2015" w:type="dxa"/>
            <w:vAlign w:val="center"/>
          </w:tcPr>
          <w:p w14:paraId="173AA4DF" w14:textId="19E32D22" w:rsidR="007442B8" w:rsidRDefault="007442B8" w:rsidP="00062404">
            <w:r>
              <w:t xml:space="preserve">Roční spotřeba </w:t>
            </w:r>
            <w:r w:rsidR="00E80AD8">
              <w:t>v </w:t>
            </w:r>
            <w:proofErr w:type="spellStart"/>
            <w:r w:rsidR="00E80AD8">
              <w:t>MWh</w:t>
            </w:r>
            <w:proofErr w:type="spellEnd"/>
            <w:r w:rsidR="00E80AD8">
              <w:t xml:space="preserve"> </w:t>
            </w:r>
            <w:r>
              <w:t>celkem</w:t>
            </w:r>
          </w:p>
        </w:tc>
      </w:tr>
      <w:tr w:rsidR="007442B8" w14:paraId="3795A371" w14:textId="53C4BC4B" w:rsidTr="00D21B40">
        <w:tc>
          <w:tcPr>
            <w:tcW w:w="2358" w:type="dxa"/>
            <w:vAlign w:val="center"/>
          </w:tcPr>
          <w:p w14:paraId="56548F26" w14:textId="2718CD5F" w:rsidR="007442B8" w:rsidRDefault="00D21B40" w:rsidP="00062404">
            <w:r>
              <w:t>C 01 d</w:t>
            </w:r>
          </w:p>
        </w:tc>
        <w:tc>
          <w:tcPr>
            <w:tcW w:w="2357" w:type="dxa"/>
            <w:vAlign w:val="center"/>
          </w:tcPr>
          <w:p w14:paraId="05049B6C" w14:textId="2589CB56" w:rsidR="007442B8" w:rsidRDefault="005E518D" w:rsidP="00062404">
            <w:r>
              <w:t>243</w:t>
            </w:r>
            <w:r w:rsidR="00B911AB">
              <w:t xml:space="preserve"> 481</w:t>
            </w:r>
          </w:p>
        </w:tc>
        <w:tc>
          <w:tcPr>
            <w:tcW w:w="2332" w:type="dxa"/>
            <w:vAlign w:val="center"/>
          </w:tcPr>
          <w:p w14:paraId="1CCB1FF4" w14:textId="21C9DA62" w:rsidR="007442B8" w:rsidRDefault="00E80AD8" w:rsidP="00062404">
            <w:r>
              <w:t>1,037</w:t>
            </w:r>
          </w:p>
        </w:tc>
        <w:tc>
          <w:tcPr>
            <w:tcW w:w="2015" w:type="dxa"/>
            <w:vAlign w:val="center"/>
          </w:tcPr>
          <w:p w14:paraId="3D785C0B" w14:textId="738E07DD" w:rsidR="007442B8" w:rsidRDefault="00E80AD8" w:rsidP="00062404">
            <w:r>
              <w:t>252 497</w:t>
            </w:r>
          </w:p>
        </w:tc>
      </w:tr>
      <w:tr w:rsidR="007442B8" w14:paraId="3702C8AD" w14:textId="140CE7F9" w:rsidTr="00D21B40">
        <w:tc>
          <w:tcPr>
            <w:tcW w:w="2358" w:type="dxa"/>
            <w:vAlign w:val="center"/>
          </w:tcPr>
          <w:p w14:paraId="02ABEAB0" w14:textId="4558FD19" w:rsidR="007442B8" w:rsidRDefault="00D21B40" w:rsidP="00062404">
            <w:r>
              <w:t>C 02 d</w:t>
            </w:r>
          </w:p>
        </w:tc>
        <w:tc>
          <w:tcPr>
            <w:tcW w:w="2357" w:type="dxa"/>
            <w:vAlign w:val="center"/>
          </w:tcPr>
          <w:p w14:paraId="1857241A" w14:textId="645BED85" w:rsidR="007442B8" w:rsidRDefault="00B911AB" w:rsidP="00062404">
            <w:r>
              <w:t>271 116</w:t>
            </w:r>
          </w:p>
        </w:tc>
        <w:tc>
          <w:tcPr>
            <w:tcW w:w="2332" w:type="dxa"/>
            <w:vAlign w:val="center"/>
          </w:tcPr>
          <w:p w14:paraId="6210BBD5" w14:textId="5B9A6AB1" w:rsidR="007442B8" w:rsidRDefault="005A2AFD" w:rsidP="00062404">
            <w:r>
              <w:t>6,233</w:t>
            </w:r>
          </w:p>
        </w:tc>
        <w:tc>
          <w:tcPr>
            <w:tcW w:w="2015" w:type="dxa"/>
            <w:vAlign w:val="center"/>
          </w:tcPr>
          <w:p w14:paraId="4E2BF8F9" w14:textId="731E1C68" w:rsidR="007442B8" w:rsidRDefault="00B77102" w:rsidP="00062404">
            <w:r>
              <w:t xml:space="preserve">1 690 </w:t>
            </w:r>
            <w:r w:rsidR="00F94C51">
              <w:t>006</w:t>
            </w:r>
          </w:p>
        </w:tc>
      </w:tr>
      <w:tr w:rsidR="005A2AFD" w14:paraId="6D5AB733" w14:textId="77777777" w:rsidTr="00D21B40">
        <w:tc>
          <w:tcPr>
            <w:tcW w:w="2358" w:type="dxa"/>
            <w:vAlign w:val="center"/>
          </w:tcPr>
          <w:p w14:paraId="2CEBC935" w14:textId="537F68BE" w:rsidR="005A2AFD" w:rsidRDefault="005A2AFD" w:rsidP="00062404">
            <w:r>
              <w:t>C 25 d</w:t>
            </w:r>
          </w:p>
        </w:tc>
        <w:tc>
          <w:tcPr>
            <w:tcW w:w="2357" w:type="dxa"/>
            <w:vAlign w:val="center"/>
          </w:tcPr>
          <w:p w14:paraId="6C92B6B1" w14:textId="7AF74F7B" w:rsidR="005A2AFD" w:rsidRDefault="005A2AFD" w:rsidP="00062404">
            <w:r>
              <w:t>112 577</w:t>
            </w:r>
          </w:p>
        </w:tc>
        <w:tc>
          <w:tcPr>
            <w:tcW w:w="2332" w:type="dxa"/>
            <w:vAlign w:val="center"/>
          </w:tcPr>
          <w:p w14:paraId="5377863B" w14:textId="172B571D" w:rsidR="005A2AFD" w:rsidRDefault="005A2AFD" w:rsidP="00062404">
            <w:r>
              <w:t>15,806</w:t>
            </w:r>
          </w:p>
        </w:tc>
        <w:tc>
          <w:tcPr>
            <w:tcW w:w="2015" w:type="dxa"/>
            <w:vAlign w:val="center"/>
          </w:tcPr>
          <w:p w14:paraId="2B656EDC" w14:textId="006C08D2" w:rsidR="005A2AFD" w:rsidRDefault="00B77102" w:rsidP="00062404">
            <w:r>
              <w:t>1 779 344</w:t>
            </w:r>
          </w:p>
        </w:tc>
      </w:tr>
    </w:tbl>
    <w:p w14:paraId="67B7C848" w14:textId="77777777" w:rsidR="003B2880" w:rsidRDefault="003B2880" w:rsidP="00062404"/>
    <w:p w14:paraId="6D7840AB" w14:textId="69C16907" w:rsidR="00F105D2" w:rsidRDefault="00E1281B" w:rsidP="00D02676">
      <w:r w:rsidRPr="00F105D2">
        <w:rPr>
          <w:i/>
          <w:iCs/>
        </w:rPr>
        <w:t>„N</w:t>
      </w:r>
      <w:r w:rsidR="00D02676" w:rsidRPr="00F105D2">
        <w:rPr>
          <w:i/>
          <w:iCs/>
        </w:rPr>
        <w:t>aš</w:t>
      </w:r>
      <w:r w:rsidRPr="00F105D2">
        <w:rPr>
          <w:i/>
          <w:iCs/>
        </w:rPr>
        <w:t>e</w:t>
      </w:r>
      <w:r w:rsidR="00D02676" w:rsidRPr="00F105D2">
        <w:rPr>
          <w:i/>
          <w:iCs/>
        </w:rPr>
        <w:t xml:space="preserve"> analýz</w:t>
      </w:r>
      <w:r w:rsidRPr="00F105D2">
        <w:rPr>
          <w:i/>
          <w:iCs/>
        </w:rPr>
        <w:t>y</w:t>
      </w:r>
      <w:r w:rsidR="00D02676" w:rsidRPr="00F105D2">
        <w:rPr>
          <w:i/>
          <w:iCs/>
        </w:rPr>
        <w:t xml:space="preserve"> </w:t>
      </w:r>
      <w:r w:rsidRPr="00F105D2">
        <w:rPr>
          <w:i/>
          <w:iCs/>
        </w:rPr>
        <w:t>ukazují</w:t>
      </w:r>
      <w:r w:rsidR="00D02676" w:rsidRPr="00F105D2">
        <w:rPr>
          <w:i/>
          <w:iCs/>
        </w:rPr>
        <w:t xml:space="preserve">, že </w:t>
      </w:r>
      <w:r w:rsidR="008319BA" w:rsidRPr="00F105D2">
        <w:rPr>
          <w:i/>
          <w:iCs/>
        </w:rPr>
        <w:t>v</w:t>
      </w:r>
      <w:r w:rsidR="00D02676" w:rsidRPr="00F105D2">
        <w:rPr>
          <w:i/>
          <w:iCs/>
        </w:rPr>
        <w:t> distribuční sazb</w:t>
      </w:r>
      <w:r w:rsidR="008319BA" w:rsidRPr="00F105D2">
        <w:rPr>
          <w:i/>
          <w:iCs/>
        </w:rPr>
        <w:t>ě</w:t>
      </w:r>
      <w:r w:rsidR="00D02676" w:rsidRPr="00F105D2">
        <w:rPr>
          <w:i/>
          <w:iCs/>
        </w:rPr>
        <w:t xml:space="preserve"> C02d </w:t>
      </w:r>
      <w:r w:rsidR="008319BA" w:rsidRPr="00F105D2">
        <w:rPr>
          <w:i/>
          <w:iCs/>
        </w:rPr>
        <w:t xml:space="preserve">mají </w:t>
      </w:r>
      <w:r w:rsidR="00A70B9A">
        <w:rPr>
          <w:i/>
          <w:iCs/>
        </w:rPr>
        <w:t xml:space="preserve">v roce 2026 </w:t>
      </w:r>
      <w:r w:rsidR="00D306D8" w:rsidRPr="00F105D2">
        <w:rPr>
          <w:i/>
          <w:iCs/>
        </w:rPr>
        <w:t xml:space="preserve">největší podíl </w:t>
      </w:r>
      <w:r w:rsidR="008319BA" w:rsidRPr="00F105D2">
        <w:rPr>
          <w:i/>
          <w:iCs/>
        </w:rPr>
        <w:t>podnikatelé s</w:t>
      </w:r>
      <w:r w:rsidR="00623BA3" w:rsidRPr="00F105D2">
        <w:rPr>
          <w:i/>
          <w:iCs/>
        </w:rPr>
        <w:t> dodávkou silové elektřiny za cenu</w:t>
      </w:r>
      <w:r w:rsidR="00D02676" w:rsidRPr="00F105D2">
        <w:rPr>
          <w:i/>
          <w:iCs/>
        </w:rPr>
        <w:t xml:space="preserve"> 3 388 Kč/</w:t>
      </w:r>
      <w:proofErr w:type="spellStart"/>
      <w:r w:rsidR="00D02676" w:rsidRPr="00F105D2">
        <w:rPr>
          <w:i/>
          <w:iCs/>
        </w:rPr>
        <w:t>MWh</w:t>
      </w:r>
      <w:proofErr w:type="spellEnd"/>
      <w:r w:rsidR="00D02676" w:rsidRPr="00F105D2">
        <w:rPr>
          <w:i/>
          <w:iCs/>
        </w:rPr>
        <w:t xml:space="preserve"> bez DPH. Nízký tarif pro podnikatele nabízí </w:t>
      </w:r>
      <w:r w:rsidR="00983315" w:rsidRPr="00F105D2">
        <w:rPr>
          <w:i/>
          <w:iCs/>
        </w:rPr>
        <w:t xml:space="preserve">k 9. únoru </w:t>
      </w:r>
      <w:r w:rsidR="00D02676" w:rsidRPr="00F105D2">
        <w:rPr>
          <w:i/>
          <w:iCs/>
        </w:rPr>
        <w:t>v</w:t>
      </w:r>
      <w:r w:rsidRPr="00F105D2">
        <w:rPr>
          <w:i/>
          <w:iCs/>
        </w:rPr>
        <w:t> </w:t>
      </w:r>
      <w:r w:rsidR="00D02676" w:rsidRPr="00F105D2">
        <w:rPr>
          <w:i/>
          <w:iCs/>
        </w:rPr>
        <w:t xml:space="preserve">distribuční sazbě C02d </w:t>
      </w:r>
      <w:r w:rsidR="00150B2B">
        <w:rPr>
          <w:i/>
          <w:iCs/>
        </w:rPr>
        <w:t xml:space="preserve">pevnou </w:t>
      </w:r>
      <w:r w:rsidR="00D02676" w:rsidRPr="00F105D2">
        <w:rPr>
          <w:i/>
          <w:iCs/>
        </w:rPr>
        <w:t>cenu za silovou elektřinu 2 </w:t>
      </w:r>
      <w:r w:rsidR="00197C32" w:rsidRPr="00F105D2">
        <w:rPr>
          <w:i/>
          <w:iCs/>
        </w:rPr>
        <w:t>4</w:t>
      </w:r>
      <w:r w:rsidR="00197C32">
        <w:rPr>
          <w:i/>
          <w:iCs/>
        </w:rPr>
        <w:t>21</w:t>
      </w:r>
      <w:r w:rsidR="00197C32" w:rsidRPr="00F105D2">
        <w:rPr>
          <w:i/>
          <w:iCs/>
        </w:rPr>
        <w:t xml:space="preserve"> </w:t>
      </w:r>
      <w:r w:rsidR="00D02676" w:rsidRPr="00F105D2">
        <w:rPr>
          <w:i/>
          <w:iCs/>
        </w:rPr>
        <w:t>Kč/</w:t>
      </w:r>
      <w:proofErr w:type="spellStart"/>
      <w:r w:rsidR="00D02676" w:rsidRPr="00F105D2">
        <w:rPr>
          <w:i/>
          <w:iCs/>
        </w:rPr>
        <w:t>MWh</w:t>
      </w:r>
      <w:proofErr w:type="spellEnd"/>
      <w:r w:rsidR="00D02676" w:rsidRPr="00F105D2">
        <w:rPr>
          <w:i/>
          <w:iCs/>
        </w:rPr>
        <w:t xml:space="preserve"> bez DPH. To znamená </w:t>
      </w:r>
      <w:r w:rsidR="00BC4326" w:rsidRPr="00F105D2">
        <w:rPr>
          <w:i/>
          <w:iCs/>
        </w:rPr>
        <w:t xml:space="preserve">na každé spotřebované megawatthodině </w:t>
      </w:r>
      <w:r w:rsidR="00672CE8">
        <w:rPr>
          <w:i/>
          <w:iCs/>
        </w:rPr>
        <w:t xml:space="preserve">roční </w:t>
      </w:r>
      <w:r w:rsidR="00BC4326" w:rsidRPr="00F105D2">
        <w:rPr>
          <w:i/>
          <w:iCs/>
        </w:rPr>
        <w:t xml:space="preserve">úsporu </w:t>
      </w:r>
      <w:r w:rsidR="00462365" w:rsidRPr="00F105D2">
        <w:rPr>
          <w:i/>
          <w:iCs/>
        </w:rPr>
        <w:t>9</w:t>
      </w:r>
      <w:r w:rsidR="00462365">
        <w:rPr>
          <w:i/>
          <w:iCs/>
        </w:rPr>
        <w:t>67</w:t>
      </w:r>
      <w:r w:rsidR="00462365" w:rsidRPr="00F105D2">
        <w:rPr>
          <w:i/>
          <w:iCs/>
        </w:rPr>
        <w:t xml:space="preserve"> </w:t>
      </w:r>
      <w:r w:rsidR="00BC4326" w:rsidRPr="00F105D2">
        <w:rPr>
          <w:i/>
          <w:iCs/>
        </w:rPr>
        <w:t xml:space="preserve">Kč </w:t>
      </w:r>
      <w:r w:rsidR="00D02676" w:rsidRPr="00F105D2">
        <w:rPr>
          <w:i/>
          <w:iCs/>
        </w:rPr>
        <w:t>bez DPH</w:t>
      </w:r>
      <w:r w:rsidR="00BC4326" w:rsidRPr="00F105D2">
        <w:rPr>
          <w:i/>
          <w:iCs/>
        </w:rPr>
        <w:t>,</w:t>
      </w:r>
      <w:r w:rsidR="00BC4326">
        <w:t>“ dodává J. Matoušek</w:t>
      </w:r>
      <w:r w:rsidR="005F7DC7">
        <w:t>.</w:t>
      </w:r>
      <w:r w:rsidR="00D02676" w:rsidRPr="00BE4660">
        <w:t xml:space="preserve"> </w:t>
      </w:r>
    </w:p>
    <w:p w14:paraId="529BDCE8" w14:textId="77777777" w:rsidR="00983315" w:rsidRDefault="00983315" w:rsidP="00D02676"/>
    <w:p w14:paraId="30AF14CB" w14:textId="5F62DC54" w:rsidR="00D02676" w:rsidRDefault="00665AE4" w:rsidP="00D02676">
      <w:r>
        <w:t>Tarifní statistiky</w:t>
      </w:r>
      <w:r w:rsidR="00116B9C">
        <w:t xml:space="preserve"> v sazbě C02d</w:t>
      </w:r>
      <w:r>
        <w:t xml:space="preserve"> ukazují průměrnou roční spotřebu </w:t>
      </w:r>
      <w:r w:rsidR="005145CE">
        <w:t>6</w:t>
      </w:r>
      <w:r w:rsidR="009A4536">
        <w:t>,</w:t>
      </w:r>
      <w:r w:rsidR="00080E11">
        <w:t xml:space="preserve">233 </w:t>
      </w:r>
      <w:proofErr w:type="spellStart"/>
      <w:r w:rsidR="00080E11">
        <w:t>MWh</w:t>
      </w:r>
      <w:proofErr w:type="spellEnd"/>
      <w:r w:rsidR="005145CE">
        <w:t xml:space="preserve"> – u takového odběrného místa</w:t>
      </w:r>
      <w:r w:rsidR="009A4536">
        <w:t xml:space="preserve"> </w:t>
      </w:r>
      <w:r w:rsidR="00046B0F">
        <w:t xml:space="preserve">může roční </w:t>
      </w:r>
      <w:r w:rsidR="00D02676" w:rsidRPr="00BE4660">
        <w:t xml:space="preserve">úspora za </w:t>
      </w:r>
      <w:r w:rsidR="00D6498F">
        <w:t xml:space="preserve">spotřebovanou </w:t>
      </w:r>
      <w:r w:rsidR="00D02676" w:rsidRPr="00BE4660">
        <w:t xml:space="preserve">silovou elektřinu </w:t>
      </w:r>
      <w:r w:rsidR="00046B0F">
        <w:t xml:space="preserve">činit </w:t>
      </w:r>
      <w:r w:rsidR="00D02676" w:rsidRPr="00BE4660">
        <w:t xml:space="preserve">bez DPH </w:t>
      </w:r>
      <w:r w:rsidR="00606948">
        <w:t>6 027</w:t>
      </w:r>
      <w:r w:rsidR="00606948" w:rsidRPr="00BE4660">
        <w:t xml:space="preserve"> </w:t>
      </w:r>
      <w:r w:rsidR="00D02676" w:rsidRPr="00BE4660">
        <w:t>Kč. A cena se nezmění</w:t>
      </w:r>
      <w:r w:rsidR="00D02676">
        <w:t xml:space="preserve"> </w:t>
      </w:r>
      <w:r w:rsidR="00D02676" w:rsidRPr="00BE4660">
        <w:t>dva roky</w:t>
      </w:r>
      <w:r w:rsidR="00116B9C">
        <w:t>.</w:t>
      </w:r>
    </w:p>
    <w:p w14:paraId="528D326B" w14:textId="77777777" w:rsidR="002067D6" w:rsidRDefault="002067D6" w:rsidP="00E53661"/>
    <w:p w14:paraId="2BA49DCF" w14:textId="7F9B7534" w:rsidR="00013E77" w:rsidRPr="00E53661" w:rsidRDefault="005135FE" w:rsidP="00013E77">
      <w:pPr>
        <w:pStyle w:val="Nadpis2"/>
      </w:pPr>
      <w:r>
        <w:t>Produkty</w:t>
      </w:r>
      <w:r w:rsidR="00013E77" w:rsidRPr="00E53661">
        <w:t xml:space="preserve"> pro podnikatele s vyšší spotřebou</w:t>
      </w:r>
    </w:p>
    <w:p w14:paraId="3A6D8AE9" w14:textId="4DDD82C0" w:rsidR="002B2C22" w:rsidRDefault="002B2C22" w:rsidP="00E53661">
      <w:r>
        <w:t>Produktová nabídka pro podnikatele</w:t>
      </w:r>
      <w:r w:rsidR="00D47100">
        <w:t>, živnostníky</w:t>
      </w:r>
      <w:r w:rsidR="008F2A10">
        <w:t>,</w:t>
      </w:r>
      <w:r w:rsidR="00D47100">
        <w:t xml:space="preserve"> malé i velké podniky je u </w:t>
      </w:r>
      <w:proofErr w:type="spellStart"/>
      <w:r w:rsidR="00D47100">
        <w:t>Centropolu</w:t>
      </w:r>
      <w:proofErr w:type="spellEnd"/>
      <w:r w:rsidR="00D47100">
        <w:t xml:space="preserve"> široká</w:t>
      </w:r>
      <w:r w:rsidR="00383D55">
        <w:t>.</w:t>
      </w:r>
      <w:r w:rsidR="00E167A0">
        <w:t xml:space="preserve"> </w:t>
      </w:r>
      <w:r w:rsidR="00383D55">
        <w:t>Z</w:t>
      </w:r>
      <w:r w:rsidR="00E167A0">
        <w:t xml:space="preserve">ahrnuje </w:t>
      </w:r>
      <w:r w:rsidR="004E6EB9">
        <w:t xml:space="preserve">produkty </w:t>
      </w:r>
      <w:r w:rsidR="008F583C">
        <w:t xml:space="preserve">pro </w:t>
      </w:r>
      <w:r w:rsidR="00221B4C">
        <w:t>střední</w:t>
      </w:r>
      <w:r w:rsidR="008F583C">
        <w:t xml:space="preserve"> </w:t>
      </w:r>
      <w:r w:rsidR="00221B4C">
        <w:t>i</w:t>
      </w:r>
      <w:r w:rsidR="004E6EB9">
        <w:t xml:space="preserve"> vy</w:t>
      </w:r>
      <w:r w:rsidR="00221B4C">
        <w:t>soké</w:t>
      </w:r>
      <w:r w:rsidR="004E6EB9">
        <w:t xml:space="preserve"> spotřeby s fixací na 1 anebo 2 roky</w:t>
      </w:r>
      <w:r w:rsidR="00FB69F5">
        <w:t xml:space="preserve"> či d</w:t>
      </w:r>
      <w:r w:rsidR="00D02CA0">
        <w:t>éle</w:t>
      </w:r>
      <w:r w:rsidR="004E6EB9">
        <w:t>, s fixací do konce kalendářní</w:t>
      </w:r>
      <w:r w:rsidR="00222489">
        <w:t>ho</w:t>
      </w:r>
      <w:r w:rsidR="008F583C">
        <w:t xml:space="preserve"> </w:t>
      </w:r>
      <w:r w:rsidR="00222489">
        <w:t>roku</w:t>
      </w:r>
      <w:r w:rsidR="00FD5B80">
        <w:t xml:space="preserve"> i produkty s dynamickou cenou navázanou na výsledky denního trhu </w:t>
      </w:r>
      <w:r w:rsidR="00FA0685">
        <w:t>a</w:t>
      </w:r>
      <w:r w:rsidR="00A670A5">
        <w:t xml:space="preserve"> také</w:t>
      </w:r>
      <w:r w:rsidR="00FD5B80">
        <w:t xml:space="preserve"> ind</w:t>
      </w:r>
      <w:r w:rsidR="00FA0685">
        <w:t>i</w:t>
      </w:r>
      <w:r w:rsidR="00FD5B80">
        <w:t>viduálně sestavované ceny</w:t>
      </w:r>
      <w:r w:rsidR="00FA0685">
        <w:t>.</w:t>
      </w:r>
      <w:r w:rsidR="005949F2">
        <w:t xml:space="preserve"> </w:t>
      </w:r>
      <w:r w:rsidR="00F37CBF">
        <w:t>Z</w:t>
      </w:r>
      <w:r w:rsidR="00105C8B">
        <w:t>ákazníky s roční spotřeb</w:t>
      </w:r>
      <w:r w:rsidR="00F37CBF">
        <w:t>ou</w:t>
      </w:r>
      <w:r w:rsidR="00105C8B">
        <w:t xml:space="preserve"> </w:t>
      </w:r>
      <w:r w:rsidR="00620D9A">
        <w:t xml:space="preserve">do 50 </w:t>
      </w:r>
      <w:proofErr w:type="spellStart"/>
      <w:r w:rsidR="00620D9A">
        <w:t>MWh</w:t>
      </w:r>
      <w:proofErr w:type="spellEnd"/>
      <w:r w:rsidR="00620D9A">
        <w:t xml:space="preserve"> elektřiny a do 63 </w:t>
      </w:r>
      <w:proofErr w:type="spellStart"/>
      <w:r w:rsidR="00620D9A">
        <w:t>MWh</w:t>
      </w:r>
      <w:proofErr w:type="spellEnd"/>
      <w:r w:rsidR="00620D9A">
        <w:t xml:space="preserve"> zemního plynu </w:t>
      </w:r>
      <w:r w:rsidR="00F37CBF">
        <w:t xml:space="preserve">je doposud </w:t>
      </w:r>
      <w:r w:rsidR="00F40B0D">
        <w:t>nejvíce sjednávaným produktem Fixně pro podnikatele na 2 roky</w:t>
      </w:r>
      <w:r w:rsidR="00BB3D27">
        <w:t xml:space="preserve">. U ještě vyšších spotřeb pak </w:t>
      </w:r>
      <w:r w:rsidR="004E6E81">
        <w:t>Fixně pro podnikatele 2027 a 2028</w:t>
      </w:r>
      <w:r w:rsidR="00D66EED">
        <w:t xml:space="preserve">, tedy produkt s pevnou cenou do konce roku 2027 anebo 2028. </w:t>
      </w:r>
      <w:r w:rsidR="00E87024">
        <w:t xml:space="preserve">U ročních spotřeb nad 100 </w:t>
      </w:r>
      <w:proofErr w:type="spellStart"/>
      <w:r w:rsidR="00E87024">
        <w:t>MWh</w:t>
      </w:r>
      <w:proofErr w:type="spellEnd"/>
      <w:r w:rsidR="00E87024">
        <w:t xml:space="preserve"> jsou </w:t>
      </w:r>
      <w:r w:rsidR="00CA5DB0">
        <w:t xml:space="preserve">nejběžnější </w:t>
      </w:r>
      <w:r w:rsidR="00FA3231">
        <w:t xml:space="preserve">ceny </w:t>
      </w:r>
      <w:r w:rsidR="00CA5DB0">
        <w:t xml:space="preserve">individuálně </w:t>
      </w:r>
      <w:r w:rsidR="00410AEF">
        <w:t>sestavované</w:t>
      </w:r>
      <w:r w:rsidR="00CA5DB0">
        <w:t xml:space="preserve"> </w:t>
      </w:r>
      <w:r w:rsidR="00C2432B">
        <w:t>dle profilu odbě</w:t>
      </w:r>
      <w:r w:rsidR="00834621">
        <w:t>ru.</w:t>
      </w:r>
      <w:r w:rsidR="009C5A45">
        <w:t xml:space="preserve"> </w:t>
      </w:r>
      <w:r w:rsidR="00265073">
        <w:t>O p</w:t>
      </w:r>
      <w:r w:rsidR="009C5A45">
        <w:t>rodukty s dynamickou cenou j</w:t>
      </w:r>
      <w:r w:rsidR="00265073">
        <w:t>e</w:t>
      </w:r>
      <w:r w:rsidR="009C5A45">
        <w:t xml:space="preserve"> </w:t>
      </w:r>
      <w:r w:rsidR="00CD06C9">
        <w:t xml:space="preserve">v současné době </w:t>
      </w:r>
      <w:r w:rsidR="00265073">
        <w:t xml:space="preserve">u </w:t>
      </w:r>
      <w:r w:rsidR="00CD06C9">
        <w:t>zákazník</w:t>
      </w:r>
      <w:r w:rsidR="00D6718F">
        <w:t>ů</w:t>
      </w:r>
      <w:r w:rsidR="00CD06C9">
        <w:t xml:space="preserve"> </w:t>
      </w:r>
      <w:r w:rsidR="00D6718F">
        <w:t>minimální zájem</w:t>
      </w:r>
      <w:r w:rsidR="00CD06C9">
        <w:t xml:space="preserve">. </w:t>
      </w:r>
    </w:p>
    <w:p w14:paraId="4C045893" w14:textId="77777777" w:rsidR="005949F2" w:rsidRDefault="005949F2" w:rsidP="00E53661"/>
    <w:p w14:paraId="0B770525" w14:textId="0FE0B1C5" w:rsidR="00A10935" w:rsidRPr="00E53661" w:rsidRDefault="00A10935" w:rsidP="00E53661"/>
    <w:p w14:paraId="6E3CC78D" w14:textId="4F2FB35D" w:rsidR="00073B4E" w:rsidRDefault="00073B4E" w:rsidP="00537689"/>
    <w:p w14:paraId="6649C7FB" w14:textId="77777777" w:rsidR="00F408C0" w:rsidRPr="00893F4E" w:rsidRDefault="00F408C0" w:rsidP="00F408C0">
      <w:r w:rsidRPr="00CF6354">
        <w:rPr>
          <w:sz w:val="18"/>
          <w:szCs w:val="18"/>
        </w:rPr>
        <w:t>CENTROPOL ENERGY, a.s. je český dodavatel energií s</w:t>
      </w:r>
      <w:r>
        <w:rPr>
          <w:sz w:val="18"/>
          <w:szCs w:val="18"/>
        </w:rPr>
        <w:t> více než 20</w:t>
      </w:r>
      <w:r w:rsidRPr="00CF6354">
        <w:rPr>
          <w:sz w:val="18"/>
          <w:szCs w:val="18"/>
        </w:rPr>
        <w:t>letou působností</w:t>
      </w:r>
      <w:r>
        <w:rPr>
          <w:sz w:val="18"/>
          <w:szCs w:val="18"/>
        </w:rPr>
        <w:t xml:space="preserve"> a </w:t>
      </w:r>
      <w:r w:rsidRPr="00CF6354">
        <w:rPr>
          <w:sz w:val="18"/>
          <w:szCs w:val="18"/>
        </w:rPr>
        <w:t>silným finančním zázemím. Patří k</w:t>
      </w:r>
      <w:r>
        <w:rPr>
          <w:sz w:val="18"/>
          <w:szCs w:val="18"/>
        </w:rPr>
        <w:t xml:space="preserve">e spolehlivým </w:t>
      </w:r>
      <w:r w:rsidRPr="00CF6354">
        <w:rPr>
          <w:sz w:val="18"/>
          <w:szCs w:val="18"/>
        </w:rPr>
        <w:t xml:space="preserve">stabilním dodavatelům, v jeho péči je </w:t>
      </w:r>
      <w:r>
        <w:rPr>
          <w:sz w:val="18"/>
          <w:szCs w:val="18"/>
        </w:rPr>
        <w:t>dlouhodobě kolem</w:t>
      </w:r>
      <w:r w:rsidRPr="00CF6354">
        <w:rPr>
          <w:sz w:val="18"/>
          <w:szCs w:val="18"/>
        </w:rPr>
        <w:t xml:space="preserve"> </w:t>
      </w:r>
      <w:r>
        <w:rPr>
          <w:sz w:val="18"/>
          <w:szCs w:val="18"/>
        </w:rPr>
        <w:t>300</w:t>
      </w:r>
      <w:r w:rsidRPr="00CF6354">
        <w:rPr>
          <w:sz w:val="18"/>
          <w:szCs w:val="18"/>
        </w:rPr>
        <w:t xml:space="preserve"> tisíc odběrných míst z řad domácností, firem i veřejných institucí. </w:t>
      </w:r>
    </w:p>
    <w:p w14:paraId="3789C552" w14:textId="77777777" w:rsidR="00F408C0" w:rsidRPr="00774B2C" w:rsidRDefault="00F408C0" w:rsidP="00F408C0">
      <w:pPr>
        <w:rPr>
          <w:sz w:val="24"/>
          <w:szCs w:val="24"/>
        </w:rPr>
      </w:pPr>
    </w:p>
    <w:p w14:paraId="40EE40FA" w14:textId="7EE0AC14" w:rsidR="000B365B" w:rsidRDefault="000B365B">
      <w:pPr>
        <w:spacing w:after="160" w:line="259" w:lineRule="auto"/>
      </w:pPr>
      <w:r>
        <w:br w:type="page"/>
      </w:r>
    </w:p>
    <w:p w14:paraId="3B021998" w14:textId="77777777" w:rsidR="007F3EFA" w:rsidRPr="007F3EFA" w:rsidRDefault="00771952" w:rsidP="00F408C0">
      <w:pPr>
        <w:rPr>
          <w:b/>
          <w:bCs/>
        </w:rPr>
      </w:pPr>
      <w:r w:rsidRPr="007F3EFA">
        <w:rPr>
          <w:b/>
          <w:bCs/>
        </w:rPr>
        <w:lastRenderedPageBreak/>
        <w:t>Příloha</w:t>
      </w:r>
    </w:p>
    <w:p w14:paraId="7D2C88D5" w14:textId="4FBA5CF9" w:rsidR="003B512C" w:rsidRDefault="00771952" w:rsidP="00F408C0">
      <w:r>
        <w:t>Porovnání</w:t>
      </w:r>
      <w:r w:rsidR="00CC697F">
        <w:t xml:space="preserve"> ceny </w:t>
      </w:r>
      <w:r w:rsidR="00BD087F">
        <w:t xml:space="preserve">elektřiny </w:t>
      </w:r>
      <w:r w:rsidR="00142E55">
        <w:t xml:space="preserve">v distribuční sazbě C02d </w:t>
      </w:r>
      <w:r w:rsidR="00BD087F">
        <w:t xml:space="preserve">dosažené </w:t>
      </w:r>
      <w:r w:rsidR="00DE61F1">
        <w:t>u</w:t>
      </w:r>
      <w:r w:rsidR="00BD087F">
        <w:t> produkt</w:t>
      </w:r>
      <w:r w:rsidR="00DE61F1">
        <w:t>u</w:t>
      </w:r>
      <w:r w:rsidR="00BD087F">
        <w:t xml:space="preserve"> s dynamickou cenou</w:t>
      </w:r>
      <w:r w:rsidR="00A32337">
        <w:t xml:space="preserve"> v roce 2025</w:t>
      </w:r>
      <w:r w:rsidR="00BD087F">
        <w:t xml:space="preserve"> a ceny</w:t>
      </w:r>
      <w:r w:rsidR="0061736B">
        <w:t xml:space="preserve"> produktu Nízký tarif pro podnikatele na 2 roky</w:t>
      </w:r>
    </w:p>
    <w:p w14:paraId="32BA84DD" w14:textId="77777777" w:rsidR="003B512C" w:rsidRDefault="003B512C" w:rsidP="00F408C0"/>
    <w:p w14:paraId="0C36782D" w14:textId="2D8FB9C0" w:rsidR="0016599F" w:rsidRDefault="00771952" w:rsidP="00F408C0">
      <w:r>
        <w:t xml:space="preserve"> </w:t>
      </w:r>
    </w:p>
    <w:p w14:paraId="4378707D" w14:textId="5A9CBF59" w:rsidR="00CC697F" w:rsidRDefault="00CC697F" w:rsidP="00F408C0"/>
    <w:p w14:paraId="1D084FA6" w14:textId="1B884D0A" w:rsidR="00CC697F" w:rsidRDefault="007F3EFA" w:rsidP="00F408C0">
      <w:r w:rsidRPr="007F3EFA">
        <w:rPr>
          <w:noProof/>
        </w:rPr>
        <w:drawing>
          <wp:inline distT="0" distB="0" distL="0" distR="0" wp14:anchorId="57003E64" wp14:editId="59041C89">
            <wp:extent cx="5760720" cy="6468745"/>
            <wp:effectExtent l="0" t="0" r="5080" b="0"/>
            <wp:docPr id="821929073" name="Obrázek 1" descr="Obsah obrázku text, snímek obrazovky, řada/pruh, Písmo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929073" name="Obrázek 1" descr="Obsah obrázku text, snímek obrazovky, řada/pruh, Písmo&#10;&#10;Obsah generovaný pomocí AI může být nesprávný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46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DF460" w14:textId="77777777" w:rsidR="00184AE6" w:rsidRDefault="00184AE6" w:rsidP="00F408C0"/>
    <w:p w14:paraId="62CEE4CE" w14:textId="4A659F16" w:rsidR="0041158D" w:rsidRDefault="0041158D" w:rsidP="0041158D">
      <w:pPr>
        <w:jc w:val="center"/>
      </w:pPr>
    </w:p>
    <w:p w14:paraId="4CEA2C0D" w14:textId="6DB3276D" w:rsidR="00A32337" w:rsidRDefault="00A32337" w:rsidP="00184AE6">
      <w:pPr>
        <w:jc w:val="center"/>
      </w:pPr>
    </w:p>
    <w:p w14:paraId="2C124099" w14:textId="6ED0651A" w:rsidR="00A32337" w:rsidRDefault="00A32337" w:rsidP="00A32337">
      <w:pPr>
        <w:jc w:val="center"/>
      </w:pPr>
    </w:p>
    <w:sectPr w:rsidR="00A3233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938C9" w14:textId="77777777" w:rsidR="002971FF" w:rsidRDefault="002971FF" w:rsidP="005629F9">
      <w:r>
        <w:separator/>
      </w:r>
    </w:p>
  </w:endnote>
  <w:endnote w:type="continuationSeparator" w:id="0">
    <w:p w14:paraId="7E59ED3F" w14:textId="77777777" w:rsidR="002971FF" w:rsidRDefault="002971FF" w:rsidP="00562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D43EF" w14:textId="77777777" w:rsidR="0083166E" w:rsidRDefault="0083166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31653" w14:textId="77777777" w:rsidR="0083166E" w:rsidRDefault="0083166E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2EE4A" w14:textId="77777777" w:rsidR="0083166E" w:rsidRDefault="0083166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47AF2" w14:textId="77777777" w:rsidR="002971FF" w:rsidRDefault="002971FF" w:rsidP="005629F9">
      <w:r>
        <w:separator/>
      </w:r>
    </w:p>
  </w:footnote>
  <w:footnote w:type="continuationSeparator" w:id="0">
    <w:p w14:paraId="4114B584" w14:textId="77777777" w:rsidR="002971FF" w:rsidRDefault="002971FF" w:rsidP="00562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7426B" w14:textId="77777777" w:rsidR="0083166E" w:rsidRDefault="0083166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478CF" w14:textId="4917A767" w:rsidR="00100B12" w:rsidRDefault="00100B12">
    <w:pPr>
      <w:pStyle w:val="Zhlav"/>
    </w:pPr>
    <w:r>
      <w:rPr>
        <w:noProof/>
      </w:rPr>
      <w:drawing>
        <wp:inline distT="0" distB="0" distL="0" distR="0" wp14:anchorId="149EF1FA" wp14:editId="30B5B3B3">
          <wp:extent cx="2390775" cy="819150"/>
          <wp:effectExtent l="0" t="0" r="0" b="0"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819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4AF3FCB" w14:textId="77777777" w:rsidR="00100B12" w:rsidRDefault="00100B12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7F04F" w14:textId="77777777" w:rsidR="0083166E" w:rsidRDefault="0083166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712DA"/>
    <w:multiLevelType w:val="multilevel"/>
    <w:tmpl w:val="C1928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065844"/>
    <w:multiLevelType w:val="hybridMultilevel"/>
    <w:tmpl w:val="0B68D0EA"/>
    <w:lvl w:ilvl="0" w:tplc="F468BB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D60B4D"/>
    <w:multiLevelType w:val="hybridMultilevel"/>
    <w:tmpl w:val="5A4EE7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42924C9"/>
    <w:multiLevelType w:val="hybridMultilevel"/>
    <w:tmpl w:val="267E0610"/>
    <w:lvl w:ilvl="0" w:tplc="780E4818">
      <w:start w:val="495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sz w:val="1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350683"/>
    <w:multiLevelType w:val="hybridMultilevel"/>
    <w:tmpl w:val="53009C46"/>
    <w:lvl w:ilvl="0" w:tplc="0F0213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1E5AA4"/>
    <w:multiLevelType w:val="hybridMultilevel"/>
    <w:tmpl w:val="16D8A1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A75D35"/>
    <w:multiLevelType w:val="multilevel"/>
    <w:tmpl w:val="00342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505B7A"/>
    <w:multiLevelType w:val="hybridMultilevel"/>
    <w:tmpl w:val="2572E0CE"/>
    <w:lvl w:ilvl="0" w:tplc="F468BB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6462357">
    <w:abstractNumId w:val="1"/>
  </w:num>
  <w:num w:numId="2" w16cid:durableId="399598377">
    <w:abstractNumId w:val="7"/>
  </w:num>
  <w:num w:numId="3" w16cid:durableId="977683985">
    <w:abstractNumId w:val="3"/>
  </w:num>
  <w:num w:numId="4" w16cid:durableId="393234583">
    <w:abstractNumId w:val="5"/>
  </w:num>
  <w:num w:numId="5" w16cid:durableId="337776179">
    <w:abstractNumId w:val="0"/>
  </w:num>
  <w:num w:numId="6" w16cid:durableId="582103093">
    <w:abstractNumId w:val="6"/>
  </w:num>
  <w:num w:numId="7" w16cid:durableId="12728757">
    <w:abstractNumId w:val="4"/>
  </w:num>
  <w:num w:numId="8" w16cid:durableId="16273475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9F9"/>
    <w:rsid w:val="00013E77"/>
    <w:rsid w:val="00015161"/>
    <w:rsid w:val="00016EAB"/>
    <w:rsid w:val="0001752B"/>
    <w:rsid w:val="00017F82"/>
    <w:rsid w:val="00020168"/>
    <w:rsid w:val="00020253"/>
    <w:rsid w:val="00021742"/>
    <w:rsid w:val="00023472"/>
    <w:rsid w:val="0002623F"/>
    <w:rsid w:val="00027440"/>
    <w:rsid w:val="00033E87"/>
    <w:rsid w:val="000347C2"/>
    <w:rsid w:val="00034CF9"/>
    <w:rsid w:val="00036305"/>
    <w:rsid w:val="00037768"/>
    <w:rsid w:val="00040DA8"/>
    <w:rsid w:val="0004104E"/>
    <w:rsid w:val="0004213B"/>
    <w:rsid w:val="000432AC"/>
    <w:rsid w:val="000437B1"/>
    <w:rsid w:val="00044054"/>
    <w:rsid w:val="0004680D"/>
    <w:rsid w:val="00046B0F"/>
    <w:rsid w:val="000510E0"/>
    <w:rsid w:val="00051E5C"/>
    <w:rsid w:val="0005203F"/>
    <w:rsid w:val="0005212A"/>
    <w:rsid w:val="000579E8"/>
    <w:rsid w:val="00062404"/>
    <w:rsid w:val="00063136"/>
    <w:rsid w:val="00063DEF"/>
    <w:rsid w:val="00063E69"/>
    <w:rsid w:val="00066787"/>
    <w:rsid w:val="00071C5D"/>
    <w:rsid w:val="0007214F"/>
    <w:rsid w:val="00073B4E"/>
    <w:rsid w:val="00074C0C"/>
    <w:rsid w:val="00074FEA"/>
    <w:rsid w:val="000757D9"/>
    <w:rsid w:val="00077262"/>
    <w:rsid w:val="00080E11"/>
    <w:rsid w:val="00081FD7"/>
    <w:rsid w:val="00086699"/>
    <w:rsid w:val="00087484"/>
    <w:rsid w:val="00087C81"/>
    <w:rsid w:val="00087CD2"/>
    <w:rsid w:val="000918B3"/>
    <w:rsid w:val="00091F7C"/>
    <w:rsid w:val="00095EBA"/>
    <w:rsid w:val="000A07F8"/>
    <w:rsid w:val="000A0CCE"/>
    <w:rsid w:val="000A469D"/>
    <w:rsid w:val="000A528A"/>
    <w:rsid w:val="000A6F23"/>
    <w:rsid w:val="000B01A8"/>
    <w:rsid w:val="000B26C1"/>
    <w:rsid w:val="000B365B"/>
    <w:rsid w:val="000B620C"/>
    <w:rsid w:val="000B6318"/>
    <w:rsid w:val="000C0AED"/>
    <w:rsid w:val="000C1EBF"/>
    <w:rsid w:val="000C341E"/>
    <w:rsid w:val="000C3E6D"/>
    <w:rsid w:val="000C46BC"/>
    <w:rsid w:val="000C4F24"/>
    <w:rsid w:val="000C50C8"/>
    <w:rsid w:val="000C7437"/>
    <w:rsid w:val="000D056D"/>
    <w:rsid w:val="000D1D17"/>
    <w:rsid w:val="000D1EF3"/>
    <w:rsid w:val="000D3808"/>
    <w:rsid w:val="000D396E"/>
    <w:rsid w:val="000D453A"/>
    <w:rsid w:val="000D50FF"/>
    <w:rsid w:val="000D5843"/>
    <w:rsid w:val="000D5EAA"/>
    <w:rsid w:val="000D6839"/>
    <w:rsid w:val="000D70E1"/>
    <w:rsid w:val="000E12EA"/>
    <w:rsid w:val="000E4B20"/>
    <w:rsid w:val="000E6F33"/>
    <w:rsid w:val="000E76E3"/>
    <w:rsid w:val="000E7A29"/>
    <w:rsid w:val="000F474E"/>
    <w:rsid w:val="000F647D"/>
    <w:rsid w:val="00100117"/>
    <w:rsid w:val="00100B12"/>
    <w:rsid w:val="00101C24"/>
    <w:rsid w:val="00101F78"/>
    <w:rsid w:val="00102D34"/>
    <w:rsid w:val="00105C8B"/>
    <w:rsid w:val="001110E4"/>
    <w:rsid w:val="00112A94"/>
    <w:rsid w:val="001155A2"/>
    <w:rsid w:val="00116B9C"/>
    <w:rsid w:val="0012331E"/>
    <w:rsid w:val="0012386C"/>
    <w:rsid w:val="0012392A"/>
    <w:rsid w:val="00126500"/>
    <w:rsid w:val="001302E7"/>
    <w:rsid w:val="00130B65"/>
    <w:rsid w:val="00130CF9"/>
    <w:rsid w:val="001320C9"/>
    <w:rsid w:val="00132679"/>
    <w:rsid w:val="00132E77"/>
    <w:rsid w:val="00134071"/>
    <w:rsid w:val="00134DAD"/>
    <w:rsid w:val="00135973"/>
    <w:rsid w:val="00136236"/>
    <w:rsid w:val="00136CBA"/>
    <w:rsid w:val="0013715D"/>
    <w:rsid w:val="00137F20"/>
    <w:rsid w:val="00141083"/>
    <w:rsid w:val="00141A21"/>
    <w:rsid w:val="00141EF8"/>
    <w:rsid w:val="00142077"/>
    <w:rsid w:val="0014226E"/>
    <w:rsid w:val="0014296F"/>
    <w:rsid w:val="00142E55"/>
    <w:rsid w:val="00144517"/>
    <w:rsid w:val="001450D2"/>
    <w:rsid w:val="00145276"/>
    <w:rsid w:val="00146621"/>
    <w:rsid w:val="00150549"/>
    <w:rsid w:val="00150B2B"/>
    <w:rsid w:val="00151ADE"/>
    <w:rsid w:val="0015339E"/>
    <w:rsid w:val="001553E4"/>
    <w:rsid w:val="0015588A"/>
    <w:rsid w:val="001558AA"/>
    <w:rsid w:val="0015646E"/>
    <w:rsid w:val="001579C4"/>
    <w:rsid w:val="001601FC"/>
    <w:rsid w:val="00161BAB"/>
    <w:rsid w:val="00162753"/>
    <w:rsid w:val="00162FF8"/>
    <w:rsid w:val="0016599F"/>
    <w:rsid w:val="001669EE"/>
    <w:rsid w:val="00167A79"/>
    <w:rsid w:val="0017023E"/>
    <w:rsid w:val="00172C01"/>
    <w:rsid w:val="00173D2C"/>
    <w:rsid w:val="0017668E"/>
    <w:rsid w:val="001822DE"/>
    <w:rsid w:val="00184AE6"/>
    <w:rsid w:val="001856B4"/>
    <w:rsid w:val="001904A2"/>
    <w:rsid w:val="00190874"/>
    <w:rsid w:val="00191AF0"/>
    <w:rsid w:val="00195709"/>
    <w:rsid w:val="00195BBC"/>
    <w:rsid w:val="001965FF"/>
    <w:rsid w:val="00196D88"/>
    <w:rsid w:val="00196E50"/>
    <w:rsid w:val="00197C32"/>
    <w:rsid w:val="00197F85"/>
    <w:rsid w:val="001A04C0"/>
    <w:rsid w:val="001A136C"/>
    <w:rsid w:val="001A3D95"/>
    <w:rsid w:val="001B32B9"/>
    <w:rsid w:val="001B4A23"/>
    <w:rsid w:val="001B62CE"/>
    <w:rsid w:val="001B7B7D"/>
    <w:rsid w:val="001C1C9B"/>
    <w:rsid w:val="001C2BD1"/>
    <w:rsid w:val="001C7756"/>
    <w:rsid w:val="001C7F3C"/>
    <w:rsid w:val="001C7FA1"/>
    <w:rsid w:val="001D3812"/>
    <w:rsid w:val="001D4847"/>
    <w:rsid w:val="001D4AA4"/>
    <w:rsid w:val="001D4E66"/>
    <w:rsid w:val="001D58AA"/>
    <w:rsid w:val="001D5AAD"/>
    <w:rsid w:val="001D69F9"/>
    <w:rsid w:val="001E2369"/>
    <w:rsid w:val="001E324D"/>
    <w:rsid w:val="001E38E5"/>
    <w:rsid w:val="001E3D4B"/>
    <w:rsid w:val="001F4971"/>
    <w:rsid w:val="001F5D10"/>
    <w:rsid w:val="001F6B56"/>
    <w:rsid w:val="00202826"/>
    <w:rsid w:val="0020553E"/>
    <w:rsid w:val="00205639"/>
    <w:rsid w:val="00205849"/>
    <w:rsid w:val="00205923"/>
    <w:rsid w:val="002067D6"/>
    <w:rsid w:val="0021328D"/>
    <w:rsid w:val="00215EE9"/>
    <w:rsid w:val="00216350"/>
    <w:rsid w:val="0022105C"/>
    <w:rsid w:val="00221B4C"/>
    <w:rsid w:val="002222FF"/>
    <w:rsid w:val="00222489"/>
    <w:rsid w:val="0022566F"/>
    <w:rsid w:val="0023116C"/>
    <w:rsid w:val="002315E6"/>
    <w:rsid w:val="0023248A"/>
    <w:rsid w:val="00232855"/>
    <w:rsid w:val="00236777"/>
    <w:rsid w:val="00236F77"/>
    <w:rsid w:val="00237FEF"/>
    <w:rsid w:val="002430B7"/>
    <w:rsid w:val="002455DD"/>
    <w:rsid w:val="00245E11"/>
    <w:rsid w:val="0024676D"/>
    <w:rsid w:val="00246AC7"/>
    <w:rsid w:val="00246EC4"/>
    <w:rsid w:val="00250439"/>
    <w:rsid w:val="002525B6"/>
    <w:rsid w:val="002548FB"/>
    <w:rsid w:val="00254C19"/>
    <w:rsid w:val="00255F48"/>
    <w:rsid w:val="00256670"/>
    <w:rsid w:val="00256FA4"/>
    <w:rsid w:val="00264966"/>
    <w:rsid w:val="00265073"/>
    <w:rsid w:val="00267FCE"/>
    <w:rsid w:val="00271347"/>
    <w:rsid w:val="00271E28"/>
    <w:rsid w:val="0027403D"/>
    <w:rsid w:val="00280DBA"/>
    <w:rsid w:val="00282956"/>
    <w:rsid w:val="002829A7"/>
    <w:rsid w:val="0028692E"/>
    <w:rsid w:val="0028732B"/>
    <w:rsid w:val="00296CB4"/>
    <w:rsid w:val="002971FF"/>
    <w:rsid w:val="002974E4"/>
    <w:rsid w:val="002A00B2"/>
    <w:rsid w:val="002A3588"/>
    <w:rsid w:val="002A4117"/>
    <w:rsid w:val="002B01E4"/>
    <w:rsid w:val="002B2C22"/>
    <w:rsid w:val="002B42D2"/>
    <w:rsid w:val="002B4367"/>
    <w:rsid w:val="002B47A2"/>
    <w:rsid w:val="002B4D15"/>
    <w:rsid w:val="002B7F19"/>
    <w:rsid w:val="002C0299"/>
    <w:rsid w:val="002C20A9"/>
    <w:rsid w:val="002C3070"/>
    <w:rsid w:val="002C3824"/>
    <w:rsid w:val="002C4AC0"/>
    <w:rsid w:val="002C541E"/>
    <w:rsid w:val="002C645A"/>
    <w:rsid w:val="002D183E"/>
    <w:rsid w:val="002D536C"/>
    <w:rsid w:val="002D5F9D"/>
    <w:rsid w:val="002D743B"/>
    <w:rsid w:val="002D74BA"/>
    <w:rsid w:val="002E1CCB"/>
    <w:rsid w:val="002E2014"/>
    <w:rsid w:val="002E2D9A"/>
    <w:rsid w:val="002E4B3D"/>
    <w:rsid w:val="002E66DB"/>
    <w:rsid w:val="002F0974"/>
    <w:rsid w:val="002F0C6D"/>
    <w:rsid w:val="002F36FF"/>
    <w:rsid w:val="002F3F68"/>
    <w:rsid w:val="002F4278"/>
    <w:rsid w:val="002F493A"/>
    <w:rsid w:val="002F4F9A"/>
    <w:rsid w:val="00301455"/>
    <w:rsid w:val="00301E39"/>
    <w:rsid w:val="003042D3"/>
    <w:rsid w:val="00305600"/>
    <w:rsid w:val="0030647E"/>
    <w:rsid w:val="00306A0B"/>
    <w:rsid w:val="0031017D"/>
    <w:rsid w:val="00310214"/>
    <w:rsid w:val="0031219F"/>
    <w:rsid w:val="00313CC3"/>
    <w:rsid w:val="003152E2"/>
    <w:rsid w:val="00315D5D"/>
    <w:rsid w:val="0031688F"/>
    <w:rsid w:val="003168EE"/>
    <w:rsid w:val="00317FB2"/>
    <w:rsid w:val="00320C59"/>
    <w:rsid w:val="0032135D"/>
    <w:rsid w:val="00323D82"/>
    <w:rsid w:val="00323D85"/>
    <w:rsid w:val="003242BC"/>
    <w:rsid w:val="003261F3"/>
    <w:rsid w:val="003263F1"/>
    <w:rsid w:val="0032653B"/>
    <w:rsid w:val="00327FCF"/>
    <w:rsid w:val="0033190C"/>
    <w:rsid w:val="003326A5"/>
    <w:rsid w:val="00342491"/>
    <w:rsid w:val="00342C2F"/>
    <w:rsid w:val="00343486"/>
    <w:rsid w:val="0034350B"/>
    <w:rsid w:val="00345194"/>
    <w:rsid w:val="00345580"/>
    <w:rsid w:val="00346575"/>
    <w:rsid w:val="00346D24"/>
    <w:rsid w:val="00350270"/>
    <w:rsid w:val="0035253C"/>
    <w:rsid w:val="003556D1"/>
    <w:rsid w:val="0035629E"/>
    <w:rsid w:val="00357D47"/>
    <w:rsid w:val="003625A5"/>
    <w:rsid w:val="00363EF5"/>
    <w:rsid w:val="00364F0F"/>
    <w:rsid w:val="0036528F"/>
    <w:rsid w:val="0036625D"/>
    <w:rsid w:val="003668A0"/>
    <w:rsid w:val="00367FFC"/>
    <w:rsid w:val="00370144"/>
    <w:rsid w:val="00370155"/>
    <w:rsid w:val="003741D3"/>
    <w:rsid w:val="00377EFB"/>
    <w:rsid w:val="00380545"/>
    <w:rsid w:val="00382059"/>
    <w:rsid w:val="00382DAC"/>
    <w:rsid w:val="00383D55"/>
    <w:rsid w:val="00390BBD"/>
    <w:rsid w:val="003914E3"/>
    <w:rsid w:val="00393625"/>
    <w:rsid w:val="00393F3B"/>
    <w:rsid w:val="0039430D"/>
    <w:rsid w:val="00394EBF"/>
    <w:rsid w:val="003A00E5"/>
    <w:rsid w:val="003A01FF"/>
    <w:rsid w:val="003A399F"/>
    <w:rsid w:val="003A39AB"/>
    <w:rsid w:val="003A3CFC"/>
    <w:rsid w:val="003A3E4C"/>
    <w:rsid w:val="003A4E84"/>
    <w:rsid w:val="003A5667"/>
    <w:rsid w:val="003A58C7"/>
    <w:rsid w:val="003B2690"/>
    <w:rsid w:val="003B2880"/>
    <w:rsid w:val="003B300A"/>
    <w:rsid w:val="003B4648"/>
    <w:rsid w:val="003B512C"/>
    <w:rsid w:val="003B7593"/>
    <w:rsid w:val="003B76DE"/>
    <w:rsid w:val="003B7A44"/>
    <w:rsid w:val="003C071C"/>
    <w:rsid w:val="003C265A"/>
    <w:rsid w:val="003C2CB8"/>
    <w:rsid w:val="003C639D"/>
    <w:rsid w:val="003D0CE8"/>
    <w:rsid w:val="003D7C0F"/>
    <w:rsid w:val="003D7FB9"/>
    <w:rsid w:val="003E0990"/>
    <w:rsid w:val="003E5BF4"/>
    <w:rsid w:val="003E6A12"/>
    <w:rsid w:val="003E6C54"/>
    <w:rsid w:val="003E747C"/>
    <w:rsid w:val="003F1EA6"/>
    <w:rsid w:val="003F5432"/>
    <w:rsid w:val="003F5497"/>
    <w:rsid w:val="003F5B17"/>
    <w:rsid w:val="003F621E"/>
    <w:rsid w:val="003F63EF"/>
    <w:rsid w:val="003F6FA7"/>
    <w:rsid w:val="00400E62"/>
    <w:rsid w:val="00401263"/>
    <w:rsid w:val="00401B37"/>
    <w:rsid w:val="00402BDB"/>
    <w:rsid w:val="004030ED"/>
    <w:rsid w:val="004037CC"/>
    <w:rsid w:val="00407918"/>
    <w:rsid w:val="00407CAC"/>
    <w:rsid w:val="00407E18"/>
    <w:rsid w:val="00410AEF"/>
    <w:rsid w:val="0041158D"/>
    <w:rsid w:val="0041191D"/>
    <w:rsid w:val="00412006"/>
    <w:rsid w:val="0041296B"/>
    <w:rsid w:val="00420777"/>
    <w:rsid w:val="0042200A"/>
    <w:rsid w:val="00424E63"/>
    <w:rsid w:val="00424FA1"/>
    <w:rsid w:val="00426819"/>
    <w:rsid w:val="004334D2"/>
    <w:rsid w:val="004343C7"/>
    <w:rsid w:val="00435C62"/>
    <w:rsid w:val="00436DE8"/>
    <w:rsid w:val="004401B2"/>
    <w:rsid w:val="004442A6"/>
    <w:rsid w:val="00444904"/>
    <w:rsid w:val="004474A3"/>
    <w:rsid w:val="00452E84"/>
    <w:rsid w:val="0045355B"/>
    <w:rsid w:val="00453AAA"/>
    <w:rsid w:val="00454385"/>
    <w:rsid w:val="004546B4"/>
    <w:rsid w:val="004549D4"/>
    <w:rsid w:val="00454E58"/>
    <w:rsid w:val="00454FA6"/>
    <w:rsid w:val="004576AE"/>
    <w:rsid w:val="00457A60"/>
    <w:rsid w:val="004602CF"/>
    <w:rsid w:val="00460E85"/>
    <w:rsid w:val="00462365"/>
    <w:rsid w:val="00467974"/>
    <w:rsid w:val="00471577"/>
    <w:rsid w:val="00471F2D"/>
    <w:rsid w:val="00472A42"/>
    <w:rsid w:val="00473D10"/>
    <w:rsid w:val="00474109"/>
    <w:rsid w:val="00476182"/>
    <w:rsid w:val="0047627B"/>
    <w:rsid w:val="00481CD3"/>
    <w:rsid w:val="00481EEA"/>
    <w:rsid w:val="004852BB"/>
    <w:rsid w:val="00486817"/>
    <w:rsid w:val="00486EE4"/>
    <w:rsid w:val="004870CC"/>
    <w:rsid w:val="00487F32"/>
    <w:rsid w:val="004907AD"/>
    <w:rsid w:val="00492D75"/>
    <w:rsid w:val="00495A6A"/>
    <w:rsid w:val="004A1469"/>
    <w:rsid w:val="004A15AD"/>
    <w:rsid w:val="004A3B13"/>
    <w:rsid w:val="004A5539"/>
    <w:rsid w:val="004A7049"/>
    <w:rsid w:val="004B0986"/>
    <w:rsid w:val="004B5025"/>
    <w:rsid w:val="004B6638"/>
    <w:rsid w:val="004B672A"/>
    <w:rsid w:val="004B7036"/>
    <w:rsid w:val="004C0110"/>
    <w:rsid w:val="004C0ACC"/>
    <w:rsid w:val="004C1187"/>
    <w:rsid w:val="004C33C7"/>
    <w:rsid w:val="004C3C7F"/>
    <w:rsid w:val="004C6650"/>
    <w:rsid w:val="004D16B0"/>
    <w:rsid w:val="004D343F"/>
    <w:rsid w:val="004D4583"/>
    <w:rsid w:val="004D4622"/>
    <w:rsid w:val="004D4670"/>
    <w:rsid w:val="004D4744"/>
    <w:rsid w:val="004E0C40"/>
    <w:rsid w:val="004E1571"/>
    <w:rsid w:val="004E1A61"/>
    <w:rsid w:val="004E3062"/>
    <w:rsid w:val="004E31F8"/>
    <w:rsid w:val="004E3697"/>
    <w:rsid w:val="004E43D1"/>
    <w:rsid w:val="004E574B"/>
    <w:rsid w:val="004E5DCF"/>
    <w:rsid w:val="004E6417"/>
    <w:rsid w:val="004E6D2E"/>
    <w:rsid w:val="004E6E81"/>
    <w:rsid w:val="004E6EB9"/>
    <w:rsid w:val="004F0BA3"/>
    <w:rsid w:val="004F32AF"/>
    <w:rsid w:val="004F49D1"/>
    <w:rsid w:val="004F5A20"/>
    <w:rsid w:val="004F646E"/>
    <w:rsid w:val="004F7164"/>
    <w:rsid w:val="00500030"/>
    <w:rsid w:val="0050327A"/>
    <w:rsid w:val="005051D9"/>
    <w:rsid w:val="00507A6B"/>
    <w:rsid w:val="00510DDC"/>
    <w:rsid w:val="00510E7B"/>
    <w:rsid w:val="0051114F"/>
    <w:rsid w:val="00511A36"/>
    <w:rsid w:val="005135FE"/>
    <w:rsid w:val="00514207"/>
    <w:rsid w:val="005145CE"/>
    <w:rsid w:val="005145D8"/>
    <w:rsid w:val="005212BF"/>
    <w:rsid w:val="0052268E"/>
    <w:rsid w:val="00524782"/>
    <w:rsid w:val="00525334"/>
    <w:rsid w:val="0052708D"/>
    <w:rsid w:val="00531B89"/>
    <w:rsid w:val="00531F13"/>
    <w:rsid w:val="005333F3"/>
    <w:rsid w:val="00533D41"/>
    <w:rsid w:val="00536175"/>
    <w:rsid w:val="005372F2"/>
    <w:rsid w:val="00537689"/>
    <w:rsid w:val="00540B14"/>
    <w:rsid w:val="00540D1D"/>
    <w:rsid w:val="005423A9"/>
    <w:rsid w:val="00542655"/>
    <w:rsid w:val="0054307B"/>
    <w:rsid w:val="00546AA6"/>
    <w:rsid w:val="005516BE"/>
    <w:rsid w:val="00551DCA"/>
    <w:rsid w:val="00556FD6"/>
    <w:rsid w:val="00560C0E"/>
    <w:rsid w:val="00561BE4"/>
    <w:rsid w:val="005629F9"/>
    <w:rsid w:val="00563090"/>
    <w:rsid w:val="00564242"/>
    <w:rsid w:val="00564E74"/>
    <w:rsid w:val="00574737"/>
    <w:rsid w:val="00574CA2"/>
    <w:rsid w:val="0057554E"/>
    <w:rsid w:val="00576B87"/>
    <w:rsid w:val="005819DB"/>
    <w:rsid w:val="00583590"/>
    <w:rsid w:val="005845EB"/>
    <w:rsid w:val="00586AC1"/>
    <w:rsid w:val="0058751B"/>
    <w:rsid w:val="00587D80"/>
    <w:rsid w:val="00587E99"/>
    <w:rsid w:val="005923B5"/>
    <w:rsid w:val="00592B92"/>
    <w:rsid w:val="0059320A"/>
    <w:rsid w:val="005936CD"/>
    <w:rsid w:val="005949F2"/>
    <w:rsid w:val="00595734"/>
    <w:rsid w:val="005A1D51"/>
    <w:rsid w:val="005A2AFD"/>
    <w:rsid w:val="005A6680"/>
    <w:rsid w:val="005B0BAA"/>
    <w:rsid w:val="005B109B"/>
    <w:rsid w:val="005B18AE"/>
    <w:rsid w:val="005B19DE"/>
    <w:rsid w:val="005B2347"/>
    <w:rsid w:val="005B3F82"/>
    <w:rsid w:val="005B7BCA"/>
    <w:rsid w:val="005C372E"/>
    <w:rsid w:val="005C5B2B"/>
    <w:rsid w:val="005C7462"/>
    <w:rsid w:val="005D1D6F"/>
    <w:rsid w:val="005D2D05"/>
    <w:rsid w:val="005D2D89"/>
    <w:rsid w:val="005D2FB1"/>
    <w:rsid w:val="005D6FD6"/>
    <w:rsid w:val="005E01F4"/>
    <w:rsid w:val="005E518D"/>
    <w:rsid w:val="005F0937"/>
    <w:rsid w:val="005F0BDD"/>
    <w:rsid w:val="005F1BDB"/>
    <w:rsid w:val="005F21EA"/>
    <w:rsid w:val="005F3F58"/>
    <w:rsid w:val="005F55E3"/>
    <w:rsid w:val="005F5612"/>
    <w:rsid w:val="005F6BB1"/>
    <w:rsid w:val="005F7DC7"/>
    <w:rsid w:val="00602525"/>
    <w:rsid w:val="006045F4"/>
    <w:rsid w:val="006049F2"/>
    <w:rsid w:val="00606948"/>
    <w:rsid w:val="00606C5A"/>
    <w:rsid w:val="00607FAD"/>
    <w:rsid w:val="006157F1"/>
    <w:rsid w:val="0061736B"/>
    <w:rsid w:val="006200C6"/>
    <w:rsid w:val="0062040A"/>
    <w:rsid w:val="00620D9A"/>
    <w:rsid w:val="006212A6"/>
    <w:rsid w:val="00623487"/>
    <w:rsid w:val="00623BA3"/>
    <w:rsid w:val="00623D1C"/>
    <w:rsid w:val="00625008"/>
    <w:rsid w:val="006254BC"/>
    <w:rsid w:val="00625A44"/>
    <w:rsid w:val="00627166"/>
    <w:rsid w:val="0063033D"/>
    <w:rsid w:val="006305CD"/>
    <w:rsid w:val="006328E9"/>
    <w:rsid w:val="00632D65"/>
    <w:rsid w:val="00633434"/>
    <w:rsid w:val="00634065"/>
    <w:rsid w:val="006358CF"/>
    <w:rsid w:val="00635A1F"/>
    <w:rsid w:val="00640612"/>
    <w:rsid w:val="00641A38"/>
    <w:rsid w:val="006479EC"/>
    <w:rsid w:val="006523F3"/>
    <w:rsid w:val="00656809"/>
    <w:rsid w:val="00656B59"/>
    <w:rsid w:val="00661542"/>
    <w:rsid w:val="00663AAC"/>
    <w:rsid w:val="00663D81"/>
    <w:rsid w:val="00665AE4"/>
    <w:rsid w:val="00666A6C"/>
    <w:rsid w:val="00666F1A"/>
    <w:rsid w:val="006678E8"/>
    <w:rsid w:val="00671B4F"/>
    <w:rsid w:val="00672CE8"/>
    <w:rsid w:val="006732E8"/>
    <w:rsid w:val="00673E32"/>
    <w:rsid w:val="00674A2B"/>
    <w:rsid w:val="00675F33"/>
    <w:rsid w:val="00677199"/>
    <w:rsid w:val="0067797E"/>
    <w:rsid w:val="00680E9B"/>
    <w:rsid w:val="00683C7E"/>
    <w:rsid w:val="00684018"/>
    <w:rsid w:val="00684028"/>
    <w:rsid w:val="00684CB2"/>
    <w:rsid w:val="00686067"/>
    <w:rsid w:val="00686E93"/>
    <w:rsid w:val="00695C2E"/>
    <w:rsid w:val="006A0829"/>
    <w:rsid w:val="006A4F0B"/>
    <w:rsid w:val="006A6BD1"/>
    <w:rsid w:val="006B1968"/>
    <w:rsid w:val="006B1C26"/>
    <w:rsid w:val="006B4A95"/>
    <w:rsid w:val="006B6602"/>
    <w:rsid w:val="006C071D"/>
    <w:rsid w:val="006C08DD"/>
    <w:rsid w:val="006C1277"/>
    <w:rsid w:val="006C1BB0"/>
    <w:rsid w:val="006C2010"/>
    <w:rsid w:val="006C4999"/>
    <w:rsid w:val="006C4C08"/>
    <w:rsid w:val="006C64BC"/>
    <w:rsid w:val="006D0AB4"/>
    <w:rsid w:val="006D0DAB"/>
    <w:rsid w:val="006D1480"/>
    <w:rsid w:val="006D2096"/>
    <w:rsid w:val="006D2206"/>
    <w:rsid w:val="006D3E8C"/>
    <w:rsid w:val="006D6E59"/>
    <w:rsid w:val="006E01D7"/>
    <w:rsid w:val="006E1211"/>
    <w:rsid w:val="006E1796"/>
    <w:rsid w:val="006E2F96"/>
    <w:rsid w:val="006E716A"/>
    <w:rsid w:val="006E743C"/>
    <w:rsid w:val="006F04C7"/>
    <w:rsid w:val="006F515F"/>
    <w:rsid w:val="006F6ACC"/>
    <w:rsid w:val="00700E4F"/>
    <w:rsid w:val="00705BD6"/>
    <w:rsid w:val="0070684D"/>
    <w:rsid w:val="007100A3"/>
    <w:rsid w:val="0071020D"/>
    <w:rsid w:val="007103EA"/>
    <w:rsid w:val="00713E03"/>
    <w:rsid w:val="007142AC"/>
    <w:rsid w:val="00717756"/>
    <w:rsid w:val="0072032F"/>
    <w:rsid w:val="00722BF2"/>
    <w:rsid w:val="00723133"/>
    <w:rsid w:val="00723B2F"/>
    <w:rsid w:val="00723C75"/>
    <w:rsid w:val="0072507D"/>
    <w:rsid w:val="00725CF8"/>
    <w:rsid w:val="00730133"/>
    <w:rsid w:val="007305F1"/>
    <w:rsid w:val="00731B6A"/>
    <w:rsid w:val="00732DE0"/>
    <w:rsid w:val="0073354A"/>
    <w:rsid w:val="0073511D"/>
    <w:rsid w:val="00735CF7"/>
    <w:rsid w:val="0073698F"/>
    <w:rsid w:val="00740123"/>
    <w:rsid w:val="007406FA"/>
    <w:rsid w:val="007418A9"/>
    <w:rsid w:val="00742711"/>
    <w:rsid w:val="00743B22"/>
    <w:rsid w:val="00743CFA"/>
    <w:rsid w:val="007442B8"/>
    <w:rsid w:val="0074469D"/>
    <w:rsid w:val="00744A27"/>
    <w:rsid w:val="00745798"/>
    <w:rsid w:val="00747079"/>
    <w:rsid w:val="00747A6A"/>
    <w:rsid w:val="00747B59"/>
    <w:rsid w:val="00755801"/>
    <w:rsid w:val="00755914"/>
    <w:rsid w:val="0075654D"/>
    <w:rsid w:val="00757C7F"/>
    <w:rsid w:val="0076018D"/>
    <w:rsid w:val="0076083D"/>
    <w:rsid w:val="007609E6"/>
    <w:rsid w:val="0076125E"/>
    <w:rsid w:val="00761AC4"/>
    <w:rsid w:val="00761DD3"/>
    <w:rsid w:val="00766351"/>
    <w:rsid w:val="00766369"/>
    <w:rsid w:val="007669E0"/>
    <w:rsid w:val="00770D4C"/>
    <w:rsid w:val="00771952"/>
    <w:rsid w:val="0077376E"/>
    <w:rsid w:val="00774457"/>
    <w:rsid w:val="00775691"/>
    <w:rsid w:val="00775CA0"/>
    <w:rsid w:val="0078196A"/>
    <w:rsid w:val="00781AA5"/>
    <w:rsid w:val="00783CB5"/>
    <w:rsid w:val="00784C92"/>
    <w:rsid w:val="0078540B"/>
    <w:rsid w:val="00790505"/>
    <w:rsid w:val="00792A24"/>
    <w:rsid w:val="00796E4E"/>
    <w:rsid w:val="007A0819"/>
    <w:rsid w:val="007A19B1"/>
    <w:rsid w:val="007A4E07"/>
    <w:rsid w:val="007A5684"/>
    <w:rsid w:val="007A6BD6"/>
    <w:rsid w:val="007A72E2"/>
    <w:rsid w:val="007B07CF"/>
    <w:rsid w:val="007B09EA"/>
    <w:rsid w:val="007B118E"/>
    <w:rsid w:val="007B26A9"/>
    <w:rsid w:val="007B60D1"/>
    <w:rsid w:val="007B799F"/>
    <w:rsid w:val="007C2149"/>
    <w:rsid w:val="007C2471"/>
    <w:rsid w:val="007C4943"/>
    <w:rsid w:val="007C64C3"/>
    <w:rsid w:val="007D0AA6"/>
    <w:rsid w:val="007D3110"/>
    <w:rsid w:val="007D4102"/>
    <w:rsid w:val="007D4780"/>
    <w:rsid w:val="007D48DC"/>
    <w:rsid w:val="007D750B"/>
    <w:rsid w:val="007E08A8"/>
    <w:rsid w:val="007E1B29"/>
    <w:rsid w:val="007E45D0"/>
    <w:rsid w:val="007E590F"/>
    <w:rsid w:val="007E5970"/>
    <w:rsid w:val="007F0E9C"/>
    <w:rsid w:val="007F15BF"/>
    <w:rsid w:val="007F3EFA"/>
    <w:rsid w:val="007F5B26"/>
    <w:rsid w:val="007F69EE"/>
    <w:rsid w:val="007F7B4F"/>
    <w:rsid w:val="00801F15"/>
    <w:rsid w:val="0080225D"/>
    <w:rsid w:val="00802A22"/>
    <w:rsid w:val="00803774"/>
    <w:rsid w:val="0080606F"/>
    <w:rsid w:val="008100AB"/>
    <w:rsid w:val="008102B8"/>
    <w:rsid w:val="0081080F"/>
    <w:rsid w:val="008124DB"/>
    <w:rsid w:val="00814930"/>
    <w:rsid w:val="00814B71"/>
    <w:rsid w:val="00815BF6"/>
    <w:rsid w:val="008170BE"/>
    <w:rsid w:val="00817D71"/>
    <w:rsid w:val="00822FF9"/>
    <w:rsid w:val="00823388"/>
    <w:rsid w:val="008258DA"/>
    <w:rsid w:val="0083166E"/>
    <w:rsid w:val="0083169A"/>
    <w:rsid w:val="008319BA"/>
    <w:rsid w:val="00833398"/>
    <w:rsid w:val="00834621"/>
    <w:rsid w:val="0083525E"/>
    <w:rsid w:val="00836633"/>
    <w:rsid w:val="00836FB8"/>
    <w:rsid w:val="008521AF"/>
    <w:rsid w:val="008521C0"/>
    <w:rsid w:val="00854323"/>
    <w:rsid w:val="008601C2"/>
    <w:rsid w:val="008612DD"/>
    <w:rsid w:val="00861E4F"/>
    <w:rsid w:val="0086497C"/>
    <w:rsid w:val="008656B6"/>
    <w:rsid w:val="00871B6A"/>
    <w:rsid w:val="008821DE"/>
    <w:rsid w:val="008822AE"/>
    <w:rsid w:val="0088357D"/>
    <w:rsid w:val="00883BEB"/>
    <w:rsid w:val="00891DA5"/>
    <w:rsid w:val="00895B24"/>
    <w:rsid w:val="00897F6F"/>
    <w:rsid w:val="008A2C5A"/>
    <w:rsid w:val="008A5501"/>
    <w:rsid w:val="008A5E38"/>
    <w:rsid w:val="008A7D8E"/>
    <w:rsid w:val="008B160F"/>
    <w:rsid w:val="008B1E68"/>
    <w:rsid w:val="008B4574"/>
    <w:rsid w:val="008B5C92"/>
    <w:rsid w:val="008C0C47"/>
    <w:rsid w:val="008C165B"/>
    <w:rsid w:val="008C2D2B"/>
    <w:rsid w:val="008C4E6C"/>
    <w:rsid w:val="008C58C0"/>
    <w:rsid w:val="008C7DA6"/>
    <w:rsid w:val="008D0591"/>
    <w:rsid w:val="008D3094"/>
    <w:rsid w:val="008D35EC"/>
    <w:rsid w:val="008D39E8"/>
    <w:rsid w:val="008D5FE9"/>
    <w:rsid w:val="008D6B0E"/>
    <w:rsid w:val="008E049F"/>
    <w:rsid w:val="008E3DAD"/>
    <w:rsid w:val="008E606C"/>
    <w:rsid w:val="008E7AB6"/>
    <w:rsid w:val="008F05A4"/>
    <w:rsid w:val="008F07BD"/>
    <w:rsid w:val="008F099C"/>
    <w:rsid w:val="008F09AD"/>
    <w:rsid w:val="008F0CCC"/>
    <w:rsid w:val="008F225D"/>
    <w:rsid w:val="008F282C"/>
    <w:rsid w:val="008F2A10"/>
    <w:rsid w:val="008F344C"/>
    <w:rsid w:val="008F583C"/>
    <w:rsid w:val="00900143"/>
    <w:rsid w:val="0090120D"/>
    <w:rsid w:val="00903195"/>
    <w:rsid w:val="00903EF3"/>
    <w:rsid w:val="00911A82"/>
    <w:rsid w:val="00912DA2"/>
    <w:rsid w:val="00913BDB"/>
    <w:rsid w:val="0091443D"/>
    <w:rsid w:val="00915E3B"/>
    <w:rsid w:val="00920049"/>
    <w:rsid w:val="009209E6"/>
    <w:rsid w:val="0092225C"/>
    <w:rsid w:val="00924EAB"/>
    <w:rsid w:val="009329CB"/>
    <w:rsid w:val="00933201"/>
    <w:rsid w:val="00937C8D"/>
    <w:rsid w:val="009444FB"/>
    <w:rsid w:val="00945195"/>
    <w:rsid w:val="009451DD"/>
    <w:rsid w:val="00955EEA"/>
    <w:rsid w:val="00962B93"/>
    <w:rsid w:val="009653C0"/>
    <w:rsid w:val="009654EA"/>
    <w:rsid w:val="00967A43"/>
    <w:rsid w:val="00974D7D"/>
    <w:rsid w:val="00975BE3"/>
    <w:rsid w:val="00976814"/>
    <w:rsid w:val="00976FEB"/>
    <w:rsid w:val="00980887"/>
    <w:rsid w:val="00980918"/>
    <w:rsid w:val="00983315"/>
    <w:rsid w:val="00986E20"/>
    <w:rsid w:val="009925E2"/>
    <w:rsid w:val="009927BF"/>
    <w:rsid w:val="00994FC3"/>
    <w:rsid w:val="00996108"/>
    <w:rsid w:val="009965E7"/>
    <w:rsid w:val="009A1258"/>
    <w:rsid w:val="009A1791"/>
    <w:rsid w:val="009A2033"/>
    <w:rsid w:val="009A26DA"/>
    <w:rsid w:val="009A2D26"/>
    <w:rsid w:val="009A4536"/>
    <w:rsid w:val="009A4FB3"/>
    <w:rsid w:val="009B1D3E"/>
    <w:rsid w:val="009B347E"/>
    <w:rsid w:val="009B42B3"/>
    <w:rsid w:val="009B5288"/>
    <w:rsid w:val="009B5E3C"/>
    <w:rsid w:val="009B7659"/>
    <w:rsid w:val="009C0F07"/>
    <w:rsid w:val="009C1705"/>
    <w:rsid w:val="009C2A56"/>
    <w:rsid w:val="009C4C49"/>
    <w:rsid w:val="009C5A45"/>
    <w:rsid w:val="009C712F"/>
    <w:rsid w:val="009C7DCC"/>
    <w:rsid w:val="009D0552"/>
    <w:rsid w:val="009D140F"/>
    <w:rsid w:val="009D4CC9"/>
    <w:rsid w:val="009D5FEF"/>
    <w:rsid w:val="009D7DCB"/>
    <w:rsid w:val="009E0500"/>
    <w:rsid w:val="009E3CCD"/>
    <w:rsid w:val="009E4E7C"/>
    <w:rsid w:val="009E57FB"/>
    <w:rsid w:val="009E652A"/>
    <w:rsid w:val="009F44AD"/>
    <w:rsid w:val="009F48F6"/>
    <w:rsid w:val="009F4D3D"/>
    <w:rsid w:val="009F5026"/>
    <w:rsid w:val="009F6FA8"/>
    <w:rsid w:val="009F7926"/>
    <w:rsid w:val="00A002BB"/>
    <w:rsid w:val="00A00F8E"/>
    <w:rsid w:val="00A01D10"/>
    <w:rsid w:val="00A022D0"/>
    <w:rsid w:val="00A0325A"/>
    <w:rsid w:val="00A04A6D"/>
    <w:rsid w:val="00A059D2"/>
    <w:rsid w:val="00A05BCD"/>
    <w:rsid w:val="00A05ED7"/>
    <w:rsid w:val="00A10935"/>
    <w:rsid w:val="00A14C03"/>
    <w:rsid w:val="00A2353B"/>
    <w:rsid w:val="00A2396B"/>
    <w:rsid w:val="00A2691F"/>
    <w:rsid w:val="00A27E3B"/>
    <w:rsid w:val="00A3132C"/>
    <w:rsid w:val="00A315D8"/>
    <w:rsid w:val="00A32337"/>
    <w:rsid w:val="00A32A14"/>
    <w:rsid w:val="00A32F8C"/>
    <w:rsid w:val="00A34FAC"/>
    <w:rsid w:val="00A367A8"/>
    <w:rsid w:val="00A3689F"/>
    <w:rsid w:val="00A37338"/>
    <w:rsid w:val="00A4480C"/>
    <w:rsid w:val="00A44EF1"/>
    <w:rsid w:val="00A45ED7"/>
    <w:rsid w:val="00A47682"/>
    <w:rsid w:val="00A506F8"/>
    <w:rsid w:val="00A530D3"/>
    <w:rsid w:val="00A55916"/>
    <w:rsid w:val="00A56024"/>
    <w:rsid w:val="00A569FF"/>
    <w:rsid w:val="00A578F2"/>
    <w:rsid w:val="00A602E6"/>
    <w:rsid w:val="00A60418"/>
    <w:rsid w:val="00A61059"/>
    <w:rsid w:val="00A670A5"/>
    <w:rsid w:val="00A67DDB"/>
    <w:rsid w:val="00A70B9A"/>
    <w:rsid w:val="00A70FDB"/>
    <w:rsid w:val="00A7243F"/>
    <w:rsid w:val="00A72923"/>
    <w:rsid w:val="00A72FE6"/>
    <w:rsid w:val="00A73228"/>
    <w:rsid w:val="00A735A0"/>
    <w:rsid w:val="00A73710"/>
    <w:rsid w:val="00A74F9E"/>
    <w:rsid w:val="00A75AF3"/>
    <w:rsid w:val="00A76CEE"/>
    <w:rsid w:val="00A777DE"/>
    <w:rsid w:val="00A77D53"/>
    <w:rsid w:val="00A81D1C"/>
    <w:rsid w:val="00A829A3"/>
    <w:rsid w:val="00A84D2C"/>
    <w:rsid w:val="00A85FF1"/>
    <w:rsid w:val="00A865F7"/>
    <w:rsid w:val="00A900BD"/>
    <w:rsid w:val="00A9068D"/>
    <w:rsid w:val="00A95633"/>
    <w:rsid w:val="00A96A03"/>
    <w:rsid w:val="00A96BDA"/>
    <w:rsid w:val="00AA0937"/>
    <w:rsid w:val="00AA0F61"/>
    <w:rsid w:val="00AA24CD"/>
    <w:rsid w:val="00AA4A22"/>
    <w:rsid w:val="00AB0143"/>
    <w:rsid w:val="00AB26D1"/>
    <w:rsid w:val="00AB27D4"/>
    <w:rsid w:val="00AB3578"/>
    <w:rsid w:val="00AB61AF"/>
    <w:rsid w:val="00AB7198"/>
    <w:rsid w:val="00AB729C"/>
    <w:rsid w:val="00AC4291"/>
    <w:rsid w:val="00AC43E7"/>
    <w:rsid w:val="00AC5FDB"/>
    <w:rsid w:val="00AD025E"/>
    <w:rsid w:val="00AD054B"/>
    <w:rsid w:val="00AD06AC"/>
    <w:rsid w:val="00AD20FF"/>
    <w:rsid w:val="00AD2E9E"/>
    <w:rsid w:val="00AD4946"/>
    <w:rsid w:val="00AD4DD1"/>
    <w:rsid w:val="00AD5592"/>
    <w:rsid w:val="00AD7881"/>
    <w:rsid w:val="00AD7FC8"/>
    <w:rsid w:val="00AE0C61"/>
    <w:rsid w:val="00AE17EE"/>
    <w:rsid w:val="00AE55ED"/>
    <w:rsid w:val="00AE6E5B"/>
    <w:rsid w:val="00AF0351"/>
    <w:rsid w:val="00AF044E"/>
    <w:rsid w:val="00AF75A4"/>
    <w:rsid w:val="00B01F65"/>
    <w:rsid w:val="00B02120"/>
    <w:rsid w:val="00B1190F"/>
    <w:rsid w:val="00B12434"/>
    <w:rsid w:val="00B1516C"/>
    <w:rsid w:val="00B1538A"/>
    <w:rsid w:val="00B15F21"/>
    <w:rsid w:val="00B16303"/>
    <w:rsid w:val="00B173A9"/>
    <w:rsid w:val="00B211F6"/>
    <w:rsid w:val="00B21A51"/>
    <w:rsid w:val="00B22C46"/>
    <w:rsid w:val="00B23521"/>
    <w:rsid w:val="00B2380D"/>
    <w:rsid w:val="00B262B3"/>
    <w:rsid w:val="00B27269"/>
    <w:rsid w:val="00B3082D"/>
    <w:rsid w:val="00B339DA"/>
    <w:rsid w:val="00B33E44"/>
    <w:rsid w:val="00B344B0"/>
    <w:rsid w:val="00B35901"/>
    <w:rsid w:val="00B374A9"/>
    <w:rsid w:val="00B43172"/>
    <w:rsid w:val="00B43429"/>
    <w:rsid w:val="00B4396D"/>
    <w:rsid w:val="00B43BF2"/>
    <w:rsid w:val="00B43DB9"/>
    <w:rsid w:val="00B453CF"/>
    <w:rsid w:val="00B47293"/>
    <w:rsid w:val="00B50396"/>
    <w:rsid w:val="00B506B0"/>
    <w:rsid w:val="00B506B5"/>
    <w:rsid w:val="00B50862"/>
    <w:rsid w:val="00B514B5"/>
    <w:rsid w:val="00B51517"/>
    <w:rsid w:val="00B5370C"/>
    <w:rsid w:val="00B56A15"/>
    <w:rsid w:val="00B57919"/>
    <w:rsid w:val="00B606E4"/>
    <w:rsid w:val="00B60918"/>
    <w:rsid w:val="00B60B1F"/>
    <w:rsid w:val="00B60D6A"/>
    <w:rsid w:val="00B63C99"/>
    <w:rsid w:val="00B65EF7"/>
    <w:rsid w:val="00B66CFD"/>
    <w:rsid w:val="00B75102"/>
    <w:rsid w:val="00B77102"/>
    <w:rsid w:val="00B817FF"/>
    <w:rsid w:val="00B81C6B"/>
    <w:rsid w:val="00B8220D"/>
    <w:rsid w:val="00B848FE"/>
    <w:rsid w:val="00B85EBE"/>
    <w:rsid w:val="00B862B2"/>
    <w:rsid w:val="00B911AB"/>
    <w:rsid w:val="00B927FD"/>
    <w:rsid w:val="00B93744"/>
    <w:rsid w:val="00B93800"/>
    <w:rsid w:val="00B957E6"/>
    <w:rsid w:val="00B97D66"/>
    <w:rsid w:val="00BA0712"/>
    <w:rsid w:val="00BA225C"/>
    <w:rsid w:val="00BA32B5"/>
    <w:rsid w:val="00BA4248"/>
    <w:rsid w:val="00BA4C04"/>
    <w:rsid w:val="00BA55BC"/>
    <w:rsid w:val="00BB0F4F"/>
    <w:rsid w:val="00BB10F6"/>
    <w:rsid w:val="00BB3D27"/>
    <w:rsid w:val="00BB4248"/>
    <w:rsid w:val="00BC0D25"/>
    <w:rsid w:val="00BC1273"/>
    <w:rsid w:val="00BC15C5"/>
    <w:rsid w:val="00BC1F8C"/>
    <w:rsid w:val="00BC4326"/>
    <w:rsid w:val="00BC5044"/>
    <w:rsid w:val="00BC7DCA"/>
    <w:rsid w:val="00BD087F"/>
    <w:rsid w:val="00BD2B67"/>
    <w:rsid w:val="00BD2EF3"/>
    <w:rsid w:val="00BD306F"/>
    <w:rsid w:val="00BD4705"/>
    <w:rsid w:val="00BD4920"/>
    <w:rsid w:val="00BD4AEB"/>
    <w:rsid w:val="00BD6636"/>
    <w:rsid w:val="00BD6B76"/>
    <w:rsid w:val="00BD7B49"/>
    <w:rsid w:val="00BE1B69"/>
    <w:rsid w:val="00BE3292"/>
    <w:rsid w:val="00BE4042"/>
    <w:rsid w:val="00BE4E96"/>
    <w:rsid w:val="00BE7483"/>
    <w:rsid w:val="00BE74F4"/>
    <w:rsid w:val="00BE7DCD"/>
    <w:rsid w:val="00BF08E3"/>
    <w:rsid w:val="00BF0AE4"/>
    <w:rsid w:val="00BF501F"/>
    <w:rsid w:val="00BF59F5"/>
    <w:rsid w:val="00BF5B94"/>
    <w:rsid w:val="00BF79BA"/>
    <w:rsid w:val="00C00ADF"/>
    <w:rsid w:val="00C02731"/>
    <w:rsid w:val="00C02DF0"/>
    <w:rsid w:val="00C04ED1"/>
    <w:rsid w:val="00C06CFC"/>
    <w:rsid w:val="00C06FA2"/>
    <w:rsid w:val="00C07DC3"/>
    <w:rsid w:val="00C105C0"/>
    <w:rsid w:val="00C10FF6"/>
    <w:rsid w:val="00C12686"/>
    <w:rsid w:val="00C16AEA"/>
    <w:rsid w:val="00C20287"/>
    <w:rsid w:val="00C21E9F"/>
    <w:rsid w:val="00C235C6"/>
    <w:rsid w:val="00C23C80"/>
    <w:rsid w:val="00C23E9E"/>
    <w:rsid w:val="00C23FE3"/>
    <w:rsid w:val="00C2432B"/>
    <w:rsid w:val="00C26074"/>
    <w:rsid w:val="00C261D2"/>
    <w:rsid w:val="00C27390"/>
    <w:rsid w:val="00C30336"/>
    <w:rsid w:val="00C31537"/>
    <w:rsid w:val="00C32FEC"/>
    <w:rsid w:val="00C341A5"/>
    <w:rsid w:val="00C349F9"/>
    <w:rsid w:val="00C400D1"/>
    <w:rsid w:val="00C43033"/>
    <w:rsid w:val="00C4464A"/>
    <w:rsid w:val="00C45692"/>
    <w:rsid w:val="00C45B1C"/>
    <w:rsid w:val="00C46FF5"/>
    <w:rsid w:val="00C50C73"/>
    <w:rsid w:val="00C529CD"/>
    <w:rsid w:val="00C54028"/>
    <w:rsid w:val="00C54A69"/>
    <w:rsid w:val="00C56139"/>
    <w:rsid w:val="00C566E5"/>
    <w:rsid w:val="00C5720B"/>
    <w:rsid w:val="00C57B80"/>
    <w:rsid w:val="00C62E7B"/>
    <w:rsid w:val="00C62EB6"/>
    <w:rsid w:val="00C673C7"/>
    <w:rsid w:val="00C702B7"/>
    <w:rsid w:val="00C71D3F"/>
    <w:rsid w:val="00C71D75"/>
    <w:rsid w:val="00C74D62"/>
    <w:rsid w:val="00C74FF0"/>
    <w:rsid w:val="00C7680A"/>
    <w:rsid w:val="00C816BB"/>
    <w:rsid w:val="00C822B0"/>
    <w:rsid w:val="00C82624"/>
    <w:rsid w:val="00C82A5A"/>
    <w:rsid w:val="00C833E7"/>
    <w:rsid w:val="00C835B9"/>
    <w:rsid w:val="00C858BB"/>
    <w:rsid w:val="00C87809"/>
    <w:rsid w:val="00C879BB"/>
    <w:rsid w:val="00C928D1"/>
    <w:rsid w:val="00C941A4"/>
    <w:rsid w:val="00C9553A"/>
    <w:rsid w:val="00C955BC"/>
    <w:rsid w:val="00CA1AB4"/>
    <w:rsid w:val="00CA3CF7"/>
    <w:rsid w:val="00CA5DB0"/>
    <w:rsid w:val="00CA75C3"/>
    <w:rsid w:val="00CB25AC"/>
    <w:rsid w:val="00CB559B"/>
    <w:rsid w:val="00CB7AE5"/>
    <w:rsid w:val="00CC0623"/>
    <w:rsid w:val="00CC06AB"/>
    <w:rsid w:val="00CC2A41"/>
    <w:rsid w:val="00CC40B3"/>
    <w:rsid w:val="00CC697F"/>
    <w:rsid w:val="00CD06C9"/>
    <w:rsid w:val="00CD0A55"/>
    <w:rsid w:val="00CD2398"/>
    <w:rsid w:val="00CD2CCF"/>
    <w:rsid w:val="00CD6CDA"/>
    <w:rsid w:val="00CE1DCB"/>
    <w:rsid w:val="00CE2BC8"/>
    <w:rsid w:val="00CE2FE0"/>
    <w:rsid w:val="00CE33F0"/>
    <w:rsid w:val="00CE3B21"/>
    <w:rsid w:val="00CE4974"/>
    <w:rsid w:val="00CE5AE0"/>
    <w:rsid w:val="00CE639F"/>
    <w:rsid w:val="00CE6549"/>
    <w:rsid w:val="00CE6A59"/>
    <w:rsid w:val="00CE732A"/>
    <w:rsid w:val="00CE7A66"/>
    <w:rsid w:val="00CF02FD"/>
    <w:rsid w:val="00CF1C14"/>
    <w:rsid w:val="00CF2A7C"/>
    <w:rsid w:val="00CF2A98"/>
    <w:rsid w:val="00CF456E"/>
    <w:rsid w:val="00CF477A"/>
    <w:rsid w:val="00CF525A"/>
    <w:rsid w:val="00CF52A1"/>
    <w:rsid w:val="00CF69D6"/>
    <w:rsid w:val="00D00167"/>
    <w:rsid w:val="00D004ED"/>
    <w:rsid w:val="00D02676"/>
    <w:rsid w:val="00D02CA0"/>
    <w:rsid w:val="00D03BB3"/>
    <w:rsid w:val="00D1056D"/>
    <w:rsid w:val="00D110F5"/>
    <w:rsid w:val="00D1143F"/>
    <w:rsid w:val="00D13457"/>
    <w:rsid w:val="00D15821"/>
    <w:rsid w:val="00D17B7D"/>
    <w:rsid w:val="00D2066E"/>
    <w:rsid w:val="00D20E4F"/>
    <w:rsid w:val="00D21B40"/>
    <w:rsid w:val="00D2281D"/>
    <w:rsid w:val="00D23923"/>
    <w:rsid w:val="00D24D4F"/>
    <w:rsid w:val="00D273F8"/>
    <w:rsid w:val="00D306D8"/>
    <w:rsid w:val="00D30A17"/>
    <w:rsid w:val="00D328F5"/>
    <w:rsid w:val="00D32944"/>
    <w:rsid w:val="00D332D0"/>
    <w:rsid w:val="00D337E0"/>
    <w:rsid w:val="00D35473"/>
    <w:rsid w:val="00D35EBF"/>
    <w:rsid w:val="00D37459"/>
    <w:rsid w:val="00D41B1B"/>
    <w:rsid w:val="00D433AC"/>
    <w:rsid w:val="00D44F76"/>
    <w:rsid w:val="00D45D73"/>
    <w:rsid w:val="00D47100"/>
    <w:rsid w:val="00D51A42"/>
    <w:rsid w:val="00D52D04"/>
    <w:rsid w:val="00D56C14"/>
    <w:rsid w:val="00D6166A"/>
    <w:rsid w:val="00D63238"/>
    <w:rsid w:val="00D6498F"/>
    <w:rsid w:val="00D66B2F"/>
    <w:rsid w:val="00D66EED"/>
    <w:rsid w:val="00D6718F"/>
    <w:rsid w:val="00D67EDD"/>
    <w:rsid w:val="00D7232A"/>
    <w:rsid w:val="00D72A5D"/>
    <w:rsid w:val="00D73AA2"/>
    <w:rsid w:val="00D7491B"/>
    <w:rsid w:val="00D75039"/>
    <w:rsid w:val="00D76C6C"/>
    <w:rsid w:val="00D76E12"/>
    <w:rsid w:val="00D77BDE"/>
    <w:rsid w:val="00D80847"/>
    <w:rsid w:val="00D81DC6"/>
    <w:rsid w:val="00D856FA"/>
    <w:rsid w:val="00D8745F"/>
    <w:rsid w:val="00D87750"/>
    <w:rsid w:val="00D921EC"/>
    <w:rsid w:val="00D93763"/>
    <w:rsid w:val="00D93851"/>
    <w:rsid w:val="00D9437B"/>
    <w:rsid w:val="00D94730"/>
    <w:rsid w:val="00D95861"/>
    <w:rsid w:val="00DA1AF9"/>
    <w:rsid w:val="00DA3A73"/>
    <w:rsid w:val="00DA5A13"/>
    <w:rsid w:val="00DA7158"/>
    <w:rsid w:val="00DA76AD"/>
    <w:rsid w:val="00DB753F"/>
    <w:rsid w:val="00DC0847"/>
    <w:rsid w:val="00DC389B"/>
    <w:rsid w:val="00DC48CC"/>
    <w:rsid w:val="00DC57FD"/>
    <w:rsid w:val="00DC5ADB"/>
    <w:rsid w:val="00DC6D38"/>
    <w:rsid w:val="00DC7045"/>
    <w:rsid w:val="00DC74FD"/>
    <w:rsid w:val="00DD09E3"/>
    <w:rsid w:val="00DD1387"/>
    <w:rsid w:val="00DD5C38"/>
    <w:rsid w:val="00DD649E"/>
    <w:rsid w:val="00DE02E0"/>
    <w:rsid w:val="00DE211D"/>
    <w:rsid w:val="00DE5165"/>
    <w:rsid w:val="00DE61F1"/>
    <w:rsid w:val="00DE6FD0"/>
    <w:rsid w:val="00DF068E"/>
    <w:rsid w:val="00DF24D0"/>
    <w:rsid w:val="00DF52F3"/>
    <w:rsid w:val="00DF56B5"/>
    <w:rsid w:val="00DF6E78"/>
    <w:rsid w:val="00DF7120"/>
    <w:rsid w:val="00DF71D8"/>
    <w:rsid w:val="00E02F0B"/>
    <w:rsid w:val="00E035A3"/>
    <w:rsid w:val="00E03AA8"/>
    <w:rsid w:val="00E04F22"/>
    <w:rsid w:val="00E05858"/>
    <w:rsid w:val="00E05C15"/>
    <w:rsid w:val="00E0630A"/>
    <w:rsid w:val="00E069CE"/>
    <w:rsid w:val="00E07683"/>
    <w:rsid w:val="00E12289"/>
    <w:rsid w:val="00E1281B"/>
    <w:rsid w:val="00E167A0"/>
    <w:rsid w:val="00E20D84"/>
    <w:rsid w:val="00E22930"/>
    <w:rsid w:val="00E24610"/>
    <w:rsid w:val="00E2508C"/>
    <w:rsid w:val="00E3018E"/>
    <w:rsid w:val="00E332DF"/>
    <w:rsid w:val="00E3383D"/>
    <w:rsid w:val="00E34FE3"/>
    <w:rsid w:val="00E368AC"/>
    <w:rsid w:val="00E36CE3"/>
    <w:rsid w:val="00E36D66"/>
    <w:rsid w:val="00E374A5"/>
    <w:rsid w:val="00E40573"/>
    <w:rsid w:val="00E40AE6"/>
    <w:rsid w:val="00E4137A"/>
    <w:rsid w:val="00E43B8B"/>
    <w:rsid w:val="00E43EDE"/>
    <w:rsid w:val="00E4619F"/>
    <w:rsid w:val="00E461BC"/>
    <w:rsid w:val="00E465F1"/>
    <w:rsid w:val="00E5037B"/>
    <w:rsid w:val="00E5352A"/>
    <w:rsid w:val="00E53661"/>
    <w:rsid w:val="00E56EA8"/>
    <w:rsid w:val="00E60E2C"/>
    <w:rsid w:val="00E60ECB"/>
    <w:rsid w:val="00E61570"/>
    <w:rsid w:val="00E61777"/>
    <w:rsid w:val="00E63091"/>
    <w:rsid w:val="00E632CA"/>
    <w:rsid w:val="00E6373B"/>
    <w:rsid w:val="00E6610C"/>
    <w:rsid w:val="00E66399"/>
    <w:rsid w:val="00E66E10"/>
    <w:rsid w:val="00E7359F"/>
    <w:rsid w:val="00E75699"/>
    <w:rsid w:val="00E756E2"/>
    <w:rsid w:val="00E76DCD"/>
    <w:rsid w:val="00E7737F"/>
    <w:rsid w:val="00E807ED"/>
    <w:rsid w:val="00E80AD8"/>
    <w:rsid w:val="00E83F4E"/>
    <w:rsid w:val="00E86A3C"/>
    <w:rsid w:val="00E87024"/>
    <w:rsid w:val="00E8745C"/>
    <w:rsid w:val="00E90375"/>
    <w:rsid w:val="00E915BD"/>
    <w:rsid w:val="00E92C6F"/>
    <w:rsid w:val="00E93D7E"/>
    <w:rsid w:val="00E951CC"/>
    <w:rsid w:val="00EA0426"/>
    <w:rsid w:val="00EA10C5"/>
    <w:rsid w:val="00EA1793"/>
    <w:rsid w:val="00EA1B54"/>
    <w:rsid w:val="00EA2A06"/>
    <w:rsid w:val="00EA349A"/>
    <w:rsid w:val="00EA5428"/>
    <w:rsid w:val="00EA62C7"/>
    <w:rsid w:val="00EA6AFE"/>
    <w:rsid w:val="00EB3316"/>
    <w:rsid w:val="00EB33B4"/>
    <w:rsid w:val="00EB3919"/>
    <w:rsid w:val="00EB4E08"/>
    <w:rsid w:val="00EB6FDC"/>
    <w:rsid w:val="00EB7C0D"/>
    <w:rsid w:val="00EC4E33"/>
    <w:rsid w:val="00EC510D"/>
    <w:rsid w:val="00EC78D1"/>
    <w:rsid w:val="00ED47D5"/>
    <w:rsid w:val="00ED5779"/>
    <w:rsid w:val="00ED7324"/>
    <w:rsid w:val="00ED736D"/>
    <w:rsid w:val="00ED78B5"/>
    <w:rsid w:val="00ED7BD4"/>
    <w:rsid w:val="00ED7ECE"/>
    <w:rsid w:val="00EE0444"/>
    <w:rsid w:val="00EE0FD2"/>
    <w:rsid w:val="00EE15AB"/>
    <w:rsid w:val="00EE1805"/>
    <w:rsid w:val="00EE24F4"/>
    <w:rsid w:val="00EE2C7D"/>
    <w:rsid w:val="00EE2E93"/>
    <w:rsid w:val="00EE51B5"/>
    <w:rsid w:val="00EE5379"/>
    <w:rsid w:val="00EE673B"/>
    <w:rsid w:val="00EF554C"/>
    <w:rsid w:val="00EF5B7C"/>
    <w:rsid w:val="00EF618D"/>
    <w:rsid w:val="00EF6948"/>
    <w:rsid w:val="00EF6C43"/>
    <w:rsid w:val="00F01947"/>
    <w:rsid w:val="00F020AF"/>
    <w:rsid w:val="00F0309C"/>
    <w:rsid w:val="00F045C7"/>
    <w:rsid w:val="00F0461F"/>
    <w:rsid w:val="00F05C2F"/>
    <w:rsid w:val="00F06ECB"/>
    <w:rsid w:val="00F105D2"/>
    <w:rsid w:val="00F10DD1"/>
    <w:rsid w:val="00F12D40"/>
    <w:rsid w:val="00F1538F"/>
    <w:rsid w:val="00F20BBC"/>
    <w:rsid w:val="00F2274E"/>
    <w:rsid w:val="00F238BD"/>
    <w:rsid w:val="00F254FD"/>
    <w:rsid w:val="00F26D7C"/>
    <w:rsid w:val="00F30FB6"/>
    <w:rsid w:val="00F37CBF"/>
    <w:rsid w:val="00F408C0"/>
    <w:rsid w:val="00F40B0D"/>
    <w:rsid w:val="00F41A6B"/>
    <w:rsid w:val="00F41DA3"/>
    <w:rsid w:val="00F43717"/>
    <w:rsid w:val="00F44E89"/>
    <w:rsid w:val="00F45661"/>
    <w:rsid w:val="00F47E35"/>
    <w:rsid w:val="00F50E33"/>
    <w:rsid w:val="00F52C89"/>
    <w:rsid w:val="00F56A49"/>
    <w:rsid w:val="00F576C7"/>
    <w:rsid w:val="00F6188F"/>
    <w:rsid w:val="00F6290B"/>
    <w:rsid w:val="00F64616"/>
    <w:rsid w:val="00F673AA"/>
    <w:rsid w:val="00F7151B"/>
    <w:rsid w:val="00F716E8"/>
    <w:rsid w:val="00F720F7"/>
    <w:rsid w:val="00F73127"/>
    <w:rsid w:val="00F73786"/>
    <w:rsid w:val="00F757A8"/>
    <w:rsid w:val="00F77A47"/>
    <w:rsid w:val="00F77CD4"/>
    <w:rsid w:val="00F8029F"/>
    <w:rsid w:val="00F80688"/>
    <w:rsid w:val="00F81812"/>
    <w:rsid w:val="00F84231"/>
    <w:rsid w:val="00F842F1"/>
    <w:rsid w:val="00F847E6"/>
    <w:rsid w:val="00F87DCC"/>
    <w:rsid w:val="00F918D3"/>
    <w:rsid w:val="00F91C29"/>
    <w:rsid w:val="00F92176"/>
    <w:rsid w:val="00F921AE"/>
    <w:rsid w:val="00F93742"/>
    <w:rsid w:val="00F93A92"/>
    <w:rsid w:val="00F94C51"/>
    <w:rsid w:val="00F956EE"/>
    <w:rsid w:val="00F97564"/>
    <w:rsid w:val="00FA0685"/>
    <w:rsid w:val="00FA13E3"/>
    <w:rsid w:val="00FA3231"/>
    <w:rsid w:val="00FA70ED"/>
    <w:rsid w:val="00FA732E"/>
    <w:rsid w:val="00FA7CEE"/>
    <w:rsid w:val="00FB1141"/>
    <w:rsid w:val="00FB1CDC"/>
    <w:rsid w:val="00FB226D"/>
    <w:rsid w:val="00FB52F3"/>
    <w:rsid w:val="00FB5A0E"/>
    <w:rsid w:val="00FB69F5"/>
    <w:rsid w:val="00FB71D7"/>
    <w:rsid w:val="00FC17ED"/>
    <w:rsid w:val="00FC1809"/>
    <w:rsid w:val="00FC1C18"/>
    <w:rsid w:val="00FC369B"/>
    <w:rsid w:val="00FC5327"/>
    <w:rsid w:val="00FC56B5"/>
    <w:rsid w:val="00FC6A2D"/>
    <w:rsid w:val="00FC7A5C"/>
    <w:rsid w:val="00FD076C"/>
    <w:rsid w:val="00FD120F"/>
    <w:rsid w:val="00FD326A"/>
    <w:rsid w:val="00FD5B80"/>
    <w:rsid w:val="00FD7906"/>
    <w:rsid w:val="00FE001B"/>
    <w:rsid w:val="00FE02DD"/>
    <w:rsid w:val="00FE1E27"/>
    <w:rsid w:val="00FE3840"/>
    <w:rsid w:val="00FE4D3E"/>
    <w:rsid w:val="00FE5415"/>
    <w:rsid w:val="00FF01AA"/>
    <w:rsid w:val="00FF1C9C"/>
    <w:rsid w:val="00FF244D"/>
    <w:rsid w:val="00FF2B4F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6BE6E1"/>
  <w15:chartTrackingRefBased/>
  <w15:docId w15:val="{9E2A42C4-0AD1-442E-8FDD-78AFB509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6599F"/>
    <w:pPr>
      <w:spacing w:after="0" w:line="240" w:lineRule="auto"/>
    </w:pPr>
    <w:rPr>
      <w:rFonts w:ascii="Calibri" w:hAnsi="Calibri" w:cs="Calibri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4E6D2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366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00B12"/>
    <w:pPr>
      <w:tabs>
        <w:tab w:val="center" w:pos="4536"/>
        <w:tab w:val="right" w:pos="9072"/>
      </w:tabs>
    </w:pPr>
    <w:rPr>
      <w:rFonts w:asciiTheme="minorHAnsi" w:hAnsiTheme="minorHAnsi" w:cstheme="minorBidi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100B12"/>
  </w:style>
  <w:style w:type="paragraph" w:styleId="Zpat">
    <w:name w:val="footer"/>
    <w:basedOn w:val="Normln"/>
    <w:link w:val="ZpatChar"/>
    <w:uiPriority w:val="99"/>
    <w:unhideWhenUsed/>
    <w:rsid w:val="00100B12"/>
    <w:pPr>
      <w:tabs>
        <w:tab w:val="center" w:pos="4536"/>
        <w:tab w:val="right" w:pos="9072"/>
      </w:tabs>
    </w:pPr>
    <w:rPr>
      <w:rFonts w:asciiTheme="minorHAnsi" w:hAnsiTheme="minorHAnsi" w:cstheme="minorBidi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100B12"/>
  </w:style>
  <w:style w:type="character" w:customStyle="1" w:styleId="Nadpis1Char">
    <w:name w:val="Nadpis 1 Char"/>
    <w:basedOn w:val="Standardnpsmoodstavce"/>
    <w:link w:val="Nadpis1"/>
    <w:uiPriority w:val="9"/>
    <w:rsid w:val="004E6D2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4E6D2E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BD492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D4920"/>
    <w:rPr>
      <w:rFonts w:asciiTheme="majorHAnsi" w:eastAsiaTheme="majorEastAsia" w:hAnsiTheme="majorHAnsi" w:cstheme="majorBidi"/>
      <w:spacing w:val="-10"/>
      <w:kern w:val="28"/>
      <w:sz w:val="56"/>
      <w:szCs w:val="5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AE0C6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E0C6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E0C61"/>
    <w:rPr>
      <w:rFonts w:ascii="Calibri" w:hAnsi="Calibri" w:cs="Calibri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E0C6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E0C61"/>
    <w:rPr>
      <w:rFonts w:ascii="Calibri" w:hAnsi="Calibri" w:cs="Calibri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2C541E"/>
    <w:pPr>
      <w:spacing w:after="0" w:line="240" w:lineRule="auto"/>
    </w:pPr>
    <w:rPr>
      <w:rFonts w:ascii="Calibri" w:hAnsi="Calibri" w:cs="Calibri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83BE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83BEB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246EC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Zdraznn">
    <w:name w:val="Emphasis"/>
    <w:basedOn w:val="Standardnpsmoodstavce"/>
    <w:uiPriority w:val="20"/>
    <w:qFormat/>
    <w:rsid w:val="00246EC4"/>
    <w:rPr>
      <w:i/>
      <w:iCs/>
    </w:rPr>
  </w:style>
  <w:style w:type="character" w:styleId="Siln">
    <w:name w:val="Strong"/>
    <w:basedOn w:val="Standardnpsmoodstavce"/>
    <w:uiPriority w:val="22"/>
    <w:qFormat/>
    <w:rsid w:val="00246EC4"/>
    <w:rPr>
      <w:b/>
      <w:bCs/>
    </w:rPr>
  </w:style>
  <w:style w:type="table" w:styleId="Mkatabulky">
    <w:name w:val="Table Grid"/>
    <w:basedOn w:val="Normlntabulka"/>
    <w:uiPriority w:val="39"/>
    <w:rsid w:val="00677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2Char">
    <w:name w:val="Nadpis 2 Char"/>
    <w:basedOn w:val="Standardnpsmoodstavce"/>
    <w:link w:val="Nadpis2"/>
    <w:uiPriority w:val="9"/>
    <w:rsid w:val="00E5366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A85C-B4C9-4541-B5B3-3DDDFCF58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607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>CENTROPOL ENERGY, a.s.</Company>
  <LinksUpToDate>false</LinksUpToDate>
  <CharactersWithSpaces>4186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Monika</dc:creator>
  <cp:keywords/>
  <dc:description/>
  <cp:lastModifiedBy>petr jarkovský</cp:lastModifiedBy>
  <cp:revision>2</cp:revision>
  <dcterms:created xsi:type="dcterms:W3CDTF">2026-02-10T11:13:00Z</dcterms:created>
  <dcterms:modified xsi:type="dcterms:W3CDTF">2026-02-10T11:13:00Z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db696cb-b06f-4214-b638-7b05ae4e5e38_Enabled">
    <vt:lpwstr>true</vt:lpwstr>
  </property>
  <property fmtid="{D5CDD505-2E9C-101B-9397-08002B2CF9AE}" pid="3" name="MSIP_Label_bdb696cb-b06f-4214-b638-7b05ae4e5e38_SetDate">
    <vt:lpwstr>2023-03-20T13:28:07Z</vt:lpwstr>
  </property>
  <property fmtid="{D5CDD505-2E9C-101B-9397-08002B2CF9AE}" pid="4" name="MSIP_Label_bdb696cb-b06f-4214-b638-7b05ae4e5e38_Method">
    <vt:lpwstr>Standard</vt:lpwstr>
  </property>
  <property fmtid="{D5CDD505-2E9C-101B-9397-08002B2CF9AE}" pid="5" name="MSIP_Label_bdb696cb-b06f-4214-b638-7b05ae4e5e38_Name">
    <vt:lpwstr>Interní data</vt:lpwstr>
  </property>
  <property fmtid="{D5CDD505-2E9C-101B-9397-08002B2CF9AE}" pid="6" name="MSIP_Label_bdb696cb-b06f-4214-b638-7b05ae4e5e38_SiteId">
    <vt:lpwstr>53b8d820-e2f7-4682-858f-9e2aeec6ffd9</vt:lpwstr>
  </property>
  <property fmtid="{D5CDD505-2E9C-101B-9397-08002B2CF9AE}" pid="7" name="MSIP_Label_bdb696cb-b06f-4214-b638-7b05ae4e5e38_ActionId">
    <vt:lpwstr>273bff48-4957-4467-be3c-00004f57a60a</vt:lpwstr>
  </property>
  <property fmtid="{D5CDD505-2E9C-101B-9397-08002B2CF9AE}" pid="8" name="MSIP_Label_bdb696cb-b06f-4214-b638-7b05ae4e5e38_ContentBits">
    <vt:lpwstr>0</vt:lpwstr>
  </property>
</Properties>
</file>