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010646" w14:textId="2B9CC261" w:rsidR="007F1FDF" w:rsidRPr="001B42F9" w:rsidRDefault="007F1FDF" w:rsidP="008555A8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Pečlivý úklid doma zajistí technologie, </w:t>
      </w:r>
      <w:r w:rsidRPr="007F1FDF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která průběžně rozpoznává množství nečistot a upravuje sací výkon</w:t>
      </w:r>
    </w:p>
    <w:p w14:paraId="7A9A04F3" w14:textId="2B98ED4A" w:rsidR="00581A65" w:rsidRPr="00E03F23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E03F23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5</w:t>
      </w:r>
      <w:r w:rsidR="0052253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. </w:t>
      </w:r>
      <w:r w:rsidR="00E03F23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ř</w:t>
      </w: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í</w:t>
      </w:r>
      <w:r w:rsidR="00E03F23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jna</w:t>
      </w: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2026</w:t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 –</w:t>
      </w:r>
      <w:r w:rsidR="00E03F23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7F1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N</w:t>
      </w: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ový akumulátorový tyčový vysavač</w:t>
      </w:r>
      <w:r w:rsidR="007F1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proofErr w:type="spellStart"/>
      <w:r w:rsidR="007F1FDF" w:rsidRPr="007F1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Kärcher</w:t>
      </w:r>
      <w:proofErr w:type="spellEnd"/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VCS 5-28 Infinity </w:t>
      </w:r>
      <w:proofErr w:type="spellStart"/>
      <w:r w:rsidR="0052253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C</w:t>
      </w:r>
      <w:r w:rsidR="001B42F9"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omplete</w:t>
      </w:r>
      <w:proofErr w:type="spellEnd"/>
      <w:r w:rsidR="00B129A5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kombinuje vysoký sací výkon s automatickým přizpůsobením aktuálnímu znečištění. Senzory v režimu Auto průběžně sledují množství nečistot a podle potřeby zvyšují nebo snižují výkon. Vysavač tak energii akumulátoru využívá podle skutečných nároků na úklid a na jedno nabití vydrží pracovat až 60 minut.</w:t>
      </w:r>
    </w:p>
    <w:p w14:paraId="01BCE7DA" w14:textId="68512AF9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„Při běžném úklidu není všude potřeba stejný výkon. Na některých místech vysavač zachytí jen lehkou vrstvu prachu, jinde musí odstranit drobky, vlasy nebo nečistoty zanesené do koberce. Technologie Auto-</w:t>
      </w:r>
      <w:proofErr w:type="spell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Sense</w:t>
      </w:r>
      <w:proofErr w:type="spell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tyto rozdíly rozpozná a výkon automaticky upraví. Uživatel se nemusí během vysávání zabývat ručním přepínáním a současně se energie akumulátoru využívá efektivněji,“ říká Martin Chalupníček ze společnosti </w:t>
      </w:r>
      <w:hyperlink r:id="rId5" w:history="1">
        <w:proofErr w:type="spellStart"/>
        <w:r w:rsidRPr="001B42F9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Kärcher</w:t>
        </w:r>
        <w:proofErr w:type="spellEnd"/>
        <w:r w:rsidRPr="001B42F9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.</w:t>
        </w:r>
      </w:hyperlink>
    </w:p>
    <w:p w14:paraId="6086BEC8" w14:textId="5A69031F" w:rsidR="00581A65" w:rsidRPr="001B42F9" w:rsidRDefault="00581A65" w:rsidP="001B42F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Výkon se přizpůsobuje podlaze i množství nečistot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 automatickém režimu </w:t>
      </w:r>
      <w:hyperlink r:id="rId6" w:history="1">
        <w:r w:rsidRPr="001B42F9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vysavač</w:t>
        </w:r>
      </w:hyperlink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průběžně vyhodnocuje množství zachycených nečistot a podle něj reguluje sací výkon. Na méně znečištěných plochách tak šetří energii, při větším množství prachu nebo drobků výkon zvýší. Vedle režimu Auto mohou uživatelé zvolit také úsporný </w:t>
      </w:r>
      <w:proofErr w:type="spellStart"/>
      <w:proofErr w:type="gram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Eco!Mode</w:t>
      </w:r>
      <w:proofErr w:type="spellEnd"/>
      <w:proofErr w:type="gram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pro lehčí znečištění nebo režim </w:t>
      </w:r>
      <w:proofErr w:type="spell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Boost</w:t>
      </w:r>
      <w:proofErr w:type="spell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určený pro náročnější úklid.</w:t>
      </w:r>
    </w:p>
    <w:p w14:paraId="2C51EC5A" w14:textId="777777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Informace o zvoleném režimu a zbývající kapacitě baterie zobrazuje přehledný LED displej. V režimu </w:t>
      </w:r>
      <w:proofErr w:type="spellStart"/>
      <w:proofErr w:type="gram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Eco!Mode</w:t>
      </w:r>
      <w:proofErr w:type="spellEnd"/>
      <w:proofErr w:type="gram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dosahuje provozní doba až 60 minut, což umožňuje uklidit i větší plochy bez přerušení. Akumulátor je vyjímatelný, lze jej nabíjet samostatně a v případě potřeby nahradit volitelnou druhou baterií.</w:t>
      </w:r>
    </w:p>
    <w:p w14:paraId="5DE50F89" w14:textId="777777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Patentovaná podlahová hubice sbírá nečistoty při pohybu vpřed i vzad, a to na tvrdých podlahách i kobercích. Na tvrdých podlahách dosahuje podle interního testování výrobce stoprocentní účinnosti sběru prachu. Čištění v obou směrech zkracuje dobu vysávání a konstrukce hubice zároveň usnadňuje pohyb kolem nábytku i v rozích.</w:t>
      </w:r>
    </w:p>
    <w:p w14:paraId="7395B3D0" w14:textId="4F95C2E2" w:rsidR="00581A65" w:rsidRPr="001B42F9" w:rsidRDefault="00581A65" w:rsidP="001B42F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Prach ukáže světlo se záběrem 125 stupňů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Součástí hubice je širokoúhlé LED osvětlení s úhlem 125 stupňů. Osvětluje široký prostor před vysavačem a zvýrazňuje jemný prach i drobné nečistoty, které mohou při běžném pokojovém světle zůstat přehlédnuté. Praktické je zejména pod nábytkem, v rozích, podél stěn nebo v dalších hůře osvětlených místech. Uživatel díky němu zároveň může přímo během úklidu zkontrolovat, zda na podlaze nečistoty nezůstaly.</w:t>
      </w:r>
    </w:p>
    <w:p w14:paraId="5120182A" w14:textId="777777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Péči o podlahovou hubici usnadňuje technologie proti namotávání vlasů. Ta podle testování výrobce omezuje jejich zachytávání kolem válečkového kartáče až o 99 procent. Kartáč proto není nutné tak často ručně čistit a odstraňovat z něj namotané vlasy nebo chlupy domácích zvířat.</w:t>
      </w:r>
    </w:p>
    <w:p w14:paraId="162E4595" w14:textId="34176840" w:rsidR="00581A65" w:rsidRPr="001B42F9" w:rsidRDefault="00581A65" w:rsidP="001B42F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HEPA filtrace zachytí jemný prach, pyl i alergeny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Vícestupňový filtrační systém s výstupním HEPA filtrem odstraňuje 99,9 procenta částic z vyfukovaného vzduchu. Zachycuje mimo jiné jemný prach, pyl a alergeny, a vysavač je proto vhodný také do domácností s alergiky. Výstupní filtr je navržen pro dlouhodobé používání a nevyžaduje pravidelnou výměnu.</w:t>
      </w:r>
    </w:p>
    <w:p w14:paraId="08302173" w14:textId="77777777" w:rsidR="00581A65" w:rsidRPr="001B42F9" w:rsidRDefault="00581A65" w:rsidP="00581A65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Při čištění vnitřního jemného filtru uživatel nepřichází do přímého kontaktu s nečistotami. Filtr zůstává uvnitř vysavače a čistí se pomocí ovládací páčky, takže jej při průběžné údržbě není nutné vyjímat ani rozebírat. Nádobu na prach lze pro důkladnější vyčištění zcela odejmout a kovový hrubý filtr omýt. Přístupný sací kanál zároveň umožňuje rychle odstranit případné ucpání.</w:t>
      </w:r>
    </w:p>
    <w:p w14:paraId="2344C68E" w14:textId="634BFD85" w:rsidR="00581A65" w:rsidRPr="001B42F9" w:rsidRDefault="00581A65" w:rsidP="001B42F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lastRenderedPageBreak/>
        <w:t>Příslušenství pro čalounění, spáry i citlivé povrchy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Výbavu verze </w:t>
      </w:r>
      <w:proofErr w:type="spellStart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Complete</w:t>
      </w:r>
      <w:proofErr w:type="spellEnd"/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doplňuje hubice na čalounění, štěrbinová hubice a měkký prachový kartáč. Vysavač tak lze kromě podlah využít také pro úklid sedaček, matrací, úzkých prostor nebo citlivých povrchů. Integrovaný držák příslušenství na sací trubici udržuje jednotlivé nástavce připravené k použití.</w:t>
      </w:r>
      <w:r w:rsidR="001B42F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r w:rsidRPr="001B42F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Pro uložení vysavače slouží nástěnný držák. Akusticky optimalizovaná konstrukce omezuje provozní hluk na 78 dB(A) a přispívá k vyrovnanějšímu zvukovému projevu při každodenním úklidu.</w:t>
      </w:r>
    </w:p>
    <w:p w14:paraId="35A6A12A" w14:textId="77777777" w:rsidR="00DA4CF8" w:rsidRPr="001B42F9" w:rsidRDefault="00DA4CF8">
      <w:pPr>
        <w:rPr>
          <w:rFonts w:ascii="Arial" w:hAnsi="Arial" w:cs="Arial"/>
          <w:sz w:val="21"/>
          <w:szCs w:val="21"/>
        </w:rPr>
      </w:pPr>
    </w:p>
    <w:sectPr w:rsidR="00DA4CF8" w:rsidRPr="001B42F9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28C5A45"/>
    <w:multiLevelType w:val="hybridMultilevel"/>
    <w:tmpl w:val="AF68A3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51162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A65"/>
    <w:rsid w:val="00193F80"/>
    <w:rsid w:val="001B42F9"/>
    <w:rsid w:val="0020233F"/>
    <w:rsid w:val="004A6749"/>
    <w:rsid w:val="004F52C3"/>
    <w:rsid w:val="0052253D"/>
    <w:rsid w:val="00581A65"/>
    <w:rsid w:val="0059308F"/>
    <w:rsid w:val="007F1FDF"/>
    <w:rsid w:val="008555A8"/>
    <w:rsid w:val="008A1EE2"/>
    <w:rsid w:val="00A5741F"/>
    <w:rsid w:val="00B129A5"/>
    <w:rsid w:val="00BA1B34"/>
    <w:rsid w:val="00D33D36"/>
    <w:rsid w:val="00DA4CF8"/>
    <w:rsid w:val="00E03F23"/>
    <w:rsid w:val="00FB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230A75"/>
  <w15:chartTrackingRefBased/>
  <w15:docId w15:val="{E177E81B-9087-504C-8F08-0131726A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81A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81A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1A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81A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81A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81A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81A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81A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81A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1A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581A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1A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81A6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81A6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81A6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81A6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81A6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81A6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81A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81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1A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1A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81A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81A6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81A6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81A6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81A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81A6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81A65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ln"/>
    <w:rsid w:val="00581A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581A65"/>
    <w:rPr>
      <w:b/>
      <w:bCs/>
    </w:rPr>
  </w:style>
  <w:style w:type="character" w:customStyle="1" w:styleId="apple-converted-space">
    <w:name w:val="apple-converted-space"/>
    <w:basedOn w:val="Standardnpsmoodstavce"/>
    <w:rsid w:val="00581A65"/>
  </w:style>
  <w:style w:type="paragraph" w:styleId="Normlnweb">
    <w:name w:val="Normal (Web)"/>
    <w:basedOn w:val="Normln"/>
    <w:uiPriority w:val="99"/>
    <w:semiHidden/>
    <w:unhideWhenUsed/>
    <w:rsid w:val="00581A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B42F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B42F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7F1FDF"/>
  </w:style>
  <w:style w:type="character" w:styleId="Sledovanodkaz">
    <w:name w:val="FollowedHyperlink"/>
    <w:basedOn w:val="Standardnpsmoodstavce"/>
    <w:uiPriority w:val="99"/>
    <w:semiHidden/>
    <w:unhideWhenUsed/>
    <w:rsid w:val="007F1FD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rcher.com/cz/dum-a-zahrada/vysavace/vcs-5-28-infinity-complete-13492500.html?cid=cz-PR-hGz9_NLiVEqXg4JuOiUQIQ" TargetMode="External"/><Relationship Id="rId5" Type="http://schemas.openxmlformats.org/officeDocument/2006/relationships/hyperlink" Target="http://www.karcher.com/cz/?cid=cz-PR-Q4Fu1G_41UCUF_0xeCDy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589</Words>
  <Characters>3570</Characters>
  <Application>Microsoft Office Word</Application>
  <DocSecurity>0</DocSecurity>
  <Lines>54</Lines>
  <Paragraphs>13</Paragraphs>
  <ScaleCrop>false</ScaleCrop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5</cp:revision>
  <dcterms:created xsi:type="dcterms:W3CDTF">2026-10-05T10:05:00Z</dcterms:created>
  <dcterms:modified xsi:type="dcterms:W3CDTF">2026-10-05T11:14:00Z</dcterms:modified>
</cp:coreProperties>
</file>