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A86995B" w14:textId="77777777" w:rsidR="00AD7252" w:rsidRPr="005A6FC6" w:rsidRDefault="00AD7252" w:rsidP="00AD7252">
      <w:pPr>
        <w:spacing w:before="100" w:beforeAutospacing="1" w:after="100" w:afterAutospacing="1"/>
        <w:outlineLvl w:val="0"/>
        <w:rPr>
          <w:rFonts w:ascii="Arial" w:eastAsia="Times New Roman" w:hAnsi="Arial" w:cs="Arial"/>
          <w:b/>
          <w:bCs/>
          <w:color w:val="000000"/>
          <w:kern w:val="36"/>
          <w:sz w:val="28"/>
          <w:szCs w:val="28"/>
          <w:lang w:eastAsia="cs-CZ"/>
        </w:rPr>
      </w:pPr>
      <w:r w:rsidRPr="005A6FC6">
        <w:rPr>
          <w:rFonts w:ascii="Arial" w:eastAsia="Times New Roman" w:hAnsi="Arial" w:cs="Arial"/>
          <w:b/>
          <w:bCs/>
          <w:color w:val="000000"/>
          <w:kern w:val="36"/>
          <w:sz w:val="28"/>
          <w:szCs w:val="28"/>
          <w:lang w:eastAsia="cs-CZ"/>
        </w:rPr>
        <w:t>Google rozhoduje o tržbách restaurace více než její poloha</w:t>
      </w:r>
    </w:p>
    <w:p w14:paraId="28B61B7D" w14:textId="3AB6AC42" w:rsidR="00AD7252" w:rsidRPr="005A6FC6" w:rsidRDefault="005A6FC6" w:rsidP="00AD7252">
      <w:pPr>
        <w:spacing w:before="100" w:beforeAutospacing="1" w:after="100" w:afterAutospacing="1"/>
        <w:rPr>
          <w:rFonts w:ascii="Arial" w:eastAsia="Times New Roman" w:hAnsi="Arial" w:cs="Arial"/>
          <w:color w:val="000000"/>
          <w:sz w:val="22"/>
          <w:szCs w:val="22"/>
          <w:lang w:eastAsia="cs-CZ"/>
        </w:rPr>
      </w:pPr>
      <w:r>
        <w:rPr>
          <w:rFonts w:ascii="Arial" w:eastAsia="Times New Roman" w:hAnsi="Arial" w:cs="Arial"/>
          <w:b/>
          <w:bCs/>
          <w:color w:val="000000"/>
          <w:sz w:val="22"/>
          <w:szCs w:val="22"/>
          <w:lang w:eastAsia="cs-CZ"/>
        </w:rPr>
        <w:t xml:space="preserve">Praha, </w:t>
      </w:r>
      <w:r w:rsidR="002E405A">
        <w:rPr>
          <w:rFonts w:ascii="Arial" w:eastAsia="Times New Roman" w:hAnsi="Arial" w:cs="Arial"/>
          <w:b/>
          <w:bCs/>
          <w:color w:val="000000"/>
          <w:sz w:val="22"/>
          <w:szCs w:val="22"/>
          <w:lang w:eastAsia="cs-CZ"/>
        </w:rPr>
        <w:t>9</w:t>
      </w:r>
      <w:r>
        <w:rPr>
          <w:rFonts w:ascii="Arial" w:eastAsia="Times New Roman" w:hAnsi="Arial" w:cs="Arial"/>
          <w:b/>
          <w:bCs/>
          <w:color w:val="000000"/>
          <w:sz w:val="22"/>
          <w:szCs w:val="22"/>
          <w:lang w:eastAsia="cs-CZ"/>
        </w:rPr>
        <w:t xml:space="preserve">. </w:t>
      </w:r>
      <w:r w:rsidR="002E405A">
        <w:rPr>
          <w:rFonts w:ascii="Arial" w:eastAsia="Times New Roman" w:hAnsi="Arial" w:cs="Arial"/>
          <w:b/>
          <w:bCs/>
          <w:color w:val="000000"/>
          <w:sz w:val="22"/>
          <w:szCs w:val="22"/>
          <w:lang w:eastAsia="cs-CZ"/>
        </w:rPr>
        <w:t>října</w:t>
      </w:r>
      <w:r>
        <w:rPr>
          <w:rFonts w:ascii="Arial" w:eastAsia="Times New Roman" w:hAnsi="Arial" w:cs="Arial"/>
          <w:b/>
          <w:bCs/>
          <w:color w:val="000000"/>
          <w:sz w:val="22"/>
          <w:szCs w:val="22"/>
          <w:lang w:eastAsia="cs-CZ"/>
        </w:rPr>
        <w:t xml:space="preserve"> 2026 - </w:t>
      </w:r>
      <w:r w:rsidR="00AD7252" w:rsidRPr="005A6FC6">
        <w:rPr>
          <w:rFonts w:ascii="Arial" w:eastAsia="Times New Roman" w:hAnsi="Arial" w:cs="Arial"/>
          <w:b/>
          <w:bCs/>
          <w:color w:val="000000"/>
          <w:sz w:val="22"/>
          <w:szCs w:val="22"/>
          <w:lang w:eastAsia="cs-CZ"/>
        </w:rPr>
        <w:t>Dobrá adresa bývala jednou z největších konkurenčních výhod restaurace. Dnes však podnik ukrytý ve vedlejší ulici může díky internetu získat více hostů než provozovna na frekventovaném místě. O návštěvě stále častěji rozhoduje viditelnost v lokálním vyhledávání, profil v mapách, fotografie jídel a hodnocení předchozích zákazníků. Google se tak pro gastronomii stal nejen informačním rozcestníkem, ale jedním z hlavních prodejních kanálů.</w:t>
      </w:r>
    </w:p>
    <w:p w14:paraId="33CE5A77" w14:textId="71B00640" w:rsidR="00AD7252" w:rsidRPr="005A6FC6" w:rsidRDefault="00AD7252" w:rsidP="00AD7252">
      <w:pPr>
        <w:spacing w:before="100" w:beforeAutospacing="1" w:after="100" w:afterAutospacing="1"/>
        <w:rPr>
          <w:rFonts w:ascii="Arial" w:eastAsia="Times New Roman" w:hAnsi="Arial" w:cs="Arial"/>
          <w:color w:val="000000"/>
          <w:sz w:val="22"/>
          <w:szCs w:val="22"/>
          <w:lang w:eastAsia="cs-CZ"/>
        </w:rPr>
      </w:pPr>
      <w:r w:rsidRPr="005A6FC6">
        <w:rPr>
          <w:rFonts w:ascii="Arial" w:eastAsia="Times New Roman" w:hAnsi="Arial" w:cs="Arial"/>
          <w:color w:val="000000"/>
          <w:sz w:val="22"/>
          <w:szCs w:val="22"/>
          <w:lang w:eastAsia="cs-CZ"/>
        </w:rPr>
        <w:t>Když lidé hledají restauraci v neznámé části města, zpravidla už neprocházejí ulicemi a nestudují jídelní lístky ve vitrínách. Do telefonu zadají například „česká restaurace v centru“, „oběd poblíž“ nebo „kam na steak“ a vybírají z několika prvních výsledků. Takzvané lokální vyhledávání má pro gastronomii mimořádnou obchodní hodnotu, protože zachycuje zákazníka v závěrečné fázi rozhodování. Ten se už pouze neinspiruje, ale hledá konkrétní podnik, který v nejbližší době navštíví.</w:t>
      </w:r>
      <w:r w:rsidR="005A6FC6">
        <w:rPr>
          <w:rFonts w:ascii="Arial" w:eastAsia="Times New Roman" w:hAnsi="Arial" w:cs="Arial"/>
          <w:color w:val="000000"/>
          <w:sz w:val="22"/>
          <w:szCs w:val="22"/>
          <w:lang w:eastAsia="cs-CZ"/>
        </w:rPr>
        <w:t xml:space="preserve"> </w:t>
      </w:r>
      <w:r w:rsidRPr="005A6FC6">
        <w:rPr>
          <w:rFonts w:ascii="Arial" w:eastAsia="Times New Roman" w:hAnsi="Arial" w:cs="Arial"/>
          <w:color w:val="000000"/>
          <w:sz w:val="22"/>
          <w:szCs w:val="22"/>
          <w:lang w:eastAsia="cs-CZ"/>
        </w:rPr>
        <w:t xml:space="preserve">Restaurace </w:t>
      </w:r>
      <w:r w:rsidR="005A6FC6">
        <w:rPr>
          <w:rFonts w:ascii="Arial" w:eastAsia="Times New Roman" w:hAnsi="Arial" w:cs="Arial"/>
          <w:color w:val="000000"/>
          <w:sz w:val="22"/>
          <w:szCs w:val="22"/>
          <w:lang w:eastAsia="cs-CZ"/>
        </w:rPr>
        <w:t>by se</w:t>
      </w:r>
      <w:r w:rsidRPr="005A6FC6">
        <w:rPr>
          <w:rFonts w:ascii="Arial" w:eastAsia="Times New Roman" w:hAnsi="Arial" w:cs="Arial"/>
          <w:color w:val="000000"/>
          <w:sz w:val="22"/>
          <w:szCs w:val="22"/>
          <w:lang w:eastAsia="cs-CZ"/>
        </w:rPr>
        <w:t xml:space="preserve"> proto</w:t>
      </w:r>
      <w:r w:rsidR="005A6FC6">
        <w:rPr>
          <w:rFonts w:ascii="Arial" w:eastAsia="Times New Roman" w:hAnsi="Arial" w:cs="Arial"/>
          <w:color w:val="000000"/>
          <w:sz w:val="22"/>
          <w:szCs w:val="22"/>
          <w:lang w:eastAsia="cs-CZ"/>
        </w:rPr>
        <w:t xml:space="preserve"> neměla snažit</w:t>
      </w:r>
      <w:r w:rsidRPr="005A6FC6">
        <w:rPr>
          <w:rFonts w:ascii="Arial" w:eastAsia="Times New Roman" w:hAnsi="Arial" w:cs="Arial"/>
          <w:color w:val="000000"/>
          <w:sz w:val="22"/>
          <w:szCs w:val="22"/>
          <w:lang w:eastAsia="cs-CZ"/>
        </w:rPr>
        <w:t xml:space="preserve"> jen získat pozornost, ale převést ji do měřitelné akc</w:t>
      </w:r>
      <w:r w:rsidR="005A6FC6">
        <w:rPr>
          <w:rFonts w:ascii="Arial" w:eastAsia="Times New Roman" w:hAnsi="Arial" w:cs="Arial"/>
          <w:color w:val="000000"/>
          <w:sz w:val="22"/>
          <w:szCs w:val="22"/>
          <w:lang w:eastAsia="cs-CZ"/>
        </w:rPr>
        <w:t>e. T</w:t>
      </w:r>
      <w:r w:rsidRPr="005A6FC6">
        <w:rPr>
          <w:rFonts w:ascii="Arial" w:eastAsia="Times New Roman" w:hAnsi="Arial" w:cs="Arial"/>
          <w:color w:val="000000"/>
          <w:sz w:val="22"/>
          <w:szCs w:val="22"/>
          <w:lang w:eastAsia="cs-CZ"/>
        </w:rPr>
        <w:t>elefonátu, rezervace, otevření jídelního lístku nebo žádosti o navigaci. Podnik, který není ve správnou chvíli dobře dohledatelný, může přijít i o hosta nacházejícího se jen několik desítek metrů od jeho dveří.</w:t>
      </w:r>
    </w:p>
    <w:p w14:paraId="2E5B0493" w14:textId="4AEBB25B" w:rsidR="00AD7252" w:rsidRPr="005A6FC6" w:rsidRDefault="00AD7252" w:rsidP="005A6FC6">
      <w:pPr>
        <w:spacing w:before="100" w:beforeAutospacing="1" w:after="100" w:afterAutospacing="1"/>
        <w:outlineLvl w:val="1"/>
        <w:rPr>
          <w:rFonts w:ascii="Arial" w:eastAsia="Times New Roman" w:hAnsi="Arial" w:cs="Arial"/>
          <w:b/>
          <w:bCs/>
          <w:color w:val="000000"/>
          <w:sz w:val="22"/>
          <w:szCs w:val="22"/>
          <w:lang w:eastAsia="cs-CZ"/>
        </w:rPr>
      </w:pPr>
      <w:r w:rsidRPr="005A6FC6">
        <w:rPr>
          <w:rFonts w:ascii="Arial" w:eastAsia="Times New Roman" w:hAnsi="Arial" w:cs="Arial"/>
          <w:b/>
          <w:bCs/>
          <w:color w:val="000000"/>
          <w:sz w:val="22"/>
          <w:szCs w:val="22"/>
          <w:lang w:eastAsia="cs-CZ"/>
        </w:rPr>
        <w:t>Digitální profil se stal druhou provozovnou</w:t>
      </w:r>
      <w:r w:rsidR="005A6FC6">
        <w:rPr>
          <w:rFonts w:ascii="Arial" w:eastAsia="Times New Roman" w:hAnsi="Arial" w:cs="Arial"/>
          <w:b/>
          <w:bCs/>
          <w:color w:val="000000"/>
          <w:sz w:val="22"/>
          <w:szCs w:val="22"/>
          <w:lang w:eastAsia="cs-CZ"/>
        </w:rPr>
        <w:br/>
      </w:r>
      <w:r w:rsidR="005A6FC6">
        <w:rPr>
          <w:rFonts w:ascii="Arial" w:eastAsia="Times New Roman" w:hAnsi="Arial" w:cs="Arial"/>
          <w:color w:val="000000"/>
          <w:sz w:val="22"/>
          <w:szCs w:val="22"/>
          <w:lang w:eastAsia="cs-CZ"/>
        </w:rPr>
        <w:t>„</w:t>
      </w:r>
      <w:r w:rsidRPr="005A6FC6">
        <w:rPr>
          <w:rFonts w:ascii="Arial" w:eastAsia="Times New Roman" w:hAnsi="Arial" w:cs="Arial"/>
          <w:color w:val="000000"/>
          <w:sz w:val="22"/>
          <w:szCs w:val="22"/>
          <w:lang w:eastAsia="cs-CZ"/>
        </w:rPr>
        <w:t>Výsledek vyhledávání dnes tvoří samostatnou digitální prezentaci podniku. Zákazník na jednom místě vidí průměrné hodnocení, počet recenzí, fotografie, otevírací dobu, cenovou úroveň, obsazenost v jednotlivých časech i trasu. Často se proto rozhodne, aniž by vůbec navštívil web restaurace. Význam klasických internetových stránek tím nezaniká, ale část jejich původní role převzaly mapy a další platformy</w:t>
      </w:r>
      <w:r w:rsidR="005A6FC6">
        <w:rPr>
          <w:rFonts w:ascii="Arial" w:eastAsia="Times New Roman" w:hAnsi="Arial" w:cs="Arial"/>
          <w:color w:val="000000"/>
          <w:sz w:val="22"/>
          <w:szCs w:val="22"/>
          <w:lang w:eastAsia="cs-CZ"/>
        </w:rPr>
        <w:t>,“ říká Jan Dvořák z Počítačové školy GOPAS.</w:t>
      </w:r>
    </w:p>
    <w:p w14:paraId="74CB4CD9" w14:textId="799457C2" w:rsidR="00AD7252" w:rsidRPr="005A6FC6" w:rsidRDefault="00AD7252" w:rsidP="00AD7252">
      <w:pPr>
        <w:spacing w:before="100" w:beforeAutospacing="1" w:after="100" w:afterAutospacing="1"/>
        <w:rPr>
          <w:rFonts w:ascii="Arial" w:eastAsia="Times New Roman" w:hAnsi="Arial" w:cs="Arial"/>
          <w:color w:val="000000"/>
          <w:sz w:val="22"/>
          <w:szCs w:val="22"/>
          <w:lang w:eastAsia="cs-CZ"/>
        </w:rPr>
      </w:pPr>
      <w:r w:rsidRPr="005A6FC6">
        <w:rPr>
          <w:rFonts w:ascii="Arial" w:eastAsia="Times New Roman" w:hAnsi="Arial" w:cs="Arial"/>
          <w:color w:val="000000"/>
          <w:sz w:val="22"/>
          <w:szCs w:val="22"/>
          <w:lang w:eastAsia="cs-CZ"/>
        </w:rPr>
        <w:t>Profil restaurace v mapách funguje podobně jako další pobočka. Také musí být aktuální, správně označená a schopná zákazníka dovést až k objednávce nebo rezervaci. Rozdíl je v tom, že tuto digitální provozovnu může denně navštívit násobně více lidí než samotný podnik. Pokud v ní chybí menu, správná otevírací doba nebo kvalitní fotografie, restaurace ztrácí část poptávky ještě před prvním kontaktem</w:t>
      </w:r>
    </w:p>
    <w:p w14:paraId="37DCECCD" w14:textId="4F262912" w:rsidR="00AD7252" w:rsidRPr="005A6FC6" w:rsidRDefault="005A6FC6" w:rsidP="00AD7252">
      <w:pPr>
        <w:spacing w:before="100" w:beforeAutospacing="1" w:after="100" w:afterAutospacing="1"/>
        <w:rPr>
          <w:rFonts w:ascii="Arial" w:eastAsia="Times New Roman" w:hAnsi="Arial" w:cs="Arial"/>
          <w:color w:val="000000"/>
          <w:sz w:val="22"/>
          <w:szCs w:val="22"/>
          <w:lang w:eastAsia="cs-CZ"/>
        </w:rPr>
      </w:pPr>
      <w:r>
        <w:rPr>
          <w:rFonts w:ascii="Arial" w:eastAsia="Times New Roman" w:hAnsi="Arial" w:cs="Arial"/>
          <w:color w:val="000000"/>
          <w:sz w:val="22"/>
          <w:szCs w:val="22"/>
          <w:lang w:eastAsia="cs-CZ"/>
        </w:rPr>
        <w:t>„</w:t>
      </w:r>
      <w:r w:rsidR="00AD7252" w:rsidRPr="005A6FC6">
        <w:rPr>
          <w:rFonts w:ascii="Arial" w:eastAsia="Times New Roman" w:hAnsi="Arial" w:cs="Arial"/>
          <w:color w:val="000000"/>
          <w:sz w:val="22"/>
          <w:szCs w:val="22"/>
          <w:lang w:eastAsia="cs-CZ"/>
        </w:rPr>
        <w:t>Pro pořadí a důvěryhodnost podniku není důležitá pouze průměrná známka. Roli hraje také množství hodnocení, jejich aktuálnost, konkrétnost a průběžné přibývání. Profil s desítkami či stovkami zkušeností rozložených v čase poskytuje zákazníkovi přesvědčivější obraz než několik nadšených, ale starých komentářů.</w:t>
      </w:r>
      <w:r>
        <w:rPr>
          <w:rFonts w:ascii="Arial" w:eastAsia="Times New Roman" w:hAnsi="Arial" w:cs="Arial"/>
          <w:color w:val="000000"/>
          <w:sz w:val="22"/>
          <w:szCs w:val="22"/>
          <w:lang w:eastAsia="cs-CZ"/>
        </w:rPr>
        <w:t xml:space="preserve"> </w:t>
      </w:r>
      <w:r w:rsidR="00AD7252" w:rsidRPr="005A6FC6">
        <w:rPr>
          <w:rFonts w:ascii="Arial" w:eastAsia="Times New Roman" w:hAnsi="Arial" w:cs="Arial"/>
          <w:color w:val="000000"/>
          <w:sz w:val="22"/>
          <w:szCs w:val="22"/>
          <w:lang w:eastAsia="cs-CZ"/>
        </w:rPr>
        <w:t>Hosté navíc čtou recenze selektivně. Nezajímají je jen obecné pochvaly, ale konkrétní informace o čekací době, obsluze, velikosti porcí, hlučnosti, bezbariérovosti nebo vhodnosti restaurace pro rodiny a větší skupiny. Recenze tak částečně nahrazují informace, které podnik v běžném popisu často neuvádí</w:t>
      </w:r>
      <w:r>
        <w:rPr>
          <w:rFonts w:ascii="Arial" w:eastAsia="Times New Roman" w:hAnsi="Arial" w:cs="Arial"/>
          <w:color w:val="000000"/>
          <w:sz w:val="22"/>
          <w:szCs w:val="22"/>
          <w:lang w:eastAsia="cs-CZ"/>
        </w:rPr>
        <w:t>,“</w:t>
      </w:r>
      <w:r w:rsidRPr="005A6FC6">
        <w:rPr>
          <w:rFonts w:ascii="Arial" w:eastAsia="Times New Roman" w:hAnsi="Arial" w:cs="Arial"/>
          <w:color w:val="000000"/>
          <w:sz w:val="22"/>
          <w:szCs w:val="22"/>
          <w:lang w:eastAsia="cs-CZ"/>
        </w:rPr>
        <w:t xml:space="preserve"> říká Martin </w:t>
      </w:r>
      <w:proofErr w:type="spellStart"/>
      <w:r w:rsidRPr="005A6FC6">
        <w:rPr>
          <w:rFonts w:ascii="Arial" w:eastAsia="Times New Roman" w:hAnsi="Arial" w:cs="Arial"/>
          <w:color w:val="000000"/>
          <w:sz w:val="22"/>
          <w:szCs w:val="22"/>
          <w:lang w:eastAsia="cs-CZ"/>
        </w:rPr>
        <w:t>Venglář</w:t>
      </w:r>
      <w:proofErr w:type="spellEnd"/>
      <w:r w:rsidRPr="005A6FC6">
        <w:rPr>
          <w:rFonts w:ascii="Arial" w:eastAsia="Times New Roman" w:hAnsi="Arial" w:cs="Arial"/>
          <w:color w:val="000000"/>
          <w:sz w:val="22"/>
          <w:szCs w:val="22"/>
          <w:lang w:eastAsia="cs-CZ"/>
        </w:rPr>
        <w:t xml:space="preserve">, ředitel společnosti </w:t>
      </w:r>
      <w:proofErr w:type="spellStart"/>
      <w:r w:rsidRPr="005A6FC6">
        <w:rPr>
          <w:rFonts w:ascii="Arial" w:eastAsia="Times New Roman" w:hAnsi="Arial" w:cs="Arial"/>
          <w:color w:val="000000"/>
          <w:sz w:val="22"/>
          <w:szCs w:val="22"/>
          <w:lang w:eastAsia="cs-CZ"/>
        </w:rPr>
        <w:t>Nomce</w:t>
      </w:r>
      <w:proofErr w:type="spellEnd"/>
      <w:r w:rsidRPr="005A6FC6">
        <w:rPr>
          <w:rFonts w:ascii="Arial" w:eastAsia="Times New Roman" w:hAnsi="Arial" w:cs="Arial"/>
          <w:color w:val="000000"/>
          <w:sz w:val="22"/>
          <w:szCs w:val="22"/>
          <w:lang w:eastAsia="cs-CZ"/>
        </w:rPr>
        <w:t>.</w:t>
      </w:r>
    </w:p>
    <w:p w14:paraId="519A21E2" w14:textId="60CAE317" w:rsidR="00AD7252" w:rsidRPr="005A6FC6" w:rsidRDefault="00AD7252" w:rsidP="005A6FC6">
      <w:pPr>
        <w:spacing w:before="100" w:beforeAutospacing="1" w:after="100" w:afterAutospacing="1"/>
        <w:outlineLvl w:val="1"/>
        <w:rPr>
          <w:rFonts w:ascii="Arial" w:eastAsia="Times New Roman" w:hAnsi="Arial" w:cs="Arial"/>
          <w:b/>
          <w:bCs/>
          <w:color w:val="000000"/>
          <w:sz w:val="22"/>
          <w:szCs w:val="22"/>
          <w:lang w:eastAsia="cs-CZ"/>
        </w:rPr>
      </w:pPr>
      <w:r w:rsidRPr="005A6FC6">
        <w:rPr>
          <w:rFonts w:ascii="Arial" w:eastAsia="Times New Roman" w:hAnsi="Arial" w:cs="Arial"/>
          <w:b/>
          <w:bCs/>
          <w:color w:val="000000"/>
          <w:sz w:val="22"/>
          <w:szCs w:val="22"/>
          <w:lang w:eastAsia="cs-CZ"/>
        </w:rPr>
        <w:t>Fotografie snižují nejistotu před návštěvou</w:t>
      </w:r>
      <w:r w:rsidR="005A6FC6">
        <w:rPr>
          <w:rFonts w:ascii="Arial" w:eastAsia="Times New Roman" w:hAnsi="Arial" w:cs="Arial"/>
          <w:b/>
          <w:bCs/>
          <w:color w:val="000000"/>
          <w:sz w:val="22"/>
          <w:szCs w:val="22"/>
          <w:lang w:eastAsia="cs-CZ"/>
        </w:rPr>
        <w:br/>
      </w:r>
      <w:r w:rsidRPr="005A6FC6">
        <w:rPr>
          <w:rFonts w:ascii="Arial" w:eastAsia="Times New Roman" w:hAnsi="Arial" w:cs="Arial"/>
          <w:color w:val="000000"/>
          <w:sz w:val="22"/>
          <w:szCs w:val="22"/>
          <w:lang w:eastAsia="cs-CZ"/>
        </w:rPr>
        <w:t>Samostatnou roli mají fotografie. Profesionální snímky představují styl kuchyně a budují značku, uživatelské fotografie zase ukazují, jak podnik vypadá v běžném provozu. Oba typy obsahu zákazník používá k ověření, zda ceny odpovídají prostředí, jak velké jsou porce nebo zda je restaurace vhodná pro plánovanou příležitost.</w:t>
      </w:r>
      <w:r w:rsidR="005A6FC6">
        <w:rPr>
          <w:rFonts w:ascii="Arial" w:eastAsia="Times New Roman" w:hAnsi="Arial" w:cs="Arial"/>
          <w:b/>
          <w:bCs/>
          <w:color w:val="000000"/>
          <w:sz w:val="22"/>
          <w:szCs w:val="22"/>
          <w:lang w:eastAsia="cs-CZ"/>
        </w:rPr>
        <w:t xml:space="preserve"> </w:t>
      </w:r>
      <w:r w:rsidRPr="005A6FC6">
        <w:rPr>
          <w:rFonts w:ascii="Arial" w:eastAsia="Times New Roman" w:hAnsi="Arial" w:cs="Arial"/>
          <w:color w:val="000000"/>
          <w:sz w:val="22"/>
          <w:szCs w:val="22"/>
          <w:lang w:eastAsia="cs-CZ"/>
        </w:rPr>
        <w:t>To je důležité zejména u zahraničních hostů, kteří nemusí znát české názvy jídel ani charakter místní gastronomie. Vizuální prezentace zde neslouží pouze k vytvoření chuti, ale snižuje nejistotu spojenou s výběrem neznámého podniku.</w:t>
      </w:r>
    </w:p>
    <w:p w14:paraId="6410A61A" w14:textId="06289B23" w:rsidR="00AD7252" w:rsidRPr="005A6FC6" w:rsidRDefault="00AD7252" w:rsidP="00AD7252">
      <w:pPr>
        <w:spacing w:before="100" w:beforeAutospacing="1" w:after="100" w:afterAutospacing="1"/>
        <w:rPr>
          <w:rFonts w:ascii="Arial" w:eastAsia="Times New Roman" w:hAnsi="Arial" w:cs="Arial"/>
          <w:color w:val="000000"/>
          <w:sz w:val="22"/>
          <w:szCs w:val="22"/>
          <w:lang w:eastAsia="cs-CZ"/>
        </w:rPr>
      </w:pPr>
      <w:r w:rsidRPr="005A6FC6">
        <w:rPr>
          <w:rFonts w:ascii="Arial" w:eastAsia="Times New Roman" w:hAnsi="Arial" w:cs="Arial"/>
          <w:color w:val="000000"/>
          <w:sz w:val="22"/>
          <w:szCs w:val="22"/>
          <w:lang w:eastAsia="cs-CZ"/>
        </w:rPr>
        <w:t>„U nás tvoří zahraniční návštěvníci významnou část hostů a mnozí přicházejí právě podle map, recenzí a fotografií. Často si předem prohlédnou nejen jídlo, ale také interiér a velikost podniku. Potřebují vědět, zda přicházejí do tradiční hospody, moderní restaurace, nebo místa vhodného pro slavnostnější večeři. Čím přesnější představu získají, tím menší je riziko, že jejich očekávání nebude odpovídat skutečnosti,“ popisuje Marek Svoboda, majitel restaurace U Matěje Kotrby</w:t>
      </w:r>
      <w:r w:rsidR="005A6FC6">
        <w:rPr>
          <w:rFonts w:ascii="Arial" w:eastAsia="Times New Roman" w:hAnsi="Arial" w:cs="Arial"/>
          <w:color w:val="000000"/>
          <w:sz w:val="22"/>
          <w:szCs w:val="22"/>
          <w:lang w:eastAsia="cs-CZ"/>
        </w:rPr>
        <w:t xml:space="preserve"> a dodává: „</w:t>
      </w:r>
      <w:r w:rsidRPr="005A6FC6">
        <w:rPr>
          <w:rFonts w:ascii="Arial" w:eastAsia="Times New Roman" w:hAnsi="Arial" w:cs="Arial"/>
          <w:color w:val="000000"/>
          <w:sz w:val="22"/>
          <w:szCs w:val="22"/>
          <w:lang w:eastAsia="cs-CZ"/>
        </w:rPr>
        <w:t>Digitální prezentace přitom musí zůstat věrná realitě. Příliš stylizované fotografie sice mohou zvýšit počet prvních návštěv, ale pokud se liší od skutečně servírovaných pokrmů nebo prostředí, promítnou se nesplněná očekávání do horšího hodnocení.</w:t>
      </w:r>
      <w:r w:rsidR="005A6FC6">
        <w:rPr>
          <w:rFonts w:ascii="Arial" w:eastAsia="Times New Roman" w:hAnsi="Arial" w:cs="Arial"/>
          <w:color w:val="000000"/>
          <w:sz w:val="22"/>
          <w:szCs w:val="22"/>
          <w:lang w:eastAsia="cs-CZ"/>
        </w:rPr>
        <w:t>“</w:t>
      </w:r>
    </w:p>
    <w:p w14:paraId="0E4C2A95" w14:textId="3CBCB482" w:rsidR="00AD7252" w:rsidRPr="005A6FC6" w:rsidRDefault="00AD7252" w:rsidP="005A6FC6">
      <w:pPr>
        <w:spacing w:before="100" w:beforeAutospacing="1" w:after="100" w:afterAutospacing="1"/>
        <w:outlineLvl w:val="1"/>
        <w:rPr>
          <w:rFonts w:ascii="Arial" w:eastAsia="Times New Roman" w:hAnsi="Arial" w:cs="Arial"/>
          <w:b/>
          <w:bCs/>
          <w:color w:val="000000"/>
          <w:sz w:val="22"/>
          <w:szCs w:val="22"/>
          <w:lang w:eastAsia="cs-CZ"/>
        </w:rPr>
      </w:pPr>
      <w:r w:rsidRPr="005A6FC6">
        <w:rPr>
          <w:rFonts w:ascii="Arial" w:eastAsia="Times New Roman" w:hAnsi="Arial" w:cs="Arial"/>
          <w:b/>
          <w:bCs/>
          <w:color w:val="000000"/>
          <w:sz w:val="22"/>
          <w:szCs w:val="22"/>
          <w:lang w:eastAsia="cs-CZ"/>
        </w:rPr>
        <w:t>Recenze jsou reputace i provozní data</w:t>
      </w:r>
      <w:r w:rsidR="005A6FC6">
        <w:rPr>
          <w:rFonts w:ascii="Arial" w:eastAsia="Times New Roman" w:hAnsi="Arial" w:cs="Arial"/>
          <w:b/>
          <w:bCs/>
          <w:color w:val="000000"/>
          <w:sz w:val="22"/>
          <w:szCs w:val="22"/>
          <w:lang w:eastAsia="cs-CZ"/>
        </w:rPr>
        <w:br/>
      </w:r>
      <w:r w:rsidRPr="005A6FC6">
        <w:rPr>
          <w:rFonts w:ascii="Arial" w:eastAsia="Times New Roman" w:hAnsi="Arial" w:cs="Arial"/>
          <w:color w:val="000000"/>
          <w:sz w:val="22"/>
          <w:szCs w:val="22"/>
          <w:lang w:eastAsia="cs-CZ"/>
        </w:rPr>
        <w:t>Hodnocení nepředstavují pouze veřejné vysvědčení. Při systematickém sledování se z nich stává zdroj provozních informací. Opakované připomínky k pomalé obsluze v určitých časech mohou upozornit na nedostatečné personální pokrytí směn. Kritika nepřehledného menu zase může ukázat, že hosté nabídce nerozumějí, přestože je po gastronomické stránce kvalitní.</w:t>
      </w:r>
      <w:r w:rsidR="005A6FC6">
        <w:rPr>
          <w:rFonts w:ascii="Arial" w:eastAsia="Times New Roman" w:hAnsi="Arial" w:cs="Arial"/>
          <w:b/>
          <w:bCs/>
          <w:color w:val="000000"/>
          <w:sz w:val="22"/>
          <w:szCs w:val="22"/>
          <w:lang w:eastAsia="cs-CZ"/>
        </w:rPr>
        <w:t xml:space="preserve"> </w:t>
      </w:r>
      <w:r w:rsidRPr="005A6FC6">
        <w:rPr>
          <w:rFonts w:ascii="Arial" w:eastAsia="Times New Roman" w:hAnsi="Arial" w:cs="Arial"/>
          <w:color w:val="000000"/>
          <w:sz w:val="22"/>
          <w:szCs w:val="22"/>
          <w:lang w:eastAsia="cs-CZ"/>
        </w:rPr>
        <w:t>Restaurace by proto neměla sledovat jen celkový počet hvězdiček, ale také témata, která se v komentářích opakují, jejich vývoj v čase a rozdíly mezi jednotlivými dny nebo částmi provozu. Takto získaná zpětná vazba sice nenahrazuje interní kontrolu kvality, může však zachytit problém, který vedení při každodenním fungování nevidí.</w:t>
      </w:r>
    </w:p>
    <w:p w14:paraId="7509ED3A" w14:textId="07A2D3D1" w:rsidR="00AD7252" w:rsidRPr="005A6FC6" w:rsidRDefault="00AD7252" w:rsidP="00AD7252">
      <w:pPr>
        <w:spacing w:before="100" w:beforeAutospacing="1" w:after="100" w:afterAutospacing="1"/>
        <w:rPr>
          <w:rFonts w:ascii="Arial" w:eastAsia="Times New Roman" w:hAnsi="Arial" w:cs="Arial"/>
          <w:color w:val="000000"/>
          <w:sz w:val="22"/>
          <w:szCs w:val="22"/>
          <w:lang w:eastAsia="cs-CZ"/>
        </w:rPr>
      </w:pPr>
      <w:r w:rsidRPr="005A6FC6">
        <w:rPr>
          <w:rFonts w:ascii="Arial" w:eastAsia="Times New Roman" w:hAnsi="Arial" w:cs="Arial"/>
          <w:color w:val="000000"/>
          <w:sz w:val="22"/>
          <w:szCs w:val="22"/>
          <w:lang w:eastAsia="cs-CZ"/>
        </w:rPr>
        <w:t>„Z jednotlivé recenze není možné dělat dalekosáhlé závěry. Pokud se ale stejná připomínka opakuje od více hostů, je potřeba ověřit, zda nejde o systémovou chybu. Recenze nám mohou ukázat například to, že je některé jídlo pro zahraniční hosty nesrozumitelně popsané nebo že se v určitou hodinu prodlužuje čekání. Pak už nejde jen o marketing, ale o podklad pro řízení provozu,“ říká Marek Svoboda</w:t>
      </w:r>
      <w:r w:rsidR="005A6FC6">
        <w:rPr>
          <w:rFonts w:ascii="Arial" w:eastAsia="Times New Roman" w:hAnsi="Arial" w:cs="Arial"/>
          <w:color w:val="000000"/>
          <w:sz w:val="22"/>
          <w:szCs w:val="22"/>
          <w:lang w:eastAsia="cs-CZ"/>
        </w:rPr>
        <w:t xml:space="preserve"> z restaurace U Matěje Kotrby a dodává: „</w:t>
      </w:r>
      <w:r w:rsidRPr="005A6FC6">
        <w:rPr>
          <w:rFonts w:ascii="Arial" w:eastAsia="Times New Roman" w:hAnsi="Arial" w:cs="Arial"/>
          <w:color w:val="000000"/>
          <w:sz w:val="22"/>
          <w:szCs w:val="22"/>
          <w:lang w:eastAsia="cs-CZ"/>
        </w:rPr>
        <w:t>Významnou roli hraje také způsob, jakým podnik reaguje na kritiku. Odpověď nečte pouze její autor, ale všichni budoucí zákazníci. Věcná reakce může ukázat, že restaurace dokáže problém prověřit a napravit. Obranný či útočný tón naopak zvyšuje reputační škodu, protože vypovídá o stylu komunikace celého podniku.</w:t>
      </w:r>
      <w:r w:rsidR="005A6FC6">
        <w:rPr>
          <w:rFonts w:ascii="Arial" w:eastAsia="Times New Roman" w:hAnsi="Arial" w:cs="Arial"/>
          <w:color w:val="000000"/>
          <w:sz w:val="22"/>
          <w:szCs w:val="22"/>
          <w:lang w:eastAsia="cs-CZ"/>
        </w:rPr>
        <w:t>“</w:t>
      </w:r>
    </w:p>
    <w:p w14:paraId="3547D982" w14:textId="21BA7991" w:rsidR="00AD7252" w:rsidRPr="005A6FC6" w:rsidRDefault="00AD7252" w:rsidP="005A6FC6">
      <w:pPr>
        <w:spacing w:before="100" w:beforeAutospacing="1" w:after="100" w:afterAutospacing="1"/>
        <w:outlineLvl w:val="1"/>
        <w:rPr>
          <w:rFonts w:ascii="Arial" w:eastAsia="Times New Roman" w:hAnsi="Arial" w:cs="Arial"/>
          <w:b/>
          <w:bCs/>
          <w:color w:val="000000"/>
          <w:sz w:val="22"/>
          <w:szCs w:val="22"/>
          <w:lang w:eastAsia="cs-CZ"/>
        </w:rPr>
      </w:pPr>
      <w:r w:rsidRPr="005A6FC6">
        <w:rPr>
          <w:rFonts w:ascii="Arial" w:eastAsia="Times New Roman" w:hAnsi="Arial" w:cs="Arial"/>
          <w:b/>
          <w:bCs/>
          <w:color w:val="000000"/>
          <w:sz w:val="22"/>
          <w:szCs w:val="22"/>
          <w:lang w:eastAsia="cs-CZ"/>
        </w:rPr>
        <w:t>Viditelnost lze převést na obchodní ukazatele</w:t>
      </w:r>
      <w:r w:rsidR="005A6FC6">
        <w:rPr>
          <w:rFonts w:ascii="Arial" w:eastAsia="Times New Roman" w:hAnsi="Arial" w:cs="Arial"/>
          <w:b/>
          <w:bCs/>
          <w:color w:val="000000"/>
          <w:sz w:val="22"/>
          <w:szCs w:val="22"/>
          <w:lang w:eastAsia="cs-CZ"/>
        </w:rPr>
        <w:br/>
      </w:r>
      <w:r w:rsidRPr="005A6FC6">
        <w:rPr>
          <w:rFonts w:ascii="Arial" w:eastAsia="Times New Roman" w:hAnsi="Arial" w:cs="Arial"/>
          <w:color w:val="000000"/>
          <w:sz w:val="22"/>
          <w:szCs w:val="22"/>
          <w:lang w:eastAsia="cs-CZ"/>
        </w:rPr>
        <w:t>Správa profilu není jednorázovým vytvořením vizitky. Restaurace by měla pravidelně kontrolovat kontaktní údaje a otevírací dobu, aktualizovat fotografie, informovat o sezonních změnách a sledovat, jak uživatelé s profilem pracují. Vedle zobrazení jsou důležité zejména konverzní ukazatele: žádosti o trasu, telefonáty, přechody na rezervační systém nebo otevření nabídky.</w:t>
      </w:r>
    </w:p>
    <w:p w14:paraId="09DF81CB" w14:textId="143AE3CC" w:rsidR="00AD7252" w:rsidRPr="005A6FC6" w:rsidRDefault="00AD7252" w:rsidP="00AD7252">
      <w:pPr>
        <w:spacing w:before="100" w:beforeAutospacing="1" w:after="100" w:afterAutospacing="1"/>
        <w:rPr>
          <w:rFonts w:ascii="Arial" w:eastAsia="Times New Roman" w:hAnsi="Arial" w:cs="Arial"/>
          <w:color w:val="000000"/>
          <w:sz w:val="22"/>
          <w:szCs w:val="22"/>
          <w:lang w:eastAsia="cs-CZ"/>
        </w:rPr>
      </w:pPr>
      <w:r w:rsidRPr="005A6FC6">
        <w:rPr>
          <w:rFonts w:ascii="Arial" w:eastAsia="Times New Roman" w:hAnsi="Arial" w:cs="Arial"/>
          <w:color w:val="000000"/>
          <w:sz w:val="22"/>
          <w:szCs w:val="22"/>
          <w:lang w:eastAsia="cs-CZ"/>
        </w:rPr>
        <w:t xml:space="preserve">„Počet sledujících na sociálních sítích může být užitečný pro budování značky, sám o sobě ale nevypovídá, kolik lidí skutečně přijde. U lokálního vyhledávání jsme blíže obchodnímu výsledku, protože uživatel obvykle řeší konkrétní návštěvu. Restaurace by proto měla porovnávat vývoj zobrazení profilu s rezervacemi, návštěvností webu a vytížeností provozu. Teprve potom zjistí, které aktivity přivádějí hosty a které vytvářejí pouze dosah,“ vysvětluje Martin </w:t>
      </w:r>
      <w:proofErr w:type="spellStart"/>
      <w:r w:rsidRPr="005A6FC6">
        <w:rPr>
          <w:rFonts w:ascii="Arial" w:eastAsia="Times New Roman" w:hAnsi="Arial" w:cs="Arial"/>
          <w:color w:val="000000"/>
          <w:sz w:val="22"/>
          <w:szCs w:val="22"/>
          <w:lang w:eastAsia="cs-CZ"/>
        </w:rPr>
        <w:t>Venglář</w:t>
      </w:r>
      <w:proofErr w:type="spellEnd"/>
      <w:r w:rsidR="005A6FC6">
        <w:rPr>
          <w:rFonts w:ascii="Arial" w:eastAsia="Times New Roman" w:hAnsi="Arial" w:cs="Arial"/>
          <w:color w:val="000000"/>
          <w:sz w:val="22"/>
          <w:szCs w:val="22"/>
          <w:lang w:eastAsia="cs-CZ"/>
        </w:rPr>
        <w:t xml:space="preserve"> z </w:t>
      </w:r>
      <w:proofErr w:type="spellStart"/>
      <w:r w:rsidR="005A6FC6">
        <w:rPr>
          <w:rFonts w:ascii="Arial" w:eastAsia="Times New Roman" w:hAnsi="Arial" w:cs="Arial"/>
          <w:color w:val="000000"/>
          <w:sz w:val="22"/>
          <w:szCs w:val="22"/>
          <w:lang w:eastAsia="cs-CZ"/>
        </w:rPr>
        <w:t>Nomce</w:t>
      </w:r>
      <w:proofErr w:type="spellEnd"/>
      <w:r w:rsidR="005A6FC6">
        <w:rPr>
          <w:rFonts w:ascii="Arial" w:eastAsia="Times New Roman" w:hAnsi="Arial" w:cs="Arial"/>
          <w:color w:val="000000"/>
          <w:sz w:val="22"/>
          <w:szCs w:val="22"/>
          <w:lang w:eastAsia="cs-CZ"/>
        </w:rPr>
        <w:t xml:space="preserve"> a dodává: „</w:t>
      </w:r>
      <w:r w:rsidRPr="005A6FC6">
        <w:rPr>
          <w:rFonts w:ascii="Arial" w:eastAsia="Times New Roman" w:hAnsi="Arial" w:cs="Arial"/>
          <w:color w:val="000000"/>
          <w:sz w:val="22"/>
          <w:szCs w:val="22"/>
          <w:lang w:eastAsia="cs-CZ"/>
        </w:rPr>
        <w:t>Poloha restaurace neztratila význam. Dobrá dostupnost, okolní provoz i charakter čtvrti nadále ovlivňují návštěvnost a skladbu hostů. Digitální prostředí však změnilo hranice konkurence. Zákazník už nevybírá pouze mezi podniky, které vidí před sebou, ale mezi všemi restauracemi v dostupné vzdálenosti. Vedle nájemného, personálu a surovin se tak viditelnost ve vyhledávání stává další veličinou, která může ovlivnit obsazenost stolů i výsledné tržby.</w:t>
      </w:r>
      <w:r w:rsidR="005A6FC6">
        <w:rPr>
          <w:rFonts w:ascii="Arial" w:eastAsia="Times New Roman" w:hAnsi="Arial" w:cs="Arial"/>
          <w:color w:val="000000"/>
          <w:sz w:val="22"/>
          <w:szCs w:val="22"/>
          <w:lang w:eastAsia="cs-CZ"/>
        </w:rPr>
        <w:t>“</w:t>
      </w:r>
    </w:p>
    <w:p w14:paraId="31C4F451" w14:textId="77777777" w:rsidR="00DA4CF8" w:rsidRPr="005A6FC6" w:rsidRDefault="00DA4CF8">
      <w:pPr>
        <w:rPr>
          <w:rFonts w:ascii="Arial" w:hAnsi="Arial" w:cs="Arial"/>
          <w:sz w:val="22"/>
          <w:szCs w:val="22"/>
        </w:rPr>
      </w:pPr>
    </w:p>
    <w:sectPr w:rsidR="00DA4CF8" w:rsidRPr="005A6FC6"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zoom w:percent="1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252"/>
    <w:rsid w:val="00193F80"/>
    <w:rsid w:val="002C0E60"/>
    <w:rsid w:val="002E405A"/>
    <w:rsid w:val="004A6749"/>
    <w:rsid w:val="004F52C3"/>
    <w:rsid w:val="005A6FC6"/>
    <w:rsid w:val="005E641D"/>
    <w:rsid w:val="00A5741F"/>
    <w:rsid w:val="00A944B5"/>
    <w:rsid w:val="00AD7252"/>
    <w:rsid w:val="00D33D36"/>
    <w:rsid w:val="00DA4CF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DC6FA"/>
  <w15:chartTrackingRefBased/>
  <w15:docId w15:val="{D14AB5C3-D6F1-E54F-B05B-C460A5127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AD72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AD72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AD7252"/>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AD7252"/>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AD7252"/>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AD7252"/>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AD7252"/>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AD7252"/>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AD7252"/>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AD7252"/>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AD7252"/>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AD7252"/>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AD7252"/>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AD7252"/>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AD7252"/>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AD7252"/>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AD7252"/>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AD7252"/>
    <w:rPr>
      <w:rFonts w:eastAsiaTheme="majorEastAsia" w:cstheme="majorBidi"/>
      <w:color w:val="272727" w:themeColor="text1" w:themeTint="D8"/>
    </w:rPr>
  </w:style>
  <w:style w:type="paragraph" w:styleId="Nzev">
    <w:name w:val="Title"/>
    <w:basedOn w:val="Normln"/>
    <w:next w:val="Normln"/>
    <w:link w:val="NzevChar"/>
    <w:uiPriority w:val="10"/>
    <w:qFormat/>
    <w:rsid w:val="00AD7252"/>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AD7252"/>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AD7252"/>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AD7252"/>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AD7252"/>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AD7252"/>
    <w:rPr>
      <w:i/>
      <w:iCs/>
      <w:color w:val="404040" w:themeColor="text1" w:themeTint="BF"/>
    </w:rPr>
  </w:style>
  <w:style w:type="paragraph" w:styleId="Odstavecseseznamem">
    <w:name w:val="List Paragraph"/>
    <w:basedOn w:val="Normln"/>
    <w:uiPriority w:val="34"/>
    <w:qFormat/>
    <w:rsid w:val="00AD7252"/>
    <w:pPr>
      <w:ind w:left="720"/>
      <w:contextualSpacing/>
    </w:pPr>
  </w:style>
  <w:style w:type="character" w:styleId="Zdraznnintenzivn">
    <w:name w:val="Intense Emphasis"/>
    <w:basedOn w:val="Standardnpsmoodstavce"/>
    <w:uiPriority w:val="21"/>
    <w:qFormat/>
    <w:rsid w:val="00AD7252"/>
    <w:rPr>
      <w:i/>
      <w:iCs/>
      <w:color w:val="0F4761" w:themeColor="accent1" w:themeShade="BF"/>
    </w:rPr>
  </w:style>
  <w:style w:type="paragraph" w:styleId="Vrazncitt">
    <w:name w:val="Intense Quote"/>
    <w:basedOn w:val="Normln"/>
    <w:next w:val="Normln"/>
    <w:link w:val="VrazncittChar"/>
    <w:uiPriority w:val="30"/>
    <w:qFormat/>
    <w:rsid w:val="00AD72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AD7252"/>
    <w:rPr>
      <w:i/>
      <w:iCs/>
      <w:color w:val="0F4761" w:themeColor="accent1" w:themeShade="BF"/>
    </w:rPr>
  </w:style>
  <w:style w:type="character" w:styleId="Odkazintenzivn">
    <w:name w:val="Intense Reference"/>
    <w:basedOn w:val="Standardnpsmoodstavce"/>
    <w:uiPriority w:val="32"/>
    <w:qFormat/>
    <w:rsid w:val="00AD7252"/>
    <w:rPr>
      <w:b/>
      <w:bCs/>
      <w:smallCaps/>
      <w:color w:val="0F4761" w:themeColor="accent1" w:themeShade="BF"/>
      <w:spacing w:val="5"/>
    </w:rPr>
  </w:style>
  <w:style w:type="paragraph" w:customStyle="1" w:styleId="isselectedend">
    <w:name w:val="isselectedend"/>
    <w:basedOn w:val="Normln"/>
    <w:rsid w:val="00AD7252"/>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AD7252"/>
    <w:rPr>
      <w:b/>
      <w:bCs/>
    </w:rPr>
  </w:style>
  <w:style w:type="paragraph" w:styleId="Normlnweb">
    <w:name w:val="Normal (Web)"/>
    <w:basedOn w:val="Normln"/>
    <w:uiPriority w:val="99"/>
    <w:semiHidden/>
    <w:unhideWhenUsed/>
    <w:rsid w:val="00AD7252"/>
    <w:pPr>
      <w:spacing w:before="100" w:beforeAutospacing="1" w:after="100" w:afterAutospacing="1"/>
    </w:pPr>
    <w:rPr>
      <w:rFonts w:ascii="Times New Roman" w:eastAsia="Times New Roman" w:hAnsi="Times New Roman" w:cs="Times New Roman"/>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982</Words>
  <Characters>6056</Characters>
  <Application>Microsoft Office Word</Application>
  <DocSecurity>0</DocSecurity>
  <Lines>88</Lines>
  <Paragraphs>12</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7026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4</cp:revision>
  <dcterms:created xsi:type="dcterms:W3CDTF">2026-10-09T06:34:00Z</dcterms:created>
  <dcterms:modified xsi:type="dcterms:W3CDTF">2026-10-09T10:31:00Z</dcterms:modified>
  <cp:category/>
</cp:coreProperties>
</file>