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3293A" w14:textId="06FA2F5A" w:rsidR="00FD11C2" w:rsidRPr="0042249F" w:rsidRDefault="00FD11C2" w:rsidP="009C1767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42249F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Na Šumavu, do bývalé sklárny</w:t>
      </w:r>
      <w:r w:rsidR="009C1767" w:rsidRPr="0042249F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či</w:t>
      </w:r>
      <w:r w:rsidRPr="0042249F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mezi vinice. </w:t>
      </w:r>
      <w:r w:rsidR="009C1767" w:rsidRPr="0042249F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Pr="0042249F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Tři tipy na</w:t>
      </w:r>
      <w:r w:rsidR="009C1767" w:rsidRPr="0042249F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zajímavé a nápadité</w:t>
      </w:r>
      <w:r w:rsidRPr="0042249F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 prostory pro firemní akce</w:t>
      </w:r>
    </w:p>
    <w:p w14:paraId="64E1802B" w14:textId="77777777" w:rsidR="00FD11C2" w:rsidRPr="0042249F" w:rsidRDefault="00FD11C2" w:rsidP="00FD11C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Praha, 21. října 2026 – Pracovní setkání spojené s pobytem na horách, konference v industriálním prostředí nebo večer pro obchodní partnery s gastronomií a vínem. Každá firemní akce potřebuje jiné </w:t>
      </w:r>
      <w:proofErr w:type="gramStart"/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zázemí</w:t>
      </w:r>
      <w:proofErr w:type="gramEnd"/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a právě výběr místa může výrazně ovlivnit její průběh. Hotel Magnetit na Šumavě, Huť František v Sázavě a Vinařství LAHOFER na Znojemsku představují tři různé možnosti, jak propojit pracovní program se společným zážitkem.</w:t>
      </w:r>
    </w:p>
    <w:p w14:paraId="39FED341" w14:textId="77777777" w:rsidR="00FD11C2" w:rsidRPr="0042249F" w:rsidRDefault="00FD11C2" w:rsidP="00FD11C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Při plánování firemního setkání se vyplatí začít jeho účelem. Pro poradu vedení nebo dvoudenní týmový výjezd je důležité soustředění, ubytování a prostor pro neformální rozhovory. U produktové prezentace či výročního večera hraje větší roli členění prostor, technické možnosti a atmosféra. Setkání s obchodními partnery zase může stavět na společné večeři a programu, který přirozeně otevírá další témata k hovoru.</w:t>
      </w:r>
    </w:p>
    <w:p w14:paraId="62BD6F26" w14:textId="4CEF057C" w:rsidR="00FD11C2" w:rsidRPr="0042249F" w:rsidRDefault="00FD11C2" w:rsidP="0042249F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Hotel Magnetit</w:t>
      </w:r>
      <w:r w:rsidR="009C1767"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.</w:t>
      </w: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</w:t>
      </w:r>
      <w:r w:rsidR="009C1767"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</w:t>
      </w: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racovní pobyt se zázemím Šumavy</w:t>
      </w:r>
      <w:r w:rsidR="0042249F"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Hotel Magnetit v Železné Rudě nabízí možnost spojit porady, školení nebo menší konferenci s vícedenním pobytem na horách. K dispozici má 34 pokojů a apartmánů, restauraci s kapacitou až 100 osob. Součástí nabídky je zázemí pro prezentace i občerstvení během přestávek a rauty.</w:t>
      </w:r>
    </w:p>
    <w:p w14:paraId="185DFA12" w14:textId="77777777" w:rsidR="00FD11C2" w:rsidRPr="0042249F" w:rsidRDefault="00FD11C2" w:rsidP="00FD11C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Pracovní část lze doplnit společným programem v okolí. Vedle pěších výletů hotel nabízí například organizovanou prohlídku pivovaru, </w:t>
      </w:r>
      <w:proofErr w:type="spellStart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disc</w:t>
      </w:r>
      <w:proofErr w:type="spellEnd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golf nebo házení sekerou s instruktorem. Pro nepříznivé počasí může připravit únikovou hru, lekci sebeobrany či tematický teambuilding. Večerní program může pokračovat pub kvízem, barmanskou show nebo posezením u společné večeře. K odpočinku slouží wellness se saunou a masážemi.</w:t>
      </w:r>
    </w:p>
    <w:p w14:paraId="684F4247" w14:textId="01B730E9" w:rsidR="00FD11C2" w:rsidRPr="0042249F" w:rsidRDefault="009C1767" w:rsidP="00FD11C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 w:rsidR="00FD11C2"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Magnetit tak může vyhovovat zejména firmám, které chtějí věnovat část dne práci a současně nechat účastníkům dostatek času na společné aktivity i odpočinek. Ubytování, gastronomie a pracovní zázemí na jednom místě usnadňují organizaci pobytu i návaznost jednotlivých částí programu</w:t>
      </w: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,“ říká Martin </w:t>
      </w:r>
      <w:proofErr w:type="spellStart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Venglář</w:t>
      </w:r>
      <w:proofErr w:type="spellEnd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 </w:t>
      </w:r>
      <w:proofErr w:type="spellStart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Nomce</w:t>
      </w:r>
      <w:proofErr w:type="spellEnd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1B0D270A" w14:textId="5AC1AE0B" w:rsidR="00FD11C2" w:rsidRPr="0042249F" w:rsidRDefault="00FD11C2" w:rsidP="0042249F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Huť František</w:t>
      </w:r>
      <w:r w:rsidR="009C1767"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.</w:t>
      </w: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</w:t>
      </w:r>
      <w:r w:rsidR="009C1767"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K</w:t>
      </w: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onference </w:t>
      </w:r>
      <w:r w:rsidR="009C1767"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či</w:t>
      </w: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společenské večery v bývalé sklárně</w:t>
      </w:r>
      <w:r w:rsidR="0042249F"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Odlišný charakter nabízí Huť František v Sázavě. Areál bývalé sklářské hutě využívá industriální architekturu pro firemní, kulturní i společenské události. Prostor může sloužit konferenci, produktové prezentaci, setkání s obchodními partnery nebo výročnímu večeru.</w:t>
      </w:r>
    </w:p>
    <w:p w14:paraId="629F5F75" w14:textId="13BC605F" w:rsidR="00FD11C2" w:rsidRPr="0042249F" w:rsidRDefault="00FD11C2" w:rsidP="00FD11C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Dominantou je Sál František s výškou 13 metrů, který dává prostor pro výraznější scénografii, nasvícení i pódiový program. Areál doplňují další prostory, například Galerie, Ateliér, Patio nebo komornější Diamant. Jejich kombinace umožňuje rozdělit akci do více částí</w:t>
      </w:r>
      <w:r w:rsidR="0042249F"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 S</w:t>
      </w: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polečnou prezentaci doplnit menším workshopem, samostatným jednáním nebo neformálním setkáváním hostů.</w:t>
      </w:r>
    </w:p>
    <w:p w14:paraId="171DE785" w14:textId="39C52DE8" w:rsidR="00FD11C2" w:rsidRPr="0042249F" w:rsidRDefault="0042249F" w:rsidP="00FD11C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 w:rsidR="00FD11C2"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Huť František je tipem především pro pořadatele, kteří chtějí pracovat s charakterem samotné budovy. Historie sklářského areálu může tvořit přirozený rámec akce, zatímco různé velikosti a podoby jednotlivých prostor umožňují přizpůsobit prostředí programu i počtu účastníků</w:t>
      </w: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,“ říká Martin </w:t>
      </w:r>
      <w:proofErr w:type="spellStart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Venglář</w:t>
      </w:r>
      <w:proofErr w:type="spellEnd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 </w:t>
      </w:r>
      <w:proofErr w:type="spellStart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Nomce</w:t>
      </w:r>
      <w:proofErr w:type="spellEnd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</w:t>
      </w:r>
    </w:p>
    <w:p w14:paraId="614195CC" w14:textId="03697C33" w:rsidR="00FD11C2" w:rsidRPr="0042249F" w:rsidRDefault="00FD11C2" w:rsidP="0042249F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Vinařství LAHOFER</w:t>
      </w:r>
      <w:r w:rsid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.</w:t>
      </w: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</w:t>
      </w:r>
      <w:r w:rsid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S</w:t>
      </w: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etkání s partnery u vína</w:t>
      </w:r>
      <w:r w:rsid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, </w:t>
      </w:r>
      <w:r w:rsidRP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gastronomie</w:t>
      </w:r>
      <w:r w:rsid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a moderní architektury</w:t>
      </w:r>
      <w:r w:rsidR="0042249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br/>
      </w: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Vinařství LAHOFER v Dobšicích u Znojma propojuje firemní akce s prostředím vinic, moderní architekturou a gastronomií. Nabízí zázemí pro konference, firemní večírky, teambuildingy i komornější setkání s obchodními partnery. Podle velikosti a zaměření akce lze vybírat z několika vnitřních a venkovních zón.</w:t>
      </w:r>
    </w:p>
    <w:p w14:paraId="2C1C8C33" w14:textId="5ED92EBE" w:rsidR="00FD11C2" w:rsidRDefault="00FD11C2" w:rsidP="00FD11C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Pracovní program může pokračovat řízenou degustací se </w:t>
      </w:r>
      <w:proofErr w:type="spellStart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sommeliérem</w:t>
      </w:r>
      <w:proofErr w:type="spellEnd"/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nebo společnou večeří s párováním vín. Catering lze sestavit od moravských specialit a rautů po moderní gastronomii. </w:t>
      </w: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lastRenderedPageBreak/>
        <w:t>Doprovodný program může zahrnovat například vinné kasino</w:t>
      </w:r>
      <w:r w:rsid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či různé hudební a kulturní produkce</w:t>
      </w: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. </w:t>
      </w:r>
    </w:p>
    <w:p w14:paraId="3FFF939E" w14:textId="4BD68B83" w:rsidR="0042249F" w:rsidRPr="0042249F" w:rsidRDefault="0042249F" w:rsidP="00FD11C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Výraznou součástí zážitku je samotná architektura vinařství od studia CHYBIK + KRISTOF. Budova je zasazená do okolních vinic a její betonové oblouky odkazují na tradiční moravské vinné sklepy. Zvlněná pochozí střecha slouží zároveň jako venkovní amfiteátr a otevírá výhledy do krajiny. Pro firemní akce tak architektura vytváří osobitou kulisu, která propojuje současný design s vinařskou tradicí regionu.</w:t>
      </w:r>
    </w:p>
    <w:p w14:paraId="5E3B593E" w14:textId="77777777" w:rsidR="00FD11C2" w:rsidRPr="0042249F" w:rsidRDefault="00FD11C2" w:rsidP="00FD11C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42249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Tento formát může dobře posloužit při poděkování klientům, oslavě firemního výročí nebo setkání menšího týmu. Degustace a společné stolování vytvářejí prostor pro rozhovory, na které při běžném obchodním jednání často nezbývá čas. Zároveň umožňují navázat společenskou část přímo na pracovní program.</w:t>
      </w:r>
    </w:p>
    <w:p w14:paraId="12C8D63D" w14:textId="77777777" w:rsidR="00DA4CF8" w:rsidRPr="0042249F" w:rsidRDefault="00DA4CF8">
      <w:pPr>
        <w:rPr>
          <w:rFonts w:ascii="Arial" w:hAnsi="Arial" w:cs="Arial"/>
          <w:sz w:val="21"/>
          <w:szCs w:val="21"/>
        </w:rPr>
      </w:pPr>
    </w:p>
    <w:sectPr w:rsidR="00DA4CF8" w:rsidRPr="0042249F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1C2"/>
    <w:rsid w:val="001735B4"/>
    <w:rsid w:val="00193F80"/>
    <w:rsid w:val="002D26D1"/>
    <w:rsid w:val="0042249F"/>
    <w:rsid w:val="004910A8"/>
    <w:rsid w:val="004A6749"/>
    <w:rsid w:val="004F52C3"/>
    <w:rsid w:val="00886A2D"/>
    <w:rsid w:val="009C1767"/>
    <w:rsid w:val="00A5741F"/>
    <w:rsid w:val="00DA4CF8"/>
    <w:rsid w:val="00FD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53BBA"/>
  <w15:chartTrackingRefBased/>
  <w15:docId w15:val="{100AF2E2-A788-F84D-B24F-3D1158091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D11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D11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D11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D11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D11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D11C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D11C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D11C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D11C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11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FD11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D11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D11C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D11C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D11C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D11C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D11C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D11C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D11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D11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D11C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D11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D11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D11C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D11C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D11C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D11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D11C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D11C2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FD11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FD11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635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2026-10-22T11:57:00Z</dcterms:created>
  <dcterms:modified xsi:type="dcterms:W3CDTF">2026-10-22T11:57:00Z</dcterms:modified>
</cp:coreProperties>
</file>