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974744" w14:textId="0665175C" w:rsidR="000F03F1" w:rsidRPr="000F03F1" w:rsidRDefault="00AE47C9" w:rsidP="000F03F1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Hovory H. </w:t>
      </w:r>
      <w:r w:rsidR="000F03F1" w:rsidRPr="000F03F1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 xml:space="preserve">Jaroslav Dušek přivítá v Huti František </w:t>
      </w:r>
      <w:r w:rsidR="000F03F1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br/>
      </w:r>
      <w:r w:rsidR="000F03F1" w:rsidRPr="000F03F1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Jitku Molavcovou a Alfreda Strejčka</w:t>
      </w:r>
    </w:p>
    <w:p w14:paraId="1F95CFDA" w14:textId="1180A8B2" w:rsidR="000F03F1" w:rsidRP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Sázava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, 30. října 2026</w:t>
      </w:r>
      <w:r w:rsidRPr="000F03F1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– Huť František bude v pátek 6. listopadu 2026 od 19 hodin hostit další setkání z cyklu Hovory z H. Jaroslav Dušek si tentokrát k rozhovoru pozval Jitku Molavcovou a Alfreda Strejčka. Večer v produkci Divadla Kampa nabídne 150 minut společného povídání bez přestávky.</w:t>
      </w:r>
    </w:p>
    <w:p w14:paraId="0DEE6653" w14:textId="20DE02F7" w:rsid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Hovory z H navazují svým formátem na známý diskuzní pořad Duše K. Jaroslav Dušek se v nich setkává se zajímavými hosty, tentokrát v prostředí někdejší sklářské hutě v Sázavě.</w:t>
      </w:r>
      <w:r w:rsidR="00965FB9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„Hovory z H přinášejí do naší hutě prostor pro setkávání, naslouchání i sdílení různých pohledů na život. Těší nás, že v listopadu u nás společně přivítáme Jitku Molavcovou a Alfreda Strejčka,“ říká Marta </w:t>
      </w:r>
      <w:proofErr w:type="spellStart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Hamernik</w:t>
      </w:r>
      <w:proofErr w:type="spellEnd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ředitelka Hutě František.</w:t>
      </w:r>
    </w:p>
    <w:p w14:paraId="1566272B" w14:textId="77777777" w:rsidR="000F03F1" w:rsidRP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Huť František letos prošla další etapou rekonstrukce a modernizace, díky níž se historická sklárna postupně proměňuje v kulturní a společenské centrum. Obnovené prostory slouží koncertům, divadelním představením, výstavám i firemním a komunitním setkáním. Úpravy přitom zachovávají industriální charakter památkově chráněného areálu. Původní architektonické prvky doplňuje současný design, umělecké instalace a prosklené plochy, které do interiérů přivádějí přirozené světlo.</w:t>
      </w:r>
    </w:p>
    <w:p w14:paraId="0DD82FE8" w14:textId="0AF95EA3" w:rsid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Historický průmyslový areál tak vedle svého sklářského odkazu nabízí zázemí pro kulturní program. „Chceme, aby Huť František žila a lidé měli důvod se sem vracet. Právě večery, při kterých se propojí osobitý prostor se zajímavými osobnostmi a publikem, k tomu patří,“ doplňuje Martin </w:t>
      </w:r>
      <w:proofErr w:type="spellStart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Venglář</w:t>
      </w:r>
      <w:proofErr w:type="spellEnd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ze společnosti </w:t>
      </w:r>
      <w:proofErr w:type="spellStart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Nomce</w:t>
      </w:r>
      <w:proofErr w:type="spellEnd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 která Huť František provozuje.</w:t>
      </w:r>
    </w:p>
    <w:p w14:paraId="4D7CC25D" w14:textId="20D1602B" w:rsidR="000F03F1" w:rsidRP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Součástí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prostoru je</w:t>
      </w: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také stálá výstava uměleckých předmětů a přírodních unikátů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. </w:t>
      </w: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Návštěvníci zde mohou vidět například skleněnou mísu </w:t>
      </w:r>
      <w:proofErr w:type="spellStart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Isotta</w:t>
      </w:r>
      <w:proofErr w:type="spellEnd"/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od Bořka Šípka, reliéfní tvorbu Olbrama Zoubka nebo historickou vázu z rubínového skla. Umělecká díla doplňují přírodní exponáty, mezi nimi zlatý nuget z Austrálie, vltavín z Besednice, zkamenělé dřevo s ametystem či přibližně 50 tisíc let stará kost mamuta. Do Patia se vstupuje přes Bistro František, kde návštěvníci ke kávě získají vstup na výstavu zdarma.</w:t>
      </w:r>
    </w:p>
    <w:p w14:paraId="39B2A223" w14:textId="39D35896" w:rsid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hyperlink r:id="rId4" w:history="1">
        <w:r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Vstupné na představení činí 490 korun.</w:t>
        </w:r>
      </w:hyperlink>
      <w:r w:rsidRPr="000F03F1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Více na </w:t>
      </w:r>
      <w:hyperlink r:id="rId5" w:history="1">
        <w:r w:rsidRPr="006E2C69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www.hutfrantisek.cz</w:t>
        </w:r>
      </w:hyperlink>
    </w:p>
    <w:p w14:paraId="736C6A6C" w14:textId="77777777" w:rsidR="000F03F1" w:rsidRPr="000F03F1" w:rsidRDefault="000F03F1" w:rsidP="000F03F1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14:paraId="66918F1E" w14:textId="77777777" w:rsidR="00DA4CF8" w:rsidRPr="000F03F1" w:rsidRDefault="00DA4CF8">
      <w:pPr>
        <w:rPr>
          <w:rFonts w:ascii="Arial" w:hAnsi="Arial" w:cs="Arial"/>
          <w:sz w:val="21"/>
          <w:szCs w:val="21"/>
        </w:rPr>
      </w:pPr>
    </w:p>
    <w:sectPr w:rsidR="00DA4CF8" w:rsidRPr="000F03F1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44"/>
    <w:rsid w:val="000F03F1"/>
    <w:rsid w:val="00193F80"/>
    <w:rsid w:val="002508ED"/>
    <w:rsid w:val="004A6749"/>
    <w:rsid w:val="004F52C3"/>
    <w:rsid w:val="00563044"/>
    <w:rsid w:val="00965FB9"/>
    <w:rsid w:val="00A5741F"/>
    <w:rsid w:val="00AE47C9"/>
    <w:rsid w:val="00BA1B34"/>
    <w:rsid w:val="00DA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3F925D"/>
  <w15:chartTrackingRefBased/>
  <w15:docId w15:val="{A2362301-794C-DD44-AFCB-D33AE5F24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630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63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630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630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630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630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630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630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630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63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63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63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6304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6304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6304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6304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6304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6304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630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63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6304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63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630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6304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6304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6304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63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6304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63044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F03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F03F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F03F1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F0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utfrantisek.cz" TargetMode="External"/><Relationship Id="rId4" Type="http://schemas.openxmlformats.org/officeDocument/2006/relationships/hyperlink" Target="https://divadlokampa.cz/program/7975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331</Words>
  <Characters>1950</Characters>
  <Application>Microsoft Office Word</Application>
  <DocSecurity>0</DocSecurity>
  <Lines>30</Lines>
  <Paragraphs>8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5</cp:revision>
  <dcterms:created xsi:type="dcterms:W3CDTF">2026-10-30T09:25:00Z</dcterms:created>
  <dcterms:modified xsi:type="dcterms:W3CDTF">2026-10-30T11:48:00Z</dcterms:modified>
</cp:coreProperties>
</file>